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332" w:rsidRDefault="00F84332" w:rsidP="005A6A56">
      <w:pPr>
        <w:pStyle w:val="Default"/>
        <w:widowControl w:val="0"/>
        <w:ind w:right="4820"/>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02FA7" w:rsidRDefault="00502FA7" w:rsidP="005A6A56">
      <w:pPr>
        <w:pStyle w:val="Default"/>
        <w:widowControl w:val="0"/>
        <w:ind w:right="5385"/>
        <w:jc w:val="both"/>
        <w:rPr>
          <w:color w:val="auto"/>
          <w:sz w:val="28"/>
          <w:szCs w:val="28"/>
        </w:rPr>
      </w:pPr>
    </w:p>
    <w:p w:rsidR="00546611" w:rsidRDefault="00546611" w:rsidP="005A6A56">
      <w:pPr>
        <w:pStyle w:val="Default"/>
        <w:widowControl w:val="0"/>
        <w:ind w:right="5385"/>
        <w:jc w:val="both"/>
        <w:rPr>
          <w:color w:val="auto"/>
          <w:sz w:val="28"/>
          <w:szCs w:val="28"/>
        </w:rPr>
      </w:pPr>
    </w:p>
    <w:p w:rsidR="00771D46" w:rsidRPr="00976BEA" w:rsidRDefault="00771D46" w:rsidP="00611EA9">
      <w:pPr>
        <w:pStyle w:val="Default"/>
        <w:widowControl w:val="0"/>
        <w:ind w:right="5102"/>
        <w:jc w:val="both"/>
        <w:rPr>
          <w:color w:val="auto"/>
          <w:sz w:val="28"/>
          <w:szCs w:val="28"/>
        </w:rPr>
      </w:pPr>
      <w:r w:rsidRPr="00976BEA">
        <w:rPr>
          <w:color w:val="auto"/>
          <w:sz w:val="28"/>
          <w:szCs w:val="28"/>
        </w:rPr>
        <w:t xml:space="preserve">О внесении изменений </w:t>
      </w:r>
      <w:r w:rsidR="00E443B0" w:rsidRPr="00976BEA">
        <w:rPr>
          <w:color w:val="auto"/>
          <w:sz w:val="28"/>
          <w:szCs w:val="28"/>
        </w:rPr>
        <w:t xml:space="preserve">в </w:t>
      </w:r>
      <w:r w:rsidR="006B085F" w:rsidRPr="006B085F">
        <w:rPr>
          <w:color w:val="auto"/>
          <w:sz w:val="28"/>
          <w:szCs w:val="28"/>
        </w:rPr>
        <w:t>государственную программу «Развитие транспортной системы Республики Татарстан на 2014 – 2025 годы», утвержденную постановлением Кабинета Министров Республики Татарстан от 20.12.2013 № 1012 «Об утверждении государственной программы «Развитие транспортной системы Республики Татарстан на 2014 – 2025 годы»</w:t>
      </w:r>
    </w:p>
    <w:p w:rsidR="008F7ADF" w:rsidRDefault="008F7ADF" w:rsidP="005A6A56">
      <w:pPr>
        <w:widowControl w:val="0"/>
        <w:autoSpaceDE w:val="0"/>
        <w:autoSpaceDN w:val="0"/>
        <w:adjustRightInd w:val="0"/>
        <w:spacing w:after="0"/>
        <w:jc w:val="both"/>
        <w:rPr>
          <w:rFonts w:ascii="Times New Roman" w:hAnsi="Times New Roman"/>
          <w:sz w:val="28"/>
          <w:szCs w:val="28"/>
        </w:rPr>
      </w:pPr>
    </w:p>
    <w:p w:rsidR="00976BEA" w:rsidRPr="00775024" w:rsidRDefault="00976BEA" w:rsidP="005A6A56">
      <w:pPr>
        <w:widowControl w:val="0"/>
        <w:autoSpaceDE w:val="0"/>
        <w:autoSpaceDN w:val="0"/>
        <w:adjustRightInd w:val="0"/>
        <w:spacing w:after="0"/>
        <w:jc w:val="both"/>
        <w:rPr>
          <w:rFonts w:ascii="Times New Roman" w:hAnsi="Times New Roman"/>
          <w:sz w:val="28"/>
          <w:szCs w:val="28"/>
        </w:rPr>
      </w:pPr>
    </w:p>
    <w:p w:rsidR="00567D10" w:rsidRPr="00F868DC" w:rsidRDefault="00567D10" w:rsidP="005A6A56">
      <w:pPr>
        <w:widowControl w:val="0"/>
        <w:autoSpaceDE w:val="0"/>
        <w:autoSpaceDN w:val="0"/>
        <w:adjustRightInd w:val="0"/>
        <w:spacing w:after="0"/>
        <w:ind w:firstLine="709"/>
        <w:jc w:val="both"/>
        <w:rPr>
          <w:rFonts w:ascii="Times New Roman" w:hAnsi="Times New Roman"/>
          <w:sz w:val="28"/>
          <w:szCs w:val="28"/>
        </w:rPr>
      </w:pPr>
      <w:r w:rsidRPr="00F868DC">
        <w:rPr>
          <w:rFonts w:ascii="Times New Roman" w:hAnsi="Times New Roman"/>
          <w:sz w:val="28"/>
          <w:szCs w:val="28"/>
        </w:rPr>
        <w:t>Кабинет Министров Республики Татарстан ПОСТАНОВЛЯЕТ:</w:t>
      </w:r>
    </w:p>
    <w:p w:rsidR="004F689D" w:rsidRDefault="004F689D" w:rsidP="005A6A56">
      <w:pPr>
        <w:widowControl w:val="0"/>
        <w:autoSpaceDE w:val="0"/>
        <w:autoSpaceDN w:val="0"/>
        <w:adjustRightInd w:val="0"/>
        <w:spacing w:after="0"/>
        <w:ind w:firstLine="709"/>
        <w:jc w:val="both"/>
        <w:rPr>
          <w:rFonts w:ascii="Times New Roman" w:hAnsi="Times New Roman"/>
          <w:sz w:val="28"/>
          <w:szCs w:val="28"/>
        </w:rPr>
      </w:pPr>
    </w:p>
    <w:p w:rsidR="00045244" w:rsidRPr="006E2A20" w:rsidRDefault="00426372" w:rsidP="006E2A20">
      <w:pPr>
        <w:pStyle w:val="Default"/>
        <w:widowControl w:val="0"/>
        <w:ind w:firstLine="709"/>
        <w:jc w:val="both"/>
        <w:rPr>
          <w:sz w:val="28"/>
          <w:szCs w:val="28"/>
        </w:rPr>
      </w:pPr>
      <w:r w:rsidRPr="00426372">
        <w:rPr>
          <w:sz w:val="28"/>
          <w:szCs w:val="28"/>
        </w:rPr>
        <w:t>Внести в государственную программу «Развитие транспортной системы Республики Татарстан на 2014 – 202</w:t>
      </w:r>
      <w:r>
        <w:rPr>
          <w:sz w:val="28"/>
          <w:szCs w:val="28"/>
        </w:rPr>
        <w:t>5</w:t>
      </w:r>
      <w:r w:rsidRPr="00426372">
        <w:rPr>
          <w:sz w:val="28"/>
          <w:szCs w:val="28"/>
        </w:rPr>
        <w:t xml:space="preserve"> годы», утвержденную постановлением Кабинета Министров Республики Татарстан от 20.12.2013 № 1012 «Об утверждении государственной программы «Развитие транспортной системы Республики Татарстан на </w:t>
      </w:r>
      <w:r w:rsidR="009F147D">
        <w:rPr>
          <w:sz w:val="28"/>
          <w:szCs w:val="28"/>
        </w:rPr>
        <w:t xml:space="preserve"> </w:t>
      </w:r>
      <w:r w:rsidRPr="00426372">
        <w:rPr>
          <w:sz w:val="28"/>
          <w:szCs w:val="28"/>
        </w:rPr>
        <w:t>2014 – 202</w:t>
      </w:r>
      <w:r>
        <w:rPr>
          <w:sz w:val="28"/>
          <w:szCs w:val="28"/>
        </w:rPr>
        <w:t>5</w:t>
      </w:r>
      <w:r w:rsidRPr="00426372">
        <w:rPr>
          <w:sz w:val="28"/>
          <w:szCs w:val="28"/>
        </w:rPr>
        <w:t xml:space="preserve"> годы»</w:t>
      </w:r>
      <w:r w:rsidR="00D02738">
        <w:rPr>
          <w:color w:val="auto"/>
          <w:sz w:val="28"/>
          <w:szCs w:val="28"/>
        </w:rPr>
        <w:t xml:space="preserve"> </w:t>
      </w:r>
      <w:r w:rsidR="00D02738">
        <w:rPr>
          <w:sz w:val="28"/>
          <w:szCs w:val="28"/>
        </w:rPr>
        <w:t>(с изменениями,</w:t>
      </w:r>
      <w:r w:rsidR="003320E9">
        <w:rPr>
          <w:sz w:val="28"/>
          <w:szCs w:val="28"/>
        </w:rPr>
        <w:t xml:space="preserve"> </w:t>
      </w:r>
      <w:r w:rsidR="00D02738">
        <w:rPr>
          <w:sz w:val="28"/>
          <w:szCs w:val="28"/>
        </w:rPr>
        <w:t>внесенными постановлениями Кабинета Министров Республики Татарстан от 12.12.2014 № 976, от 29.04.2015 № 299, от 12.09.2015 № 671, от 23.06.2016 №</w:t>
      </w:r>
      <w:r w:rsidR="00D02738" w:rsidRPr="006A3564">
        <w:rPr>
          <w:sz w:val="28"/>
          <w:szCs w:val="28"/>
        </w:rPr>
        <w:t xml:space="preserve"> </w:t>
      </w:r>
      <w:r w:rsidR="00D02738">
        <w:rPr>
          <w:sz w:val="28"/>
          <w:szCs w:val="28"/>
        </w:rPr>
        <w:t>429, от 23.09.2016 №</w:t>
      </w:r>
      <w:r w:rsidR="00D02738" w:rsidRPr="006A3564">
        <w:rPr>
          <w:sz w:val="28"/>
          <w:szCs w:val="28"/>
        </w:rPr>
        <w:t xml:space="preserve"> </w:t>
      </w:r>
      <w:r w:rsidR="00D02738">
        <w:rPr>
          <w:sz w:val="28"/>
          <w:szCs w:val="28"/>
        </w:rPr>
        <w:t>682, от 26.12.2016 №</w:t>
      </w:r>
      <w:r w:rsidR="00D02738" w:rsidRPr="006A3564">
        <w:rPr>
          <w:sz w:val="28"/>
          <w:szCs w:val="28"/>
        </w:rPr>
        <w:t xml:space="preserve"> </w:t>
      </w:r>
      <w:r w:rsidR="00D02738">
        <w:rPr>
          <w:sz w:val="28"/>
          <w:szCs w:val="28"/>
        </w:rPr>
        <w:t>1000, от 07.02.2017 №</w:t>
      </w:r>
      <w:r w:rsidR="00D02738" w:rsidRPr="006A3564">
        <w:rPr>
          <w:sz w:val="28"/>
          <w:szCs w:val="28"/>
        </w:rPr>
        <w:t xml:space="preserve"> </w:t>
      </w:r>
      <w:r w:rsidR="00D02738">
        <w:rPr>
          <w:sz w:val="28"/>
          <w:szCs w:val="28"/>
        </w:rPr>
        <w:t>62, от 15.02.2017 №</w:t>
      </w:r>
      <w:r w:rsidR="00D02738" w:rsidRPr="006A3564">
        <w:rPr>
          <w:sz w:val="28"/>
          <w:szCs w:val="28"/>
        </w:rPr>
        <w:t xml:space="preserve"> </w:t>
      </w:r>
      <w:r w:rsidR="00D02738">
        <w:rPr>
          <w:sz w:val="28"/>
          <w:szCs w:val="28"/>
        </w:rPr>
        <w:t>88, от 08.06.2017 №</w:t>
      </w:r>
      <w:r w:rsidR="00D02738" w:rsidRPr="006A3564">
        <w:rPr>
          <w:sz w:val="28"/>
          <w:szCs w:val="28"/>
        </w:rPr>
        <w:t xml:space="preserve"> </w:t>
      </w:r>
      <w:r w:rsidR="00D02738">
        <w:rPr>
          <w:sz w:val="28"/>
          <w:szCs w:val="28"/>
        </w:rPr>
        <w:t>362, от 26.06.2017 №</w:t>
      </w:r>
      <w:r w:rsidR="00D02738" w:rsidRPr="006A3564">
        <w:rPr>
          <w:sz w:val="28"/>
          <w:szCs w:val="28"/>
        </w:rPr>
        <w:t xml:space="preserve"> </w:t>
      </w:r>
      <w:r w:rsidR="00D02738">
        <w:rPr>
          <w:sz w:val="28"/>
          <w:szCs w:val="28"/>
        </w:rPr>
        <w:t xml:space="preserve">436, от 22.12.2017 </w:t>
      </w:r>
      <w:r w:rsidR="009F147D">
        <w:rPr>
          <w:sz w:val="28"/>
          <w:szCs w:val="28"/>
        </w:rPr>
        <w:t xml:space="preserve">   </w:t>
      </w:r>
      <w:r w:rsidR="00D02738">
        <w:rPr>
          <w:sz w:val="28"/>
          <w:szCs w:val="28"/>
        </w:rPr>
        <w:t>№</w:t>
      </w:r>
      <w:r w:rsidR="00D02738" w:rsidRPr="006A3564">
        <w:rPr>
          <w:sz w:val="28"/>
          <w:szCs w:val="28"/>
        </w:rPr>
        <w:t xml:space="preserve"> </w:t>
      </w:r>
      <w:r w:rsidR="00D02738">
        <w:rPr>
          <w:sz w:val="28"/>
          <w:szCs w:val="28"/>
        </w:rPr>
        <w:t>1028, от 25.12.2017 №</w:t>
      </w:r>
      <w:r w:rsidR="00D02738" w:rsidRPr="006A3564">
        <w:rPr>
          <w:sz w:val="28"/>
          <w:szCs w:val="28"/>
        </w:rPr>
        <w:t xml:space="preserve"> </w:t>
      </w:r>
      <w:r w:rsidR="00D02738">
        <w:rPr>
          <w:sz w:val="28"/>
          <w:szCs w:val="28"/>
        </w:rPr>
        <w:t>1030, от 21.05.2018 №</w:t>
      </w:r>
      <w:r w:rsidR="00D02738" w:rsidRPr="006A3564">
        <w:rPr>
          <w:sz w:val="28"/>
          <w:szCs w:val="28"/>
        </w:rPr>
        <w:t xml:space="preserve"> </w:t>
      </w:r>
      <w:r w:rsidR="00D02738">
        <w:rPr>
          <w:sz w:val="28"/>
          <w:szCs w:val="28"/>
        </w:rPr>
        <w:t>383,</w:t>
      </w:r>
      <w:r w:rsidR="00393AEA" w:rsidRPr="00393AEA">
        <w:rPr>
          <w:sz w:val="28"/>
          <w:szCs w:val="28"/>
        </w:rPr>
        <w:t xml:space="preserve"> </w:t>
      </w:r>
      <w:r w:rsidR="00D02738">
        <w:rPr>
          <w:sz w:val="28"/>
          <w:szCs w:val="28"/>
        </w:rPr>
        <w:t>от 24.09.2018 №</w:t>
      </w:r>
      <w:r w:rsidR="00D02738" w:rsidRPr="006A3564">
        <w:rPr>
          <w:sz w:val="28"/>
          <w:szCs w:val="28"/>
        </w:rPr>
        <w:t xml:space="preserve"> </w:t>
      </w:r>
      <w:r w:rsidR="00D02738">
        <w:rPr>
          <w:sz w:val="28"/>
          <w:szCs w:val="28"/>
        </w:rPr>
        <w:t>842, от 20.12.2018 №</w:t>
      </w:r>
      <w:r w:rsidR="00D02738" w:rsidRPr="006A3564">
        <w:rPr>
          <w:sz w:val="28"/>
          <w:szCs w:val="28"/>
        </w:rPr>
        <w:t xml:space="preserve"> </w:t>
      </w:r>
      <w:r w:rsidR="00D02738">
        <w:rPr>
          <w:sz w:val="28"/>
          <w:szCs w:val="28"/>
        </w:rPr>
        <w:t>1182, от 08.04.2019 №</w:t>
      </w:r>
      <w:r w:rsidR="005A6A56">
        <w:rPr>
          <w:sz w:val="28"/>
          <w:szCs w:val="28"/>
        </w:rPr>
        <w:t> </w:t>
      </w:r>
      <w:r w:rsidR="00D02738">
        <w:rPr>
          <w:sz w:val="28"/>
          <w:szCs w:val="28"/>
        </w:rPr>
        <w:t>275, от 03.06.2019</w:t>
      </w:r>
      <w:r w:rsidR="005A6A56">
        <w:rPr>
          <w:sz w:val="28"/>
          <w:szCs w:val="28"/>
        </w:rPr>
        <w:t xml:space="preserve"> </w:t>
      </w:r>
      <w:r w:rsidR="00D02738">
        <w:rPr>
          <w:sz w:val="28"/>
          <w:szCs w:val="28"/>
        </w:rPr>
        <w:t>№ 464, от 20.09.2019 № 854, от 27.01.2020 № 24, от 28.05.2020 №</w:t>
      </w:r>
      <w:r w:rsidR="005A6A56">
        <w:rPr>
          <w:sz w:val="28"/>
          <w:szCs w:val="28"/>
        </w:rPr>
        <w:t> </w:t>
      </w:r>
      <w:r w:rsidR="00D02738">
        <w:rPr>
          <w:sz w:val="28"/>
          <w:szCs w:val="28"/>
        </w:rPr>
        <w:t>437, от 01.12.2020 № 1086, от 30.07.2021 №</w:t>
      </w:r>
      <w:r w:rsidR="005A6A56">
        <w:rPr>
          <w:sz w:val="28"/>
          <w:szCs w:val="28"/>
        </w:rPr>
        <w:t> </w:t>
      </w:r>
      <w:r w:rsidR="00D02738">
        <w:rPr>
          <w:sz w:val="28"/>
          <w:szCs w:val="28"/>
        </w:rPr>
        <w:t xml:space="preserve">666, </w:t>
      </w:r>
      <w:r w:rsidR="0076388C">
        <w:rPr>
          <w:sz w:val="28"/>
          <w:szCs w:val="28"/>
        </w:rPr>
        <w:t>от 19.05.2022 №</w:t>
      </w:r>
      <w:r w:rsidR="005A6A56">
        <w:rPr>
          <w:sz w:val="28"/>
          <w:szCs w:val="28"/>
        </w:rPr>
        <w:t> </w:t>
      </w:r>
      <w:r w:rsidR="0076388C">
        <w:rPr>
          <w:sz w:val="28"/>
          <w:szCs w:val="28"/>
        </w:rPr>
        <w:t>464</w:t>
      </w:r>
      <w:r w:rsidR="00EA5AB9">
        <w:rPr>
          <w:sz w:val="28"/>
          <w:szCs w:val="28"/>
        </w:rPr>
        <w:t>, от 20.07.2022 № 699</w:t>
      </w:r>
      <w:r w:rsidR="006E2A20">
        <w:rPr>
          <w:sz w:val="28"/>
          <w:szCs w:val="28"/>
        </w:rPr>
        <w:t>, от 06.09.2022 №</w:t>
      </w:r>
      <w:r w:rsidR="006E2A20" w:rsidRPr="006E2A20">
        <w:rPr>
          <w:sz w:val="28"/>
          <w:szCs w:val="28"/>
        </w:rPr>
        <w:t xml:space="preserve"> 967</w:t>
      </w:r>
      <w:r w:rsidR="008D5332">
        <w:rPr>
          <w:sz w:val="28"/>
          <w:szCs w:val="28"/>
        </w:rPr>
        <w:t>, от 01.06.2023 № 665</w:t>
      </w:r>
      <w:r w:rsidR="00D02738">
        <w:rPr>
          <w:sz w:val="28"/>
          <w:szCs w:val="28"/>
        </w:rPr>
        <w:t>)</w:t>
      </w:r>
      <w:r w:rsidR="00A85EF0">
        <w:rPr>
          <w:sz w:val="28"/>
          <w:szCs w:val="28"/>
        </w:rPr>
        <w:t xml:space="preserve"> (далее – Программа), </w:t>
      </w:r>
      <w:r w:rsidR="00D02738">
        <w:rPr>
          <w:sz w:val="28"/>
          <w:szCs w:val="28"/>
        </w:rPr>
        <w:t>следующие изменения:</w:t>
      </w:r>
    </w:p>
    <w:p w:rsidR="00313F6A" w:rsidRDefault="00AF1C0A" w:rsidP="00E5012C">
      <w:pPr>
        <w:pStyle w:val="Default"/>
        <w:spacing w:line="228" w:lineRule="auto"/>
        <w:ind w:firstLine="709"/>
        <w:jc w:val="both"/>
        <w:rPr>
          <w:color w:val="auto"/>
          <w:sz w:val="28"/>
          <w:szCs w:val="28"/>
        </w:rPr>
      </w:pPr>
      <w:r>
        <w:rPr>
          <w:color w:val="auto"/>
          <w:sz w:val="28"/>
          <w:szCs w:val="28"/>
        </w:rPr>
        <w:t>с</w:t>
      </w:r>
      <w:r w:rsidR="00313F6A">
        <w:rPr>
          <w:color w:val="auto"/>
          <w:sz w:val="28"/>
          <w:szCs w:val="28"/>
        </w:rPr>
        <w:t>троку «</w:t>
      </w:r>
      <w:r>
        <w:rPr>
          <w:color w:val="auto"/>
          <w:sz w:val="28"/>
          <w:szCs w:val="28"/>
        </w:rPr>
        <w:t>Объемы</w:t>
      </w:r>
      <w:r w:rsidR="00313F6A">
        <w:rPr>
          <w:color w:val="auto"/>
          <w:sz w:val="28"/>
          <w:szCs w:val="28"/>
        </w:rPr>
        <w:t xml:space="preserve"> и источники финансирования </w:t>
      </w:r>
      <w:r w:rsidR="0047547F">
        <w:rPr>
          <w:color w:val="auto"/>
          <w:sz w:val="28"/>
          <w:szCs w:val="28"/>
        </w:rPr>
        <w:t xml:space="preserve">Программы </w:t>
      </w:r>
      <w:r w:rsidR="00313F6A">
        <w:rPr>
          <w:color w:val="auto"/>
          <w:sz w:val="28"/>
          <w:szCs w:val="28"/>
        </w:rPr>
        <w:t xml:space="preserve">по годам» </w:t>
      </w:r>
      <w:r w:rsidR="006E2A20">
        <w:rPr>
          <w:color w:val="auto"/>
          <w:sz w:val="28"/>
          <w:szCs w:val="28"/>
        </w:rPr>
        <w:t>паспорта</w:t>
      </w:r>
      <w:r w:rsidR="006E2A20" w:rsidRPr="006E2A20">
        <w:rPr>
          <w:color w:val="auto"/>
          <w:sz w:val="28"/>
          <w:szCs w:val="28"/>
        </w:rPr>
        <w:t xml:space="preserve"> Программы </w:t>
      </w:r>
      <w:r w:rsidR="00313F6A">
        <w:rPr>
          <w:color w:val="auto"/>
          <w:sz w:val="28"/>
          <w:szCs w:val="28"/>
        </w:rPr>
        <w:t>изложить в следующей редакции:</w:t>
      </w:r>
    </w:p>
    <w:p w:rsidR="0014254A" w:rsidRDefault="0014254A" w:rsidP="00E5012C">
      <w:pPr>
        <w:pStyle w:val="Default"/>
        <w:spacing w:line="228" w:lineRule="auto"/>
        <w:ind w:firstLine="709"/>
        <w:jc w:val="both"/>
        <w:rPr>
          <w:color w:val="auto"/>
          <w:sz w:val="28"/>
          <w:szCs w:val="28"/>
        </w:rPr>
      </w:pPr>
    </w:p>
    <w:tbl>
      <w:tblPr>
        <w:tblStyle w:val="ab"/>
        <w:tblW w:w="0" w:type="auto"/>
        <w:tblLook w:val="04A0" w:firstRow="1" w:lastRow="0" w:firstColumn="1" w:lastColumn="0" w:noHBand="0" w:noVBand="1"/>
      </w:tblPr>
      <w:tblGrid>
        <w:gridCol w:w="1838"/>
        <w:gridCol w:w="992"/>
        <w:gridCol w:w="1560"/>
        <w:gridCol w:w="1417"/>
        <w:gridCol w:w="1418"/>
        <w:gridCol w:w="1577"/>
        <w:gridCol w:w="1393"/>
      </w:tblGrid>
      <w:tr w:rsidR="00AB521A" w:rsidTr="0014254A">
        <w:tc>
          <w:tcPr>
            <w:tcW w:w="1838" w:type="dxa"/>
            <w:vMerge w:val="restart"/>
          </w:tcPr>
          <w:p w:rsidR="00AB521A" w:rsidRDefault="00AB521A" w:rsidP="00E5012C">
            <w:pPr>
              <w:pStyle w:val="Default"/>
              <w:spacing w:line="228" w:lineRule="auto"/>
              <w:jc w:val="both"/>
              <w:rPr>
                <w:color w:val="auto"/>
                <w:sz w:val="28"/>
                <w:szCs w:val="28"/>
              </w:rPr>
            </w:pPr>
            <w:r>
              <w:rPr>
                <w:sz w:val="28"/>
                <w:szCs w:val="28"/>
              </w:rPr>
              <w:lastRenderedPageBreak/>
              <w:t>«</w:t>
            </w:r>
            <w:r w:rsidRPr="007C1DDE">
              <w:rPr>
                <w:sz w:val="28"/>
                <w:szCs w:val="28"/>
              </w:rPr>
              <w:t xml:space="preserve">Объемы и источники финансирования </w:t>
            </w:r>
            <w:r>
              <w:rPr>
                <w:sz w:val="28"/>
                <w:szCs w:val="28"/>
              </w:rPr>
              <w:t xml:space="preserve">Программы </w:t>
            </w:r>
            <w:r w:rsidRPr="007C1DDE">
              <w:rPr>
                <w:sz w:val="28"/>
                <w:szCs w:val="28"/>
              </w:rPr>
              <w:t>по годам</w:t>
            </w:r>
          </w:p>
        </w:tc>
        <w:tc>
          <w:tcPr>
            <w:tcW w:w="8357" w:type="dxa"/>
            <w:gridSpan w:val="6"/>
          </w:tcPr>
          <w:p w:rsidR="00AB521A" w:rsidRDefault="00AB521A" w:rsidP="00E5012C">
            <w:pPr>
              <w:spacing w:after="0" w:line="228" w:lineRule="auto"/>
              <w:jc w:val="both"/>
              <w:rPr>
                <w:color w:val="000000"/>
                <w:spacing w:val="-2"/>
                <w:sz w:val="28"/>
                <w:szCs w:val="28"/>
                <w:lang w:eastAsia="ru-RU"/>
              </w:rPr>
            </w:pPr>
            <w:r w:rsidRPr="007C1DDE">
              <w:rPr>
                <w:sz w:val="28"/>
                <w:szCs w:val="28"/>
                <w:lang w:eastAsia="ru-RU"/>
              </w:rPr>
              <w:t xml:space="preserve">Объем </w:t>
            </w:r>
            <w:r>
              <w:rPr>
                <w:sz w:val="28"/>
                <w:szCs w:val="28"/>
                <w:lang w:eastAsia="ru-RU"/>
              </w:rPr>
              <w:t xml:space="preserve">планируемых к привлечению </w:t>
            </w:r>
            <w:r w:rsidRPr="007C1DDE">
              <w:rPr>
                <w:sz w:val="28"/>
                <w:szCs w:val="28"/>
                <w:lang w:eastAsia="ru-RU"/>
              </w:rPr>
              <w:t xml:space="preserve">ассигнований на реализацию </w:t>
            </w:r>
            <w:r w:rsidRPr="00ED674D">
              <w:rPr>
                <w:spacing w:val="-2"/>
                <w:sz w:val="28"/>
                <w:szCs w:val="28"/>
                <w:lang w:eastAsia="ru-RU"/>
              </w:rPr>
              <w:t xml:space="preserve">Программы на </w:t>
            </w:r>
            <w:r w:rsidRPr="00ED674D">
              <w:rPr>
                <w:color w:val="000000"/>
                <w:spacing w:val="-2"/>
                <w:sz w:val="28"/>
                <w:szCs w:val="28"/>
                <w:lang w:eastAsia="ru-RU"/>
              </w:rPr>
              <w:t>2014 – 202</w:t>
            </w:r>
            <w:r>
              <w:rPr>
                <w:color w:val="000000"/>
                <w:spacing w:val="-2"/>
                <w:sz w:val="28"/>
                <w:szCs w:val="28"/>
                <w:lang w:eastAsia="ru-RU"/>
              </w:rPr>
              <w:t>5</w:t>
            </w:r>
            <w:r w:rsidRPr="00ED674D">
              <w:rPr>
                <w:color w:val="000000"/>
                <w:spacing w:val="-2"/>
                <w:sz w:val="28"/>
                <w:szCs w:val="28"/>
                <w:lang w:eastAsia="ru-RU"/>
              </w:rPr>
              <w:t xml:space="preserve"> </w:t>
            </w:r>
            <w:r w:rsidRPr="00ED674D">
              <w:rPr>
                <w:spacing w:val="-2"/>
                <w:sz w:val="28"/>
                <w:szCs w:val="28"/>
                <w:lang w:eastAsia="ru-RU"/>
              </w:rPr>
              <w:t xml:space="preserve">годы составляет </w:t>
            </w:r>
            <w:r w:rsidR="0014099C">
              <w:rPr>
                <w:spacing w:val="-2"/>
                <w:sz w:val="28"/>
                <w:szCs w:val="28"/>
                <w:lang w:eastAsia="ru-RU"/>
              </w:rPr>
              <w:t>834 </w:t>
            </w:r>
            <w:r w:rsidR="007C5F26">
              <w:rPr>
                <w:spacing w:val="-2"/>
                <w:sz w:val="28"/>
                <w:szCs w:val="28"/>
                <w:lang w:eastAsia="ru-RU"/>
              </w:rPr>
              <w:t>331,973</w:t>
            </w:r>
            <w:r w:rsidRPr="00ED674D">
              <w:rPr>
                <w:color w:val="000000"/>
                <w:spacing w:val="-2"/>
                <w:sz w:val="28"/>
                <w:szCs w:val="28"/>
                <w:lang w:eastAsia="ru-RU"/>
              </w:rPr>
              <w:t xml:space="preserve"> млн</w:t>
            </w:r>
            <w:r>
              <w:rPr>
                <w:color w:val="000000"/>
                <w:spacing w:val="-2"/>
                <w:sz w:val="28"/>
                <w:szCs w:val="28"/>
                <w:lang w:eastAsia="ru-RU"/>
              </w:rPr>
              <w:t>.</w:t>
            </w:r>
            <w:r w:rsidRPr="00ED674D">
              <w:rPr>
                <w:color w:val="000000"/>
                <w:spacing w:val="-2"/>
                <w:sz w:val="28"/>
                <w:szCs w:val="28"/>
                <w:lang w:eastAsia="ru-RU"/>
              </w:rPr>
              <w:t>рублей</w:t>
            </w:r>
            <w:r w:rsidR="009F147D">
              <w:rPr>
                <w:color w:val="000000"/>
                <w:spacing w:val="-2"/>
                <w:sz w:val="28"/>
                <w:szCs w:val="28"/>
                <w:lang w:eastAsia="ru-RU"/>
              </w:rPr>
              <w:t>.</w:t>
            </w:r>
          </w:p>
          <w:p w:rsidR="00870C3E" w:rsidRDefault="00870C3E" w:rsidP="00E5012C">
            <w:pPr>
              <w:pStyle w:val="Default"/>
              <w:spacing w:line="228" w:lineRule="auto"/>
              <w:jc w:val="right"/>
            </w:pPr>
          </w:p>
          <w:p w:rsidR="00AB521A" w:rsidRDefault="00AB521A" w:rsidP="00E5012C">
            <w:pPr>
              <w:pStyle w:val="Default"/>
              <w:spacing w:line="228" w:lineRule="auto"/>
              <w:jc w:val="right"/>
              <w:rPr>
                <w:color w:val="auto"/>
                <w:sz w:val="28"/>
                <w:szCs w:val="28"/>
              </w:rPr>
            </w:pPr>
            <w:r w:rsidRPr="007C1DDE">
              <w:t>(млн</w:t>
            </w:r>
            <w:r>
              <w:t>.</w:t>
            </w:r>
            <w:r w:rsidRPr="007C1DDE">
              <w:t>рублей)</w:t>
            </w:r>
          </w:p>
        </w:tc>
      </w:tr>
      <w:tr w:rsidR="00AB521A" w:rsidTr="0014254A">
        <w:tc>
          <w:tcPr>
            <w:tcW w:w="1838" w:type="dxa"/>
            <w:vMerge/>
          </w:tcPr>
          <w:p w:rsidR="00AB521A" w:rsidRDefault="00AB521A" w:rsidP="00E5012C">
            <w:pPr>
              <w:pStyle w:val="Default"/>
              <w:spacing w:line="228" w:lineRule="auto"/>
              <w:jc w:val="both"/>
              <w:rPr>
                <w:color w:val="auto"/>
                <w:sz w:val="28"/>
                <w:szCs w:val="28"/>
              </w:rPr>
            </w:pPr>
          </w:p>
        </w:tc>
        <w:tc>
          <w:tcPr>
            <w:tcW w:w="992" w:type="dxa"/>
            <w:vMerge w:val="restart"/>
          </w:tcPr>
          <w:p w:rsidR="00AB521A" w:rsidRDefault="00AB521A" w:rsidP="00E5012C">
            <w:pPr>
              <w:pStyle w:val="Default"/>
              <w:spacing w:line="228" w:lineRule="auto"/>
              <w:jc w:val="center"/>
              <w:rPr>
                <w:color w:val="auto"/>
                <w:sz w:val="28"/>
                <w:szCs w:val="28"/>
              </w:rPr>
            </w:pPr>
            <w:r w:rsidRPr="00EB2D51">
              <w:t>Год</w:t>
            </w:r>
          </w:p>
        </w:tc>
        <w:tc>
          <w:tcPr>
            <w:tcW w:w="1560" w:type="dxa"/>
            <w:vMerge w:val="restart"/>
          </w:tcPr>
          <w:p w:rsidR="00AB521A" w:rsidRDefault="00AB521A" w:rsidP="00E5012C">
            <w:pPr>
              <w:pStyle w:val="Default"/>
              <w:spacing w:line="228" w:lineRule="auto"/>
              <w:jc w:val="center"/>
              <w:rPr>
                <w:color w:val="auto"/>
                <w:sz w:val="28"/>
                <w:szCs w:val="28"/>
              </w:rPr>
            </w:pPr>
            <w:r w:rsidRPr="00EB2D51">
              <w:t>Всего</w:t>
            </w:r>
          </w:p>
        </w:tc>
        <w:tc>
          <w:tcPr>
            <w:tcW w:w="5805" w:type="dxa"/>
            <w:gridSpan w:val="4"/>
          </w:tcPr>
          <w:p w:rsidR="00AB521A" w:rsidRDefault="00AB521A" w:rsidP="00E5012C">
            <w:pPr>
              <w:pStyle w:val="Default"/>
              <w:spacing w:line="228" w:lineRule="auto"/>
              <w:jc w:val="center"/>
              <w:rPr>
                <w:color w:val="auto"/>
                <w:sz w:val="28"/>
                <w:szCs w:val="28"/>
              </w:rPr>
            </w:pPr>
            <w:r w:rsidRPr="00EB2D51">
              <w:t>В том числе средства</w:t>
            </w:r>
          </w:p>
        </w:tc>
      </w:tr>
      <w:tr w:rsidR="00AB521A" w:rsidTr="0014254A">
        <w:tc>
          <w:tcPr>
            <w:tcW w:w="1838" w:type="dxa"/>
            <w:vMerge/>
          </w:tcPr>
          <w:p w:rsidR="00AB521A" w:rsidRDefault="00AB521A" w:rsidP="00E5012C">
            <w:pPr>
              <w:pStyle w:val="Default"/>
              <w:spacing w:line="228" w:lineRule="auto"/>
              <w:jc w:val="both"/>
              <w:rPr>
                <w:color w:val="auto"/>
                <w:sz w:val="28"/>
                <w:szCs w:val="28"/>
              </w:rPr>
            </w:pPr>
          </w:p>
        </w:tc>
        <w:tc>
          <w:tcPr>
            <w:tcW w:w="992" w:type="dxa"/>
            <w:vMerge/>
          </w:tcPr>
          <w:p w:rsidR="00AB521A" w:rsidRDefault="00AB521A" w:rsidP="00E5012C">
            <w:pPr>
              <w:pStyle w:val="Default"/>
              <w:spacing w:line="228" w:lineRule="auto"/>
              <w:jc w:val="both"/>
              <w:rPr>
                <w:color w:val="auto"/>
                <w:sz w:val="28"/>
                <w:szCs w:val="28"/>
              </w:rPr>
            </w:pPr>
          </w:p>
        </w:tc>
        <w:tc>
          <w:tcPr>
            <w:tcW w:w="1560" w:type="dxa"/>
            <w:vMerge/>
          </w:tcPr>
          <w:p w:rsidR="00AB521A" w:rsidRDefault="00AB521A" w:rsidP="00E5012C">
            <w:pPr>
              <w:pStyle w:val="Default"/>
              <w:spacing w:line="228" w:lineRule="auto"/>
              <w:jc w:val="both"/>
              <w:rPr>
                <w:color w:val="auto"/>
                <w:sz w:val="28"/>
                <w:szCs w:val="28"/>
              </w:rPr>
            </w:pPr>
          </w:p>
        </w:tc>
        <w:tc>
          <w:tcPr>
            <w:tcW w:w="1417" w:type="dxa"/>
          </w:tcPr>
          <w:p w:rsidR="00AB521A" w:rsidRDefault="00AB521A" w:rsidP="00E5012C">
            <w:pPr>
              <w:pStyle w:val="Default"/>
              <w:spacing w:line="228" w:lineRule="auto"/>
              <w:jc w:val="center"/>
              <w:rPr>
                <w:color w:val="auto"/>
                <w:sz w:val="28"/>
                <w:szCs w:val="28"/>
              </w:rPr>
            </w:pPr>
            <w:r w:rsidRPr="00EB2D51">
              <w:t>федерального бюджета, планируемые к привлечению</w:t>
            </w:r>
          </w:p>
        </w:tc>
        <w:tc>
          <w:tcPr>
            <w:tcW w:w="1418" w:type="dxa"/>
          </w:tcPr>
          <w:p w:rsidR="00AB521A" w:rsidRPr="00EB2D51" w:rsidRDefault="00AB521A" w:rsidP="00E5012C">
            <w:pPr>
              <w:spacing w:after="0" w:line="228" w:lineRule="auto"/>
              <w:jc w:val="center"/>
              <w:rPr>
                <w:sz w:val="24"/>
                <w:szCs w:val="24"/>
                <w:lang w:eastAsia="ru-RU"/>
              </w:rPr>
            </w:pPr>
            <w:r w:rsidRPr="00EB2D51">
              <w:rPr>
                <w:sz w:val="24"/>
                <w:szCs w:val="24"/>
                <w:lang w:eastAsia="ru-RU"/>
              </w:rPr>
              <w:t>бюджета</w:t>
            </w:r>
          </w:p>
          <w:p w:rsidR="00AB521A" w:rsidRDefault="00AB521A" w:rsidP="00E5012C">
            <w:pPr>
              <w:pStyle w:val="Default"/>
              <w:spacing w:line="228" w:lineRule="auto"/>
              <w:jc w:val="center"/>
              <w:rPr>
                <w:color w:val="auto"/>
                <w:sz w:val="28"/>
                <w:szCs w:val="28"/>
              </w:rPr>
            </w:pPr>
            <w:r w:rsidRPr="00EB2D51">
              <w:t>Республики Татарстан</w:t>
            </w:r>
          </w:p>
        </w:tc>
        <w:tc>
          <w:tcPr>
            <w:tcW w:w="1577" w:type="dxa"/>
          </w:tcPr>
          <w:p w:rsidR="00AB521A" w:rsidRDefault="00AB521A" w:rsidP="00E5012C">
            <w:pPr>
              <w:pStyle w:val="Default"/>
              <w:spacing w:line="228" w:lineRule="auto"/>
              <w:jc w:val="center"/>
              <w:rPr>
                <w:color w:val="auto"/>
                <w:sz w:val="28"/>
                <w:szCs w:val="28"/>
              </w:rPr>
            </w:pPr>
            <w:r w:rsidRPr="00EB2D51">
              <w:t>из внебюджетных источников, планируемые к привлечению</w:t>
            </w:r>
          </w:p>
        </w:tc>
        <w:tc>
          <w:tcPr>
            <w:tcW w:w="1393" w:type="dxa"/>
          </w:tcPr>
          <w:p w:rsidR="00AB521A" w:rsidRDefault="00AB521A" w:rsidP="00E5012C">
            <w:pPr>
              <w:pStyle w:val="Default"/>
              <w:spacing w:line="228" w:lineRule="auto"/>
              <w:jc w:val="center"/>
              <w:rPr>
                <w:color w:val="auto"/>
                <w:sz w:val="28"/>
                <w:szCs w:val="28"/>
              </w:rPr>
            </w:pPr>
            <w:r w:rsidRPr="00EB2D51">
              <w:t>муниципальных дорожных фондов, планируемые к привлечению</w:t>
            </w:r>
          </w:p>
        </w:tc>
      </w:tr>
      <w:tr w:rsidR="00AB521A" w:rsidTr="00A225D8">
        <w:trPr>
          <w:trHeight w:val="340"/>
        </w:trPr>
        <w:tc>
          <w:tcPr>
            <w:tcW w:w="1838" w:type="dxa"/>
            <w:vMerge/>
          </w:tcPr>
          <w:p w:rsidR="00AB521A" w:rsidRDefault="00AB521A" w:rsidP="00E5012C">
            <w:pPr>
              <w:pStyle w:val="Default"/>
              <w:spacing w:line="228" w:lineRule="auto"/>
              <w:jc w:val="both"/>
              <w:rPr>
                <w:color w:val="auto"/>
                <w:sz w:val="28"/>
                <w:szCs w:val="28"/>
              </w:rPr>
            </w:pPr>
          </w:p>
        </w:tc>
        <w:tc>
          <w:tcPr>
            <w:tcW w:w="992" w:type="dxa"/>
          </w:tcPr>
          <w:p w:rsidR="00AB521A" w:rsidRDefault="00AB521A" w:rsidP="00E5012C">
            <w:pPr>
              <w:pStyle w:val="Default"/>
              <w:spacing w:line="228" w:lineRule="auto"/>
              <w:jc w:val="center"/>
              <w:rPr>
                <w:color w:val="auto"/>
                <w:sz w:val="28"/>
                <w:szCs w:val="28"/>
              </w:rPr>
            </w:pPr>
            <w:r w:rsidRPr="00EB2D51">
              <w:t>2014</w:t>
            </w:r>
          </w:p>
        </w:tc>
        <w:tc>
          <w:tcPr>
            <w:tcW w:w="1560" w:type="dxa"/>
          </w:tcPr>
          <w:p w:rsidR="00AB521A" w:rsidRDefault="00AB521A" w:rsidP="00E5012C">
            <w:pPr>
              <w:pStyle w:val="Default"/>
              <w:spacing w:line="228" w:lineRule="auto"/>
              <w:jc w:val="center"/>
              <w:rPr>
                <w:color w:val="auto"/>
                <w:sz w:val="28"/>
                <w:szCs w:val="28"/>
              </w:rPr>
            </w:pPr>
            <w:r w:rsidRPr="00EB2D51">
              <w:t>38 357,508</w:t>
            </w:r>
          </w:p>
        </w:tc>
        <w:tc>
          <w:tcPr>
            <w:tcW w:w="1417" w:type="dxa"/>
          </w:tcPr>
          <w:p w:rsidR="00AB521A" w:rsidRDefault="00AB521A" w:rsidP="00E5012C">
            <w:pPr>
              <w:pStyle w:val="Default"/>
              <w:spacing w:line="228" w:lineRule="auto"/>
              <w:jc w:val="center"/>
              <w:rPr>
                <w:color w:val="auto"/>
                <w:sz w:val="28"/>
                <w:szCs w:val="28"/>
              </w:rPr>
            </w:pPr>
            <w:r w:rsidRPr="00EB2D51">
              <w:t>10 647,253</w:t>
            </w:r>
          </w:p>
        </w:tc>
        <w:tc>
          <w:tcPr>
            <w:tcW w:w="1418" w:type="dxa"/>
          </w:tcPr>
          <w:p w:rsidR="00AB521A" w:rsidRDefault="00AB521A" w:rsidP="00E5012C">
            <w:pPr>
              <w:pStyle w:val="Default"/>
              <w:spacing w:line="228" w:lineRule="auto"/>
              <w:jc w:val="center"/>
              <w:rPr>
                <w:color w:val="auto"/>
                <w:sz w:val="28"/>
                <w:szCs w:val="28"/>
              </w:rPr>
            </w:pPr>
            <w:r w:rsidRPr="00EB2D51">
              <w:t>26 788,455</w:t>
            </w:r>
          </w:p>
        </w:tc>
        <w:tc>
          <w:tcPr>
            <w:tcW w:w="1577" w:type="dxa"/>
          </w:tcPr>
          <w:p w:rsidR="00AB521A" w:rsidRDefault="00AB521A" w:rsidP="00E5012C">
            <w:pPr>
              <w:pStyle w:val="Default"/>
              <w:spacing w:line="228" w:lineRule="auto"/>
              <w:jc w:val="center"/>
              <w:rPr>
                <w:color w:val="auto"/>
                <w:sz w:val="28"/>
                <w:szCs w:val="28"/>
              </w:rPr>
            </w:pPr>
            <w:r w:rsidRPr="00EB2D51">
              <w:t>88,2</w:t>
            </w:r>
          </w:p>
        </w:tc>
        <w:tc>
          <w:tcPr>
            <w:tcW w:w="1393" w:type="dxa"/>
          </w:tcPr>
          <w:p w:rsidR="00AB521A" w:rsidRDefault="00AB521A" w:rsidP="00E5012C">
            <w:pPr>
              <w:pStyle w:val="Default"/>
              <w:spacing w:line="228" w:lineRule="auto"/>
              <w:jc w:val="center"/>
              <w:rPr>
                <w:color w:val="auto"/>
                <w:sz w:val="28"/>
                <w:szCs w:val="28"/>
              </w:rPr>
            </w:pPr>
            <w:r w:rsidRPr="00EB2D51">
              <w:t>833,6</w:t>
            </w:r>
          </w:p>
        </w:tc>
      </w:tr>
      <w:tr w:rsidR="00AB521A" w:rsidTr="00A225D8">
        <w:trPr>
          <w:trHeight w:val="340"/>
        </w:trPr>
        <w:tc>
          <w:tcPr>
            <w:tcW w:w="1838" w:type="dxa"/>
            <w:vMerge/>
          </w:tcPr>
          <w:p w:rsidR="00AB521A" w:rsidRDefault="00AB521A" w:rsidP="00E5012C">
            <w:pPr>
              <w:pStyle w:val="Default"/>
              <w:spacing w:line="228" w:lineRule="auto"/>
              <w:jc w:val="both"/>
              <w:rPr>
                <w:color w:val="auto"/>
                <w:sz w:val="28"/>
                <w:szCs w:val="28"/>
              </w:rPr>
            </w:pPr>
          </w:p>
        </w:tc>
        <w:tc>
          <w:tcPr>
            <w:tcW w:w="992" w:type="dxa"/>
          </w:tcPr>
          <w:p w:rsidR="00AB521A" w:rsidRDefault="00AB521A" w:rsidP="00E5012C">
            <w:pPr>
              <w:pStyle w:val="Default"/>
              <w:spacing w:line="228" w:lineRule="auto"/>
              <w:jc w:val="center"/>
              <w:rPr>
                <w:color w:val="auto"/>
                <w:sz w:val="28"/>
                <w:szCs w:val="28"/>
              </w:rPr>
            </w:pPr>
            <w:r w:rsidRPr="00EB2D51">
              <w:t>2015</w:t>
            </w:r>
          </w:p>
        </w:tc>
        <w:tc>
          <w:tcPr>
            <w:tcW w:w="1560" w:type="dxa"/>
          </w:tcPr>
          <w:p w:rsidR="00AB521A" w:rsidRDefault="00AB521A" w:rsidP="00E5012C">
            <w:pPr>
              <w:pStyle w:val="Default"/>
              <w:spacing w:line="228" w:lineRule="auto"/>
              <w:jc w:val="center"/>
              <w:rPr>
                <w:color w:val="auto"/>
                <w:sz w:val="28"/>
                <w:szCs w:val="28"/>
              </w:rPr>
            </w:pPr>
            <w:r w:rsidRPr="00EB2D51">
              <w:t>38 437,31</w:t>
            </w:r>
            <w:r w:rsidR="0014099C">
              <w:t>1</w:t>
            </w:r>
          </w:p>
        </w:tc>
        <w:tc>
          <w:tcPr>
            <w:tcW w:w="1417" w:type="dxa"/>
          </w:tcPr>
          <w:p w:rsidR="00AB521A" w:rsidRDefault="00AB521A" w:rsidP="00E5012C">
            <w:pPr>
              <w:pStyle w:val="Default"/>
              <w:spacing w:line="228" w:lineRule="auto"/>
              <w:jc w:val="center"/>
              <w:rPr>
                <w:color w:val="auto"/>
                <w:sz w:val="28"/>
                <w:szCs w:val="28"/>
              </w:rPr>
            </w:pPr>
            <w:r w:rsidRPr="00EB2D51">
              <w:t>9 769,212</w:t>
            </w:r>
          </w:p>
        </w:tc>
        <w:tc>
          <w:tcPr>
            <w:tcW w:w="1418" w:type="dxa"/>
          </w:tcPr>
          <w:p w:rsidR="00AB521A" w:rsidRDefault="00AB521A" w:rsidP="00E5012C">
            <w:pPr>
              <w:pStyle w:val="Default"/>
              <w:spacing w:line="228" w:lineRule="auto"/>
              <w:jc w:val="center"/>
              <w:rPr>
                <w:color w:val="auto"/>
                <w:sz w:val="28"/>
                <w:szCs w:val="28"/>
              </w:rPr>
            </w:pPr>
            <w:r w:rsidRPr="00EB2D51">
              <w:t>27 480,4</w:t>
            </w:r>
            <w:r w:rsidR="0014099C">
              <w:t>59</w:t>
            </w:r>
          </w:p>
        </w:tc>
        <w:tc>
          <w:tcPr>
            <w:tcW w:w="1577" w:type="dxa"/>
          </w:tcPr>
          <w:p w:rsidR="00AB521A" w:rsidRDefault="00AB521A" w:rsidP="00E5012C">
            <w:pPr>
              <w:pStyle w:val="Default"/>
              <w:spacing w:line="228" w:lineRule="auto"/>
              <w:jc w:val="center"/>
              <w:rPr>
                <w:color w:val="auto"/>
                <w:sz w:val="28"/>
                <w:szCs w:val="28"/>
              </w:rPr>
            </w:pPr>
            <w:r w:rsidRPr="00EB2D51">
              <w:t>506,94</w:t>
            </w:r>
          </w:p>
        </w:tc>
        <w:tc>
          <w:tcPr>
            <w:tcW w:w="1393" w:type="dxa"/>
          </w:tcPr>
          <w:p w:rsidR="00AB521A" w:rsidRDefault="00AB521A" w:rsidP="00E5012C">
            <w:pPr>
              <w:pStyle w:val="Default"/>
              <w:spacing w:line="228" w:lineRule="auto"/>
              <w:jc w:val="center"/>
              <w:rPr>
                <w:color w:val="auto"/>
                <w:sz w:val="28"/>
                <w:szCs w:val="28"/>
              </w:rPr>
            </w:pPr>
            <w:r w:rsidRPr="00EB2D51">
              <w:t>680,7</w:t>
            </w:r>
          </w:p>
        </w:tc>
      </w:tr>
      <w:tr w:rsidR="00AB521A" w:rsidTr="00A225D8">
        <w:trPr>
          <w:trHeight w:val="340"/>
        </w:trPr>
        <w:tc>
          <w:tcPr>
            <w:tcW w:w="1838" w:type="dxa"/>
            <w:vMerge/>
          </w:tcPr>
          <w:p w:rsidR="00AB521A" w:rsidRDefault="00AB521A" w:rsidP="00E5012C">
            <w:pPr>
              <w:pStyle w:val="Default"/>
              <w:spacing w:line="228" w:lineRule="auto"/>
              <w:jc w:val="both"/>
              <w:rPr>
                <w:color w:val="auto"/>
                <w:sz w:val="28"/>
                <w:szCs w:val="28"/>
              </w:rPr>
            </w:pPr>
          </w:p>
        </w:tc>
        <w:tc>
          <w:tcPr>
            <w:tcW w:w="992" w:type="dxa"/>
          </w:tcPr>
          <w:p w:rsidR="00AB521A" w:rsidRDefault="00AB521A" w:rsidP="00E5012C">
            <w:pPr>
              <w:pStyle w:val="Default"/>
              <w:spacing w:line="228" w:lineRule="auto"/>
              <w:jc w:val="center"/>
              <w:rPr>
                <w:color w:val="auto"/>
                <w:sz w:val="28"/>
                <w:szCs w:val="28"/>
              </w:rPr>
            </w:pPr>
            <w:r w:rsidRPr="00EB2D51">
              <w:t>2016</w:t>
            </w:r>
          </w:p>
        </w:tc>
        <w:tc>
          <w:tcPr>
            <w:tcW w:w="1560" w:type="dxa"/>
          </w:tcPr>
          <w:p w:rsidR="00AB521A" w:rsidRDefault="00AB521A" w:rsidP="00E5012C">
            <w:pPr>
              <w:pStyle w:val="Default"/>
              <w:spacing w:line="228" w:lineRule="auto"/>
              <w:jc w:val="center"/>
              <w:rPr>
                <w:color w:val="auto"/>
                <w:sz w:val="28"/>
                <w:szCs w:val="28"/>
              </w:rPr>
            </w:pPr>
            <w:r w:rsidRPr="00EB2D51">
              <w:t>43 154,98</w:t>
            </w:r>
            <w:r w:rsidR="0014099C">
              <w:t>1</w:t>
            </w:r>
          </w:p>
        </w:tc>
        <w:tc>
          <w:tcPr>
            <w:tcW w:w="1417" w:type="dxa"/>
          </w:tcPr>
          <w:p w:rsidR="00AB521A" w:rsidRDefault="00AB521A" w:rsidP="00E5012C">
            <w:pPr>
              <w:pStyle w:val="Default"/>
              <w:spacing w:line="228" w:lineRule="auto"/>
              <w:jc w:val="center"/>
              <w:rPr>
                <w:color w:val="auto"/>
                <w:sz w:val="28"/>
                <w:szCs w:val="28"/>
              </w:rPr>
            </w:pPr>
            <w:r w:rsidRPr="00EB2D51">
              <w:t>11 540,878</w:t>
            </w:r>
          </w:p>
        </w:tc>
        <w:tc>
          <w:tcPr>
            <w:tcW w:w="1418" w:type="dxa"/>
          </w:tcPr>
          <w:p w:rsidR="00AB521A" w:rsidRDefault="00AB521A" w:rsidP="00E5012C">
            <w:pPr>
              <w:pStyle w:val="Default"/>
              <w:spacing w:line="228" w:lineRule="auto"/>
              <w:jc w:val="center"/>
              <w:rPr>
                <w:color w:val="auto"/>
                <w:sz w:val="28"/>
                <w:szCs w:val="28"/>
              </w:rPr>
            </w:pPr>
            <w:r w:rsidRPr="00EB2D51">
              <w:t>30 475,68</w:t>
            </w:r>
            <w:r w:rsidR="0014099C">
              <w:t>9</w:t>
            </w:r>
          </w:p>
        </w:tc>
        <w:tc>
          <w:tcPr>
            <w:tcW w:w="1577" w:type="dxa"/>
          </w:tcPr>
          <w:p w:rsidR="00AB521A" w:rsidRDefault="00AB521A" w:rsidP="00E5012C">
            <w:pPr>
              <w:pStyle w:val="Default"/>
              <w:spacing w:line="228" w:lineRule="auto"/>
              <w:jc w:val="center"/>
              <w:rPr>
                <w:color w:val="auto"/>
                <w:sz w:val="28"/>
                <w:szCs w:val="28"/>
              </w:rPr>
            </w:pPr>
            <w:r w:rsidRPr="00EB2D51">
              <w:t>353,314</w:t>
            </w:r>
          </w:p>
        </w:tc>
        <w:tc>
          <w:tcPr>
            <w:tcW w:w="1393" w:type="dxa"/>
          </w:tcPr>
          <w:p w:rsidR="00AB521A" w:rsidRDefault="00AB521A" w:rsidP="00E5012C">
            <w:pPr>
              <w:pStyle w:val="Default"/>
              <w:spacing w:line="228" w:lineRule="auto"/>
              <w:jc w:val="center"/>
              <w:rPr>
                <w:color w:val="auto"/>
                <w:sz w:val="28"/>
                <w:szCs w:val="28"/>
              </w:rPr>
            </w:pPr>
            <w:r w:rsidRPr="00EB2D51">
              <w:t>785,1</w:t>
            </w:r>
          </w:p>
        </w:tc>
      </w:tr>
      <w:tr w:rsidR="00AB521A" w:rsidTr="00A225D8">
        <w:trPr>
          <w:trHeight w:val="340"/>
        </w:trPr>
        <w:tc>
          <w:tcPr>
            <w:tcW w:w="1838" w:type="dxa"/>
            <w:vMerge/>
          </w:tcPr>
          <w:p w:rsidR="00AB521A" w:rsidRDefault="00AB521A" w:rsidP="00E5012C">
            <w:pPr>
              <w:pStyle w:val="Default"/>
              <w:spacing w:line="228" w:lineRule="auto"/>
              <w:jc w:val="both"/>
              <w:rPr>
                <w:color w:val="auto"/>
                <w:sz w:val="28"/>
                <w:szCs w:val="28"/>
              </w:rPr>
            </w:pPr>
          </w:p>
        </w:tc>
        <w:tc>
          <w:tcPr>
            <w:tcW w:w="992" w:type="dxa"/>
          </w:tcPr>
          <w:p w:rsidR="00AB521A" w:rsidRDefault="00AB521A" w:rsidP="00E5012C">
            <w:pPr>
              <w:pStyle w:val="Default"/>
              <w:spacing w:line="228" w:lineRule="auto"/>
              <w:jc w:val="center"/>
              <w:rPr>
                <w:color w:val="auto"/>
                <w:sz w:val="28"/>
                <w:szCs w:val="28"/>
              </w:rPr>
            </w:pPr>
            <w:r w:rsidRPr="00EB2D51">
              <w:t>2017</w:t>
            </w:r>
          </w:p>
        </w:tc>
        <w:tc>
          <w:tcPr>
            <w:tcW w:w="1560" w:type="dxa"/>
          </w:tcPr>
          <w:p w:rsidR="00AB521A" w:rsidRDefault="00AB521A" w:rsidP="00E5012C">
            <w:pPr>
              <w:pStyle w:val="Default"/>
              <w:spacing w:line="228" w:lineRule="auto"/>
              <w:jc w:val="center"/>
              <w:rPr>
                <w:color w:val="auto"/>
                <w:sz w:val="28"/>
                <w:szCs w:val="28"/>
              </w:rPr>
            </w:pPr>
            <w:r w:rsidRPr="00EB2D51">
              <w:t>49 839,651</w:t>
            </w:r>
          </w:p>
        </w:tc>
        <w:tc>
          <w:tcPr>
            <w:tcW w:w="1417" w:type="dxa"/>
          </w:tcPr>
          <w:p w:rsidR="00AB521A" w:rsidRDefault="00AB521A" w:rsidP="00E5012C">
            <w:pPr>
              <w:pStyle w:val="Default"/>
              <w:spacing w:line="228" w:lineRule="auto"/>
              <w:jc w:val="center"/>
              <w:rPr>
                <w:color w:val="auto"/>
                <w:sz w:val="28"/>
                <w:szCs w:val="28"/>
              </w:rPr>
            </w:pPr>
            <w:r w:rsidRPr="00EB2D51">
              <w:t>11 256,408</w:t>
            </w:r>
          </w:p>
        </w:tc>
        <w:tc>
          <w:tcPr>
            <w:tcW w:w="1418" w:type="dxa"/>
          </w:tcPr>
          <w:p w:rsidR="00AB521A" w:rsidRDefault="00AB521A" w:rsidP="00E5012C">
            <w:pPr>
              <w:pStyle w:val="Default"/>
              <w:spacing w:line="228" w:lineRule="auto"/>
              <w:jc w:val="center"/>
              <w:rPr>
                <w:color w:val="auto"/>
                <w:sz w:val="28"/>
                <w:szCs w:val="28"/>
              </w:rPr>
            </w:pPr>
            <w:r w:rsidRPr="00EB2D51">
              <w:t>37 283,232</w:t>
            </w:r>
          </w:p>
        </w:tc>
        <w:tc>
          <w:tcPr>
            <w:tcW w:w="1577" w:type="dxa"/>
          </w:tcPr>
          <w:p w:rsidR="00AB521A" w:rsidRDefault="00AB521A" w:rsidP="00E5012C">
            <w:pPr>
              <w:pStyle w:val="Default"/>
              <w:spacing w:line="228" w:lineRule="auto"/>
              <w:jc w:val="center"/>
              <w:rPr>
                <w:color w:val="auto"/>
                <w:sz w:val="28"/>
                <w:szCs w:val="28"/>
              </w:rPr>
            </w:pPr>
            <w:r w:rsidRPr="00EB2D51">
              <w:t>220,311</w:t>
            </w:r>
          </w:p>
        </w:tc>
        <w:tc>
          <w:tcPr>
            <w:tcW w:w="1393" w:type="dxa"/>
          </w:tcPr>
          <w:p w:rsidR="00AB521A" w:rsidRDefault="00AB521A" w:rsidP="00E5012C">
            <w:pPr>
              <w:pStyle w:val="Default"/>
              <w:spacing w:line="228" w:lineRule="auto"/>
              <w:jc w:val="center"/>
              <w:rPr>
                <w:color w:val="auto"/>
                <w:sz w:val="28"/>
                <w:szCs w:val="28"/>
              </w:rPr>
            </w:pPr>
            <w:r w:rsidRPr="00EB2D51">
              <w:t>1 079,7</w:t>
            </w:r>
          </w:p>
        </w:tc>
      </w:tr>
      <w:tr w:rsidR="00AB521A" w:rsidTr="00A225D8">
        <w:trPr>
          <w:trHeight w:val="340"/>
        </w:trPr>
        <w:tc>
          <w:tcPr>
            <w:tcW w:w="1838" w:type="dxa"/>
            <w:vMerge/>
          </w:tcPr>
          <w:p w:rsidR="00AB521A" w:rsidRDefault="00AB521A" w:rsidP="00E5012C">
            <w:pPr>
              <w:pStyle w:val="Default"/>
              <w:spacing w:line="228" w:lineRule="auto"/>
              <w:jc w:val="both"/>
              <w:rPr>
                <w:color w:val="auto"/>
                <w:sz w:val="28"/>
                <w:szCs w:val="28"/>
              </w:rPr>
            </w:pPr>
          </w:p>
        </w:tc>
        <w:tc>
          <w:tcPr>
            <w:tcW w:w="992" w:type="dxa"/>
          </w:tcPr>
          <w:p w:rsidR="00AB521A" w:rsidRDefault="00AB521A" w:rsidP="00E5012C">
            <w:pPr>
              <w:pStyle w:val="Default"/>
              <w:spacing w:line="228" w:lineRule="auto"/>
              <w:jc w:val="center"/>
              <w:rPr>
                <w:color w:val="auto"/>
                <w:sz w:val="28"/>
                <w:szCs w:val="28"/>
              </w:rPr>
            </w:pPr>
            <w:r w:rsidRPr="00EB2D51">
              <w:t>2018</w:t>
            </w:r>
          </w:p>
        </w:tc>
        <w:tc>
          <w:tcPr>
            <w:tcW w:w="1560" w:type="dxa"/>
          </w:tcPr>
          <w:p w:rsidR="00AB521A" w:rsidRDefault="00AB521A" w:rsidP="00E5012C">
            <w:pPr>
              <w:pStyle w:val="Default"/>
              <w:spacing w:line="228" w:lineRule="auto"/>
              <w:jc w:val="center"/>
              <w:rPr>
                <w:color w:val="auto"/>
                <w:sz w:val="28"/>
                <w:szCs w:val="28"/>
              </w:rPr>
            </w:pPr>
            <w:r w:rsidRPr="00EB2D51">
              <w:t>57 971,231</w:t>
            </w:r>
          </w:p>
        </w:tc>
        <w:tc>
          <w:tcPr>
            <w:tcW w:w="1417" w:type="dxa"/>
          </w:tcPr>
          <w:p w:rsidR="00AB521A" w:rsidRDefault="00AB521A" w:rsidP="00E5012C">
            <w:pPr>
              <w:pStyle w:val="Default"/>
              <w:spacing w:line="228" w:lineRule="auto"/>
              <w:jc w:val="center"/>
              <w:rPr>
                <w:color w:val="auto"/>
                <w:sz w:val="28"/>
                <w:szCs w:val="28"/>
              </w:rPr>
            </w:pPr>
            <w:r w:rsidRPr="00EB2D51">
              <w:t>10 488,906</w:t>
            </w:r>
          </w:p>
        </w:tc>
        <w:tc>
          <w:tcPr>
            <w:tcW w:w="1418" w:type="dxa"/>
          </w:tcPr>
          <w:p w:rsidR="00AB521A" w:rsidRDefault="00AB521A" w:rsidP="00E5012C">
            <w:pPr>
              <w:pStyle w:val="Default"/>
              <w:spacing w:line="228" w:lineRule="auto"/>
              <w:jc w:val="center"/>
              <w:rPr>
                <w:color w:val="auto"/>
                <w:sz w:val="28"/>
                <w:szCs w:val="28"/>
              </w:rPr>
            </w:pPr>
            <w:r w:rsidRPr="00EB2D51">
              <w:t>46 190,788</w:t>
            </w:r>
          </w:p>
        </w:tc>
        <w:tc>
          <w:tcPr>
            <w:tcW w:w="1577" w:type="dxa"/>
          </w:tcPr>
          <w:p w:rsidR="00AB521A" w:rsidRDefault="00AB521A" w:rsidP="00E5012C">
            <w:pPr>
              <w:pStyle w:val="Default"/>
              <w:spacing w:line="228" w:lineRule="auto"/>
              <w:jc w:val="center"/>
              <w:rPr>
                <w:color w:val="auto"/>
                <w:sz w:val="28"/>
                <w:szCs w:val="28"/>
              </w:rPr>
            </w:pPr>
            <w:r w:rsidRPr="00EB2D51">
              <w:t>262,837</w:t>
            </w:r>
          </w:p>
        </w:tc>
        <w:tc>
          <w:tcPr>
            <w:tcW w:w="1393" w:type="dxa"/>
          </w:tcPr>
          <w:p w:rsidR="00AB521A" w:rsidRDefault="00AB521A" w:rsidP="00E5012C">
            <w:pPr>
              <w:pStyle w:val="Default"/>
              <w:spacing w:line="228" w:lineRule="auto"/>
              <w:jc w:val="center"/>
              <w:rPr>
                <w:color w:val="auto"/>
                <w:sz w:val="28"/>
                <w:szCs w:val="28"/>
              </w:rPr>
            </w:pPr>
            <w:r w:rsidRPr="00EB2D51">
              <w:t>1 028,7</w:t>
            </w:r>
          </w:p>
        </w:tc>
      </w:tr>
      <w:tr w:rsidR="00AB521A" w:rsidTr="00A225D8">
        <w:trPr>
          <w:trHeight w:val="340"/>
        </w:trPr>
        <w:tc>
          <w:tcPr>
            <w:tcW w:w="1838" w:type="dxa"/>
            <w:vMerge/>
          </w:tcPr>
          <w:p w:rsidR="00AB521A" w:rsidRDefault="00AB521A" w:rsidP="00E5012C">
            <w:pPr>
              <w:pStyle w:val="Default"/>
              <w:spacing w:line="228" w:lineRule="auto"/>
              <w:jc w:val="both"/>
              <w:rPr>
                <w:color w:val="auto"/>
                <w:sz w:val="28"/>
                <w:szCs w:val="28"/>
              </w:rPr>
            </w:pPr>
          </w:p>
        </w:tc>
        <w:tc>
          <w:tcPr>
            <w:tcW w:w="992" w:type="dxa"/>
          </w:tcPr>
          <w:p w:rsidR="00AB521A" w:rsidRDefault="00AB521A" w:rsidP="00E5012C">
            <w:pPr>
              <w:pStyle w:val="Default"/>
              <w:spacing w:line="228" w:lineRule="auto"/>
              <w:jc w:val="center"/>
              <w:rPr>
                <w:color w:val="auto"/>
                <w:sz w:val="28"/>
                <w:szCs w:val="28"/>
              </w:rPr>
            </w:pPr>
            <w:r w:rsidRPr="00EB2D51">
              <w:t>2019</w:t>
            </w:r>
          </w:p>
        </w:tc>
        <w:tc>
          <w:tcPr>
            <w:tcW w:w="1560" w:type="dxa"/>
          </w:tcPr>
          <w:p w:rsidR="00AB521A" w:rsidRDefault="00AB521A" w:rsidP="00E5012C">
            <w:pPr>
              <w:pStyle w:val="Default"/>
              <w:spacing w:line="228" w:lineRule="auto"/>
              <w:jc w:val="center"/>
              <w:rPr>
                <w:color w:val="auto"/>
                <w:sz w:val="28"/>
                <w:szCs w:val="28"/>
              </w:rPr>
            </w:pPr>
            <w:r w:rsidRPr="00EB2D51">
              <w:t>57 305,198</w:t>
            </w:r>
          </w:p>
        </w:tc>
        <w:tc>
          <w:tcPr>
            <w:tcW w:w="1417" w:type="dxa"/>
          </w:tcPr>
          <w:p w:rsidR="00AB521A" w:rsidRDefault="00AB521A" w:rsidP="00E5012C">
            <w:pPr>
              <w:pStyle w:val="Default"/>
              <w:spacing w:line="228" w:lineRule="auto"/>
              <w:jc w:val="center"/>
              <w:rPr>
                <w:color w:val="auto"/>
                <w:sz w:val="28"/>
                <w:szCs w:val="28"/>
              </w:rPr>
            </w:pPr>
            <w:r w:rsidRPr="00EB2D51">
              <w:t>14 840,85</w:t>
            </w:r>
          </w:p>
        </w:tc>
        <w:tc>
          <w:tcPr>
            <w:tcW w:w="1418" w:type="dxa"/>
          </w:tcPr>
          <w:p w:rsidR="00AB521A" w:rsidRDefault="00AB521A" w:rsidP="00E5012C">
            <w:pPr>
              <w:pStyle w:val="Default"/>
              <w:spacing w:line="228" w:lineRule="auto"/>
              <w:jc w:val="center"/>
              <w:rPr>
                <w:color w:val="auto"/>
                <w:sz w:val="28"/>
                <w:szCs w:val="28"/>
              </w:rPr>
            </w:pPr>
            <w:r w:rsidRPr="00EB2D51">
              <w:t>40 879,143</w:t>
            </w:r>
          </w:p>
        </w:tc>
        <w:tc>
          <w:tcPr>
            <w:tcW w:w="1577" w:type="dxa"/>
          </w:tcPr>
          <w:p w:rsidR="00AB521A" w:rsidRDefault="00AB521A" w:rsidP="00E5012C">
            <w:pPr>
              <w:pStyle w:val="Default"/>
              <w:spacing w:line="228" w:lineRule="auto"/>
              <w:jc w:val="center"/>
              <w:rPr>
                <w:color w:val="auto"/>
                <w:sz w:val="28"/>
                <w:szCs w:val="28"/>
              </w:rPr>
            </w:pPr>
            <w:r w:rsidRPr="00EB2D51">
              <w:t>497,605</w:t>
            </w:r>
          </w:p>
        </w:tc>
        <w:tc>
          <w:tcPr>
            <w:tcW w:w="1393" w:type="dxa"/>
          </w:tcPr>
          <w:p w:rsidR="00AB521A" w:rsidRDefault="00AB521A" w:rsidP="00E5012C">
            <w:pPr>
              <w:pStyle w:val="Default"/>
              <w:spacing w:line="228" w:lineRule="auto"/>
              <w:jc w:val="center"/>
              <w:rPr>
                <w:color w:val="auto"/>
                <w:sz w:val="28"/>
                <w:szCs w:val="28"/>
              </w:rPr>
            </w:pPr>
            <w:r w:rsidRPr="00EB2D51">
              <w:t>1 087,6</w:t>
            </w:r>
          </w:p>
        </w:tc>
      </w:tr>
      <w:tr w:rsidR="00AB521A" w:rsidTr="00A225D8">
        <w:trPr>
          <w:trHeight w:val="340"/>
        </w:trPr>
        <w:tc>
          <w:tcPr>
            <w:tcW w:w="1838" w:type="dxa"/>
            <w:vMerge/>
          </w:tcPr>
          <w:p w:rsidR="00AB521A" w:rsidRDefault="00AB521A" w:rsidP="00E5012C">
            <w:pPr>
              <w:pStyle w:val="Default"/>
              <w:spacing w:line="228" w:lineRule="auto"/>
              <w:jc w:val="both"/>
              <w:rPr>
                <w:color w:val="auto"/>
                <w:sz w:val="28"/>
                <w:szCs w:val="28"/>
              </w:rPr>
            </w:pPr>
          </w:p>
        </w:tc>
        <w:tc>
          <w:tcPr>
            <w:tcW w:w="992" w:type="dxa"/>
          </w:tcPr>
          <w:p w:rsidR="00AB521A" w:rsidRDefault="00AB521A" w:rsidP="00E5012C">
            <w:pPr>
              <w:pStyle w:val="Default"/>
              <w:spacing w:line="228" w:lineRule="auto"/>
              <w:jc w:val="center"/>
              <w:rPr>
                <w:color w:val="auto"/>
                <w:sz w:val="28"/>
                <w:szCs w:val="28"/>
              </w:rPr>
            </w:pPr>
            <w:r w:rsidRPr="00EB2D51">
              <w:t>2020</w:t>
            </w:r>
          </w:p>
        </w:tc>
        <w:tc>
          <w:tcPr>
            <w:tcW w:w="1560" w:type="dxa"/>
          </w:tcPr>
          <w:p w:rsidR="00AB521A" w:rsidRDefault="00AB521A" w:rsidP="00E5012C">
            <w:pPr>
              <w:pStyle w:val="Default"/>
              <w:spacing w:line="228" w:lineRule="auto"/>
              <w:jc w:val="center"/>
              <w:rPr>
                <w:color w:val="auto"/>
                <w:sz w:val="28"/>
                <w:szCs w:val="28"/>
              </w:rPr>
            </w:pPr>
            <w:r w:rsidRPr="00EB2D51">
              <w:t>62 570,966</w:t>
            </w:r>
          </w:p>
        </w:tc>
        <w:tc>
          <w:tcPr>
            <w:tcW w:w="1417" w:type="dxa"/>
          </w:tcPr>
          <w:p w:rsidR="00AB521A" w:rsidRDefault="00AB521A" w:rsidP="00E5012C">
            <w:pPr>
              <w:pStyle w:val="Default"/>
              <w:spacing w:line="228" w:lineRule="auto"/>
              <w:jc w:val="center"/>
              <w:rPr>
                <w:color w:val="auto"/>
                <w:sz w:val="28"/>
                <w:szCs w:val="28"/>
              </w:rPr>
            </w:pPr>
            <w:r w:rsidRPr="00EB2D51">
              <w:t>16 865,91</w:t>
            </w:r>
          </w:p>
        </w:tc>
        <w:tc>
          <w:tcPr>
            <w:tcW w:w="1418" w:type="dxa"/>
          </w:tcPr>
          <w:p w:rsidR="00AB521A" w:rsidRDefault="00AB521A" w:rsidP="00E5012C">
            <w:pPr>
              <w:pStyle w:val="Default"/>
              <w:spacing w:line="228" w:lineRule="auto"/>
              <w:jc w:val="center"/>
              <w:rPr>
                <w:color w:val="auto"/>
                <w:sz w:val="28"/>
                <w:szCs w:val="28"/>
              </w:rPr>
            </w:pPr>
            <w:r w:rsidRPr="00EB2D51">
              <w:t>44 521,723</w:t>
            </w:r>
          </w:p>
        </w:tc>
        <w:tc>
          <w:tcPr>
            <w:tcW w:w="1577" w:type="dxa"/>
          </w:tcPr>
          <w:p w:rsidR="00AB521A" w:rsidRDefault="00AB521A" w:rsidP="00E5012C">
            <w:pPr>
              <w:pStyle w:val="Default"/>
              <w:spacing w:line="228" w:lineRule="auto"/>
              <w:jc w:val="center"/>
              <w:rPr>
                <w:color w:val="auto"/>
                <w:sz w:val="28"/>
                <w:szCs w:val="28"/>
              </w:rPr>
            </w:pPr>
            <w:r w:rsidRPr="00EB2D51">
              <w:t>60,933</w:t>
            </w:r>
          </w:p>
        </w:tc>
        <w:tc>
          <w:tcPr>
            <w:tcW w:w="1393" w:type="dxa"/>
          </w:tcPr>
          <w:p w:rsidR="00AB521A" w:rsidRDefault="00AB521A" w:rsidP="00E5012C">
            <w:pPr>
              <w:pStyle w:val="Default"/>
              <w:spacing w:line="228" w:lineRule="auto"/>
              <w:jc w:val="center"/>
              <w:rPr>
                <w:color w:val="auto"/>
                <w:sz w:val="28"/>
                <w:szCs w:val="28"/>
              </w:rPr>
            </w:pPr>
            <w:r w:rsidRPr="00EB2D51">
              <w:t>1 122,4</w:t>
            </w:r>
          </w:p>
        </w:tc>
      </w:tr>
      <w:tr w:rsidR="00AB521A" w:rsidTr="00A225D8">
        <w:trPr>
          <w:trHeight w:val="340"/>
        </w:trPr>
        <w:tc>
          <w:tcPr>
            <w:tcW w:w="1838" w:type="dxa"/>
            <w:vMerge/>
          </w:tcPr>
          <w:p w:rsidR="00AB521A" w:rsidRDefault="00AB521A" w:rsidP="00E5012C">
            <w:pPr>
              <w:pStyle w:val="Default"/>
              <w:spacing w:line="228" w:lineRule="auto"/>
              <w:jc w:val="both"/>
              <w:rPr>
                <w:color w:val="auto"/>
                <w:sz w:val="28"/>
                <w:szCs w:val="28"/>
              </w:rPr>
            </w:pPr>
          </w:p>
        </w:tc>
        <w:tc>
          <w:tcPr>
            <w:tcW w:w="992" w:type="dxa"/>
          </w:tcPr>
          <w:p w:rsidR="00AB521A" w:rsidRPr="00EB2D51" w:rsidRDefault="00AB521A" w:rsidP="00E5012C">
            <w:pPr>
              <w:pStyle w:val="Default"/>
              <w:spacing w:line="228" w:lineRule="auto"/>
              <w:jc w:val="center"/>
            </w:pPr>
            <w:r w:rsidRPr="00EB2D51">
              <w:t>2021</w:t>
            </w:r>
          </w:p>
        </w:tc>
        <w:tc>
          <w:tcPr>
            <w:tcW w:w="1560" w:type="dxa"/>
          </w:tcPr>
          <w:p w:rsidR="00AB521A" w:rsidRDefault="00AB521A" w:rsidP="0014099C">
            <w:pPr>
              <w:pStyle w:val="Default"/>
              <w:spacing w:line="228" w:lineRule="auto"/>
              <w:jc w:val="center"/>
              <w:rPr>
                <w:color w:val="auto"/>
                <w:sz w:val="28"/>
                <w:szCs w:val="28"/>
              </w:rPr>
            </w:pPr>
            <w:r w:rsidRPr="00EB2D51">
              <w:t>7</w:t>
            </w:r>
            <w:r>
              <w:t>4</w:t>
            </w:r>
            <w:r w:rsidRPr="00EB2D51">
              <w:t> </w:t>
            </w:r>
            <w:r>
              <w:t>878</w:t>
            </w:r>
            <w:r w:rsidRPr="00EB2D51">
              <w:t>,</w:t>
            </w:r>
            <w:r>
              <w:t>4</w:t>
            </w:r>
            <w:r w:rsidR="0014099C">
              <w:t>46</w:t>
            </w:r>
          </w:p>
        </w:tc>
        <w:tc>
          <w:tcPr>
            <w:tcW w:w="1417" w:type="dxa"/>
          </w:tcPr>
          <w:p w:rsidR="00AB521A" w:rsidRDefault="00AB521A" w:rsidP="00E5012C">
            <w:pPr>
              <w:pStyle w:val="Default"/>
              <w:spacing w:line="228" w:lineRule="auto"/>
              <w:jc w:val="center"/>
              <w:rPr>
                <w:color w:val="auto"/>
                <w:sz w:val="28"/>
                <w:szCs w:val="28"/>
              </w:rPr>
            </w:pPr>
            <w:r w:rsidRPr="00EB2D51">
              <w:t>27 </w:t>
            </w:r>
            <w:r>
              <w:t>684</w:t>
            </w:r>
            <w:r w:rsidRPr="00EB2D51">
              <w:t>,</w:t>
            </w:r>
            <w:r>
              <w:t>79</w:t>
            </w:r>
            <w:r w:rsidR="0014099C">
              <w:t>1</w:t>
            </w:r>
          </w:p>
        </w:tc>
        <w:tc>
          <w:tcPr>
            <w:tcW w:w="1418" w:type="dxa"/>
          </w:tcPr>
          <w:p w:rsidR="00AB521A" w:rsidRDefault="00AB521A" w:rsidP="00E5012C">
            <w:pPr>
              <w:pStyle w:val="Default"/>
              <w:spacing w:line="228" w:lineRule="auto"/>
              <w:jc w:val="center"/>
              <w:rPr>
                <w:color w:val="auto"/>
                <w:sz w:val="28"/>
                <w:szCs w:val="28"/>
              </w:rPr>
            </w:pPr>
            <w:r w:rsidRPr="00EB2D51">
              <w:t>4</w:t>
            </w:r>
            <w:r>
              <w:t>5</w:t>
            </w:r>
            <w:r w:rsidRPr="00EB2D51">
              <w:t> </w:t>
            </w:r>
            <w:r>
              <w:t>887</w:t>
            </w:r>
            <w:r w:rsidRPr="00EB2D51">
              <w:t>,</w:t>
            </w:r>
            <w:r>
              <w:t>78</w:t>
            </w:r>
            <w:r w:rsidR="0014099C">
              <w:t>6</w:t>
            </w:r>
          </w:p>
        </w:tc>
        <w:tc>
          <w:tcPr>
            <w:tcW w:w="1577" w:type="dxa"/>
          </w:tcPr>
          <w:p w:rsidR="00AB521A" w:rsidRDefault="00AB521A" w:rsidP="00E5012C">
            <w:pPr>
              <w:pStyle w:val="Default"/>
              <w:spacing w:line="228" w:lineRule="auto"/>
              <w:jc w:val="center"/>
              <w:rPr>
                <w:color w:val="auto"/>
                <w:sz w:val="28"/>
                <w:szCs w:val="28"/>
              </w:rPr>
            </w:pPr>
            <w:r w:rsidRPr="00EB2D51">
              <w:t>120,129</w:t>
            </w:r>
          </w:p>
        </w:tc>
        <w:tc>
          <w:tcPr>
            <w:tcW w:w="1393" w:type="dxa"/>
          </w:tcPr>
          <w:p w:rsidR="00AB521A" w:rsidRDefault="00AB521A" w:rsidP="00E5012C">
            <w:pPr>
              <w:pStyle w:val="Default"/>
              <w:spacing w:line="228" w:lineRule="auto"/>
              <w:jc w:val="center"/>
              <w:rPr>
                <w:color w:val="auto"/>
                <w:sz w:val="28"/>
                <w:szCs w:val="28"/>
              </w:rPr>
            </w:pPr>
            <w:r w:rsidRPr="00EB2D51">
              <w:t>1 185,7</w:t>
            </w:r>
            <w:r w:rsidR="0014099C">
              <w:t>4</w:t>
            </w:r>
          </w:p>
        </w:tc>
      </w:tr>
      <w:tr w:rsidR="00AB521A" w:rsidTr="00A225D8">
        <w:trPr>
          <w:trHeight w:val="340"/>
        </w:trPr>
        <w:tc>
          <w:tcPr>
            <w:tcW w:w="1838" w:type="dxa"/>
            <w:vMerge/>
          </w:tcPr>
          <w:p w:rsidR="00AB521A" w:rsidRDefault="00AB521A" w:rsidP="00E5012C">
            <w:pPr>
              <w:pStyle w:val="Default"/>
              <w:spacing w:line="228" w:lineRule="auto"/>
              <w:jc w:val="both"/>
              <w:rPr>
                <w:color w:val="auto"/>
                <w:sz w:val="28"/>
                <w:szCs w:val="28"/>
              </w:rPr>
            </w:pPr>
          </w:p>
        </w:tc>
        <w:tc>
          <w:tcPr>
            <w:tcW w:w="992" w:type="dxa"/>
          </w:tcPr>
          <w:p w:rsidR="00AB521A" w:rsidRPr="00EB2D51" w:rsidRDefault="00AB521A" w:rsidP="00E5012C">
            <w:pPr>
              <w:pStyle w:val="Default"/>
              <w:spacing w:line="228" w:lineRule="auto"/>
              <w:jc w:val="center"/>
            </w:pPr>
            <w:r w:rsidRPr="00EB2D51">
              <w:t>2022</w:t>
            </w:r>
          </w:p>
        </w:tc>
        <w:tc>
          <w:tcPr>
            <w:tcW w:w="1560" w:type="dxa"/>
          </w:tcPr>
          <w:p w:rsidR="00AB521A" w:rsidRPr="009279A8" w:rsidRDefault="0014099C" w:rsidP="00E5012C">
            <w:pPr>
              <w:pStyle w:val="Default"/>
              <w:spacing w:line="228" w:lineRule="auto"/>
              <w:jc w:val="center"/>
            </w:pPr>
            <w:r>
              <w:t>129 989,189</w:t>
            </w:r>
          </w:p>
        </w:tc>
        <w:tc>
          <w:tcPr>
            <w:tcW w:w="1417" w:type="dxa"/>
          </w:tcPr>
          <w:p w:rsidR="00AB521A" w:rsidRPr="009279A8" w:rsidRDefault="009279A8" w:rsidP="00E5012C">
            <w:pPr>
              <w:pStyle w:val="Default"/>
              <w:spacing w:line="228" w:lineRule="auto"/>
              <w:jc w:val="center"/>
            </w:pPr>
            <w:r w:rsidRPr="009279A8">
              <w:t>57</w:t>
            </w:r>
            <w:r>
              <w:t xml:space="preserve"> </w:t>
            </w:r>
            <w:r w:rsidRPr="009279A8">
              <w:t>711,071</w:t>
            </w:r>
          </w:p>
        </w:tc>
        <w:tc>
          <w:tcPr>
            <w:tcW w:w="1418" w:type="dxa"/>
          </w:tcPr>
          <w:p w:rsidR="00AB521A" w:rsidRPr="009279A8" w:rsidRDefault="009279A8" w:rsidP="00E5012C">
            <w:pPr>
              <w:pStyle w:val="Default"/>
              <w:spacing w:line="228" w:lineRule="auto"/>
              <w:jc w:val="center"/>
            </w:pPr>
            <w:r>
              <w:t>70 607,97</w:t>
            </w:r>
            <w:r w:rsidR="0014099C">
              <w:t>2</w:t>
            </w:r>
          </w:p>
        </w:tc>
        <w:tc>
          <w:tcPr>
            <w:tcW w:w="1577" w:type="dxa"/>
          </w:tcPr>
          <w:p w:rsidR="00AB521A" w:rsidRPr="009279A8" w:rsidRDefault="009279A8" w:rsidP="00E5012C">
            <w:pPr>
              <w:pStyle w:val="Default"/>
              <w:spacing w:line="228" w:lineRule="auto"/>
              <w:jc w:val="center"/>
            </w:pPr>
            <w:r>
              <w:t>106,512</w:t>
            </w:r>
          </w:p>
        </w:tc>
        <w:tc>
          <w:tcPr>
            <w:tcW w:w="1393" w:type="dxa"/>
          </w:tcPr>
          <w:p w:rsidR="00AB521A" w:rsidRPr="009279A8" w:rsidRDefault="0014099C" w:rsidP="00E5012C">
            <w:pPr>
              <w:pStyle w:val="Default"/>
              <w:spacing w:line="228" w:lineRule="auto"/>
              <w:jc w:val="center"/>
            </w:pPr>
            <w:r>
              <w:t>1 563,634</w:t>
            </w:r>
          </w:p>
        </w:tc>
      </w:tr>
      <w:tr w:rsidR="00AB521A" w:rsidTr="00A225D8">
        <w:trPr>
          <w:trHeight w:val="340"/>
        </w:trPr>
        <w:tc>
          <w:tcPr>
            <w:tcW w:w="1838" w:type="dxa"/>
            <w:vMerge/>
          </w:tcPr>
          <w:p w:rsidR="00AB521A" w:rsidRDefault="00AB521A" w:rsidP="00E5012C">
            <w:pPr>
              <w:pStyle w:val="Default"/>
              <w:spacing w:line="228" w:lineRule="auto"/>
              <w:jc w:val="both"/>
              <w:rPr>
                <w:color w:val="auto"/>
                <w:sz w:val="28"/>
                <w:szCs w:val="28"/>
              </w:rPr>
            </w:pPr>
          </w:p>
        </w:tc>
        <w:tc>
          <w:tcPr>
            <w:tcW w:w="992" w:type="dxa"/>
          </w:tcPr>
          <w:p w:rsidR="00AB521A" w:rsidRPr="00EB2D51" w:rsidRDefault="00AB521A" w:rsidP="00E5012C">
            <w:pPr>
              <w:pStyle w:val="Default"/>
              <w:spacing w:line="228" w:lineRule="auto"/>
              <w:jc w:val="center"/>
            </w:pPr>
            <w:r w:rsidRPr="00EB2D51">
              <w:t>2023</w:t>
            </w:r>
          </w:p>
        </w:tc>
        <w:tc>
          <w:tcPr>
            <w:tcW w:w="1560" w:type="dxa"/>
          </w:tcPr>
          <w:p w:rsidR="00AB521A" w:rsidRPr="009279A8" w:rsidRDefault="009279A8" w:rsidP="0014099C">
            <w:pPr>
              <w:pStyle w:val="Default"/>
              <w:spacing w:line="228" w:lineRule="auto"/>
              <w:jc w:val="center"/>
            </w:pPr>
            <w:r>
              <w:t>69</w:t>
            </w:r>
            <w:r w:rsidR="0014099C">
              <w:t> 225,164</w:t>
            </w:r>
          </w:p>
        </w:tc>
        <w:tc>
          <w:tcPr>
            <w:tcW w:w="1417" w:type="dxa"/>
          </w:tcPr>
          <w:p w:rsidR="00AB521A" w:rsidRPr="009279A8" w:rsidRDefault="0014099C" w:rsidP="00E5012C">
            <w:pPr>
              <w:pStyle w:val="Default"/>
              <w:spacing w:line="228" w:lineRule="auto"/>
              <w:jc w:val="center"/>
            </w:pPr>
            <w:r>
              <w:t>32 334,794</w:t>
            </w:r>
          </w:p>
        </w:tc>
        <w:tc>
          <w:tcPr>
            <w:tcW w:w="1418" w:type="dxa"/>
          </w:tcPr>
          <w:p w:rsidR="00AB521A" w:rsidRPr="009279A8" w:rsidRDefault="009279A8" w:rsidP="00E5012C">
            <w:pPr>
              <w:pStyle w:val="Default"/>
              <w:spacing w:line="228" w:lineRule="auto"/>
              <w:jc w:val="center"/>
            </w:pPr>
            <w:r>
              <w:t>34 658,571</w:t>
            </w:r>
          </w:p>
        </w:tc>
        <w:tc>
          <w:tcPr>
            <w:tcW w:w="1577" w:type="dxa"/>
          </w:tcPr>
          <w:p w:rsidR="00AB521A" w:rsidRPr="009279A8" w:rsidRDefault="009279A8" w:rsidP="00E5012C">
            <w:pPr>
              <w:pStyle w:val="Default"/>
              <w:spacing w:line="228" w:lineRule="auto"/>
              <w:jc w:val="center"/>
            </w:pPr>
            <w:r>
              <w:t>622,804</w:t>
            </w:r>
          </w:p>
        </w:tc>
        <w:tc>
          <w:tcPr>
            <w:tcW w:w="1393" w:type="dxa"/>
          </w:tcPr>
          <w:p w:rsidR="00AB521A" w:rsidRPr="009279A8" w:rsidRDefault="0014099C" w:rsidP="00E5012C">
            <w:pPr>
              <w:pStyle w:val="Default"/>
              <w:spacing w:line="228" w:lineRule="auto"/>
              <w:jc w:val="center"/>
            </w:pPr>
            <w:r>
              <w:t>1 608,995</w:t>
            </w:r>
          </w:p>
        </w:tc>
      </w:tr>
      <w:tr w:rsidR="007C5F26" w:rsidTr="00A225D8">
        <w:trPr>
          <w:trHeight w:val="340"/>
        </w:trPr>
        <w:tc>
          <w:tcPr>
            <w:tcW w:w="1838" w:type="dxa"/>
            <w:vMerge/>
          </w:tcPr>
          <w:p w:rsidR="007C5F26" w:rsidRDefault="007C5F26" w:rsidP="007C5F26">
            <w:pPr>
              <w:pStyle w:val="Default"/>
              <w:spacing w:line="228" w:lineRule="auto"/>
              <w:jc w:val="both"/>
              <w:rPr>
                <w:color w:val="auto"/>
                <w:sz w:val="28"/>
                <w:szCs w:val="28"/>
              </w:rPr>
            </w:pPr>
          </w:p>
        </w:tc>
        <w:tc>
          <w:tcPr>
            <w:tcW w:w="992" w:type="dxa"/>
          </w:tcPr>
          <w:p w:rsidR="007C5F26" w:rsidRPr="00EB2D51" w:rsidRDefault="007C5F26" w:rsidP="007C5F26">
            <w:pPr>
              <w:pStyle w:val="Default"/>
              <w:spacing w:line="228" w:lineRule="auto"/>
              <w:jc w:val="center"/>
            </w:pPr>
            <w:r w:rsidRPr="00EB2D51">
              <w:t>2024</w:t>
            </w:r>
          </w:p>
        </w:tc>
        <w:tc>
          <w:tcPr>
            <w:tcW w:w="1560" w:type="dxa"/>
          </w:tcPr>
          <w:p w:rsidR="007C5F26" w:rsidRPr="009279A8" w:rsidRDefault="007C5F26" w:rsidP="007C5F26">
            <w:pPr>
              <w:pStyle w:val="Default"/>
              <w:spacing w:line="228" w:lineRule="auto"/>
              <w:jc w:val="center"/>
            </w:pPr>
            <w:r>
              <w:t>114 286,104</w:t>
            </w:r>
          </w:p>
        </w:tc>
        <w:tc>
          <w:tcPr>
            <w:tcW w:w="1417" w:type="dxa"/>
          </w:tcPr>
          <w:p w:rsidR="007C5F26" w:rsidRPr="009279A8" w:rsidRDefault="007C5F26" w:rsidP="007C5F26">
            <w:pPr>
              <w:pStyle w:val="Default"/>
              <w:spacing w:line="228" w:lineRule="auto"/>
              <w:jc w:val="center"/>
            </w:pPr>
            <w:r>
              <w:t>73 502,128</w:t>
            </w:r>
          </w:p>
        </w:tc>
        <w:tc>
          <w:tcPr>
            <w:tcW w:w="1418" w:type="dxa"/>
          </w:tcPr>
          <w:p w:rsidR="007C5F26" w:rsidRPr="009279A8" w:rsidRDefault="007C5F26" w:rsidP="007C5F26">
            <w:pPr>
              <w:pStyle w:val="Default"/>
              <w:spacing w:line="228" w:lineRule="auto"/>
              <w:jc w:val="center"/>
            </w:pPr>
            <w:r>
              <w:t>35 240,176</w:t>
            </w:r>
          </w:p>
        </w:tc>
        <w:tc>
          <w:tcPr>
            <w:tcW w:w="1577" w:type="dxa"/>
          </w:tcPr>
          <w:p w:rsidR="007C5F26" w:rsidRPr="009279A8" w:rsidRDefault="007C5F26" w:rsidP="007C5F26">
            <w:pPr>
              <w:pStyle w:val="Default"/>
              <w:spacing w:line="228" w:lineRule="auto"/>
              <w:jc w:val="center"/>
            </w:pPr>
            <w:r>
              <w:t>4 223,6</w:t>
            </w:r>
          </w:p>
        </w:tc>
        <w:tc>
          <w:tcPr>
            <w:tcW w:w="1393" w:type="dxa"/>
          </w:tcPr>
          <w:p w:rsidR="007C5F26" w:rsidRPr="009279A8" w:rsidRDefault="007C5F26" w:rsidP="007C5F26">
            <w:pPr>
              <w:pStyle w:val="Default"/>
              <w:spacing w:line="228" w:lineRule="auto"/>
              <w:jc w:val="center"/>
            </w:pPr>
            <w:r>
              <w:t>1 320,2</w:t>
            </w:r>
          </w:p>
        </w:tc>
      </w:tr>
      <w:tr w:rsidR="007C5F26" w:rsidTr="00A225D8">
        <w:trPr>
          <w:trHeight w:val="340"/>
        </w:trPr>
        <w:tc>
          <w:tcPr>
            <w:tcW w:w="1838" w:type="dxa"/>
            <w:vMerge/>
          </w:tcPr>
          <w:p w:rsidR="007C5F26" w:rsidRDefault="007C5F26" w:rsidP="007C5F26">
            <w:pPr>
              <w:pStyle w:val="Default"/>
              <w:spacing w:line="228" w:lineRule="auto"/>
              <w:jc w:val="both"/>
              <w:rPr>
                <w:color w:val="auto"/>
                <w:sz w:val="28"/>
                <w:szCs w:val="28"/>
              </w:rPr>
            </w:pPr>
          </w:p>
        </w:tc>
        <w:tc>
          <w:tcPr>
            <w:tcW w:w="992" w:type="dxa"/>
          </w:tcPr>
          <w:p w:rsidR="007C5F26" w:rsidRPr="00EB2D51" w:rsidRDefault="007C5F26" w:rsidP="007C5F26">
            <w:pPr>
              <w:pStyle w:val="Default"/>
              <w:spacing w:line="228" w:lineRule="auto"/>
              <w:jc w:val="center"/>
            </w:pPr>
            <w:r w:rsidRPr="00EB2D51">
              <w:t>2025</w:t>
            </w:r>
          </w:p>
        </w:tc>
        <w:tc>
          <w:tcPr>
            <w:tcW w:w="1560" w:type="dxa"/>
          </w:tcPr>
          <w:p w:rsidR="007C5F26" w:rsidRPr="009279A8" w:rsidRDefault="007C5F26" w:rsidP="007C5F26">
            <w:pPr>
              <w:pStyle w:val="Default"/>
              <w:spacing w:line="228" w:lineRule="auto"/>
              <w:jc w:val="center"/>
            </w:pPr>
            <w:r>
              <w:t>98 316,224</w:t>
            </w:r>
          </w:p>
        </w:tc>
        <w:tc>
          <w:tcPr>
            <w:tcW w:w="1417" w:type="dxa"/>
          </w:tcPr>
          <w:p w:rsidR="007C5F26" w:rsidRPr="009279A8" w:rsidRDefault="007C5F26" w:rsidP="007C5F26">
            <w:pPr>
              <w:pStyle w:val="Default"/>
              <w:spacing w:line="228" w:lineRule="auto"/>
              <w:jc w:val="center"/>
            </w:pPr>
            <w:r>
              <w:t>60 487,266</w:t>
            </w:r>
          </w:p>
        </w:tc>
        <w:tc>
          <w:tcPr>
            <w:tcW w:w="1418" w:type="dxa"/>
          </w:tcPr>
          <w:p w:rsidR="007C5F26" w:rsidRPr="009279A8" w:rsidRDefault="007C5F26" w:rsidP="007C5F26">
            <w:pPr>
              <w:pStyle w:val="Default"/>
              <w:spacing w:line="228" w:lineRule="auto"/>
              <w:jc w:val="center"/>
            </w:pPr>
            <w:r>
              <w:t>29 610,258</w:t>
            </w:r>
          </w:p>
        </w:tc>
        <w:tc>
          <w:tcPr>
            <w:tcW w:w="1577" w:type="dxa"/>
          </w:tcPr>
          <w:p w:rsidR="007C5F26" w:rsidRPr="009279A8" w:rsidRDefault="007C5F26" w:rsidP="007C5F26">
            <w:pPr>
              <w:pStyle w:val="Default"/>
              <w:spacing w:line="228" w:lineRule="auto"/>
              <w:jc w:val="center"/>
            </w:pPr>
            <w:r>
              <w:t>6 853,4</w:t>
            </w:r>
          </w:p>
        </w:tc>
        <w:tc>
          <w:tcPr>
            <w:tcW w:w="1393" w:type="dxa"/>
          </w:tcPr>
          <w:p w:rsidR="007C5F26" w:rsidRPr="009279A8" w:rsidRDefault="007C5F26" w:rsidP="007C5F26">
            <w:pPr>
              <w:pStyle w:val="Default"/>
              <w:spacing w:line="228" w:lineRule="auto"/>
              <w:jc w:val="center"/>
            </w:pPr>
            <w:r>
              <w:t>1 365,3</w:t>
            </w:r>
          </w:p>
        </w:tc>
      </w:tr>
      <w:tr w:rsidR="00AB521A" w:rsidTr="00DC6AFE">
        <w:tc>
          <w:tcPr>
            <w:tcW w:w="1838" w:type="dxa"/>
            <w:vMerge/>
          </w:tcPr>
          <w:p w:rsidR="00AB521A" w:rsidRDefault="00AB521A" w:rsidP="00E5012C">
            <w:pPr>
              <w:pStyle w:val="Default"/>
              <w:spacing w:line="228" w:lineRule="auto"/>
              <w:jc w:val="both"/>
              <w:rPr>
                <w:color w:val="auto"/>
                <w:sz w:val="28"/>
                <w:szCs w:val="28"/>
              </w:rPr>
            </w:pPr>
          </w:p>
        </w:tc>
        <w:tc>
          <w:tcPr>
            <w:tcW w:w="8357" w:type="dxa"/>
            <w:gridSpan w:val="6"/>
          </w:tcPr>
          <w:p w:rsidR="00AB521A" w:rsidRDefault="00AB521A" w:rsidP="00E5012C">
            <w:pPr>
              <w:pStyle w:val="Default"/>
              <w:spacing w:line="228" w:lineRule="auto"/>
              <w:jc w:val="both"/>
              <w:rPr>
                <w:sz w:val="28"/>
                <w:szCs w:val="28"/>
              </w:rPr>
            </w:pPr>
          </w:p>
          <w:p w:rsidR="00AB521A" w:rsidRPr="00EB2D51" w:rsidRDefault="00AB521A" w:rsidP="00E5012C">
            <w:pPr>
              <w:pStyle w:val="Default"/>
              <w:spacing w:line="228" w:lineRule="auto"/>
              <w:jc w:val="both"/>
            </w:pPr>
            <w:r w:rsidRPr="007C1DDE">
              <w:rPr>
                <w:sz w:val="28"/>
                <w:szCs w:val="28"/>
              </w:rPr>
              <w:t>Объемы бюджетных обязательств подлежат ежегодному уточнению при разработке бюджетов соответствующих уровней</w:t>
            </w:r>
            <w:r>
              <w:rPr>
                <w:sz w:val="28"/>
                <w:szCs w:val="28"/>
              </w:rPr>
              <w:t>»;</w:t>
            </w:r>
          </w:p>
        </w:tc>
      </w:tr>
    </w:tbl>
    <w:p w:rsidR="0014254A" w:rsidRDefault="0014254A" w:rsidP="00865E0F">
      <w:pPr>
        <w:pStyle w:val="Default"/>
        <w:spacing w:line="228" w:lineRule="auto"/>
        <w:jc w:val="both"/>
        <w:rPr>
          <w:color w:val="auto"/>
          <w:sz w:val="28"/>
          <w:szCs w:val="28"/>
        </w:rPr>
      </w:pPr>
    </w:p>
    <w:p w:rsidR="0039381B" w:rsidRPr="0039381B" w:rsidRDefault="0039381B" w:rsidP="0039381B">
      <w:pPr>
        <w:widowControl w:val="0"/>
        <w:autoSpaceDE w:val="0"/>
        <w:autoSpaceDN w:val="0"/>
        <w:spacing w:after="0"/>
        <w:ind w:firstLine="709"/>
        <w:jc w:val="both"/>
        <w:rPr>
          <w:rFonts w:ascii="Times New Roman" w:hAnsi="Times New Roman"/>
          <w:sz w:val="28"/>
          <w:szCs w:val="20"/>
          <w:lang w:eastAsia="ru-RU"/>
        </w:rPr>
      </w:pPr>
      <w:r w:rsidRPr="0039381B">
        <w:rPr>
          <w:rFonts w:ascii="Times New Roman" w:hAnsi="Times New Roman"/>
          <w:sz w:val="28"/>
          <w:szCs w:val="20"/>
          <w:lang w:eastAsia="ru-RU"/>
        </w:rPr>
        <w:t>в разделе 1 Программы:</w:t>
      </w:r>
    </w:p>
    <w:p w:rsidR="008F7A3B" w:rsidRDefault="00592462" w:rsidP="008F7A3B">
      <w:pPr>
        <w:autoSpaceDE w:val="0"/>
        <w:autoSpaceDN w:val="0"/>
        <w:adjustRightInd w:val="0"/>
        <w:spacing w:after="0"/>
        <w:ind w:firstLine="709"/>
        <w:jc w:val="both"/>
        <w:rPr>
          <w:rFonts w:ascii="Times New Roman" w:eastAsia="Calibri" w:hAnsi="Times New Roman"/>
          <w:sz w:val="28"/>
          <w:szCs w:val="28"/>
          <w:lang w:eastAsia="ru-RU"/>
        </w:rPr>
      </w:pPr>
      <w:hyperlink r:id="rId8" w:history="1">
        <w:r w:rsidR="008F7A3B" w:rsidRPr="008F7A3B">
          <w:rPr>
            <w:rFonts w:ascii="Times New Roman" w:hAnsi="Times New Roman"/>
            <w:sz w:val="28"/>
            <w:szCs w:val="20"/>
            <w:lang w:eastAsia="ru-RU"/>
          </w:rPr>
          <w:t>таблицу 3</w:t>
        </w:r>
      </w:hyperlink>
      <w:r w:rsidR="008F7A3B" w:rsidRPr="008F7A3B">
        <w:rPr>
          <w:rFonts w:ascii="Times New Roman" w:hAnsi="Times New Roman"/>
          <w:sz w:val="28"/>
          <w:szCs w:val="20"/>
          <w:lang w:eastAsia="ru-RU"/>
        </w:rPr>
        <w:t xml:space="preserve"> </w:t>
      </w:r>
      <w:r w:rsidR="008F7A3B">
        <w:rPr>
          <w:rFonts w:ascii="Times New Roman" w:eastAsia="Calibri" w:hAnsi="Times New Roman"/>
          <w:sz w:val="28"/>
          <w:szCs w:val="28"/>
          <w:lang w:eastAsia="ru-RU"/>
        </w:rPr>
        <w:t>изложить в следующей редакции:</w:t>
      </w:r>
    </w:p>
    <w:p w:rsidR="008F7A3B" w:rsidRDefault="008F7A3B" w:rsidP="008F7A3B">
      <w:pPr>
        <w:autoSpaceDE w:val="0"/>
        <w:autoSpaceDN w:val="0"/>
        <w:adjustRightInd w:val="0"/>
        <w:spacing w:after="0"/>
        <w:jc w:val="both"/>
        <w:outlineLvl w:val="0"/>
        <w:rPr>
          <w:rFonts w:ascii="Times New Roman" w:eastAsia="Calibri" w:hAnsi="Times New Roman"/>
          <w:sz w:val="28"/>
          <w:szCs w:val="28"/>
          <w:lang w:eastAsia="ru-RU"/>
        </w:rPr>
      </w:pPr>
    </w:p>
    <w:p w:rsidR="008F7A3B" w:rsidRDefault="008F7A3B" w:rsidP="008F7A3B">
      <w:pPr>
        <w:autoSpaceDE w:val="0"/>
        <w:autoSpaceDN w:val="0"/>
        <w:adjustRightInd w:val="0"/>
        <w:spacing w:after="0"/>
        <w:jc w:val="right"/>
        <w:rPr>
          <w:rFonts w:ascii="Times New Roman" w:eastAsia="Calibri" w:hAnsi="Times New Roman"/>
          <w:sz w:val="28"/>
          <w:szCs w:val="28"/>
          <w:lang w:eastAsia="ru-RU"/>
        </w:rPr>
      </w:pPr>
      <w:r>
        <w:rPr>
          <w:rFonts w:ascii="Times New Roman" w:eastAsia="Calibri" w:hAnsi="Times New Roman"/>
          <w:sz w:val="28"/>
          <w:szCs w:val="28"/>
          <w:lang w:eastAsia="ru-RU"/>
        </w:rPr>
        <w:t>«Таблица 3</w:t>
      </w:r>
    </w:p>
    <w:p w:rsidR="008F7A3B" w:rsidRDefault="008F7A3B" w:rsidP="008F7A3B">
      <w:pPr>
        <w:autoSpaceDE w:val="0"/>
        <w:autoSpaceDN w:val="0"/>
        <w:adjustRightInd w:val="0"/>
        <w:spacing w:after="0"/>
        <w:jc w:val="both"/>
        <w:rPr>
          <w:rFonts w:ascii="Times New Roman" w:eastAsia="Calibri" w:hAnsi="Times New Roman"/>
          <w:sz w:val="28"/>
          <w:szCs w:val="28"/>
          <w:lang w:eastAsia="ru-RU"/>
        </w:rPr>
      </w:pPr>
    </w:p>
    <w:p w:rsidR="008F7A3B" w:rsidRDefault="008F7A3B" w:rsidP="008F7A3B">
      <w:pPr>
        <w:autoSpaceDE w:val="0"/>
        <w:autoSpaceDN w:val="0"/>
        <w:adjustRightInd w:val="0"/>
        <w:spacing w:after="0"/>
        <w:jc w:val="center"/>
        <w:rPr>
          <w:rFonts w:ascii="Times New Roman" w:eastAsia="Calibri" w:hAnsi="Times New Roman"/>
          <w:sz w:val="28"/>
          <w:szCs w:val="28"/>
          <w:lang w:eastAsia="ru-RU"/>
        </w:rPr>
      </w:pPr>
      <w:r>
        <w:rPr>
          <w:rFonts w:ascii="Times New Roman" w:eastAsia="Calibri" w:hAnsi="Times New Roman"/>
          <w:sz w:val="28"/>
          <w:szCs w:val="28"/>
          <w:lang w:eastAsia="ru-RU"/>
        </w:rPr>
        <w:t>Планируемые объемы грузоперевозок</w:t>
      </w:r>
    </w:p>
    <w:p w:rsidR="008F7A3B" w:rsidRDefault="008F7A3B" w:rsidP="008F7A3B">
      <w:pPr>
        <w:autoSpaceDE w:val="0"/>
        <w:autoSpaceDN w:val="0"/>
        <w:adjustRightInd w:val="0"/>
        <w:spacing w:after="0"/>
        <w:jc w:val="center"/>
        <w:rPr>
          <w:rFonts w:ascii="Times New Roman" w:eastAsia="Calibri" w:hAnsi="Times New Roman"/>
          <w:sz w:val="28"/>
          <w:szCs w:val="28"/>
          <w:lang w:eastAsia="ru-RU"/>
        </w:rPr>
      </w:pPr>
      <w:r>
        <w:rPr>
          <w:rFonts w:ascii="Times New Roman" w:eastAsia="Calibri" w:hAnsi="Times New Roman"/>
          <w:sz w:val="28"/>
          <w:szCs w:val="28"/>
          <w:lang w:eastAsia="ru-RU"/>
        </w:rPr>
        <w:t>железнодорожным транспортом</w:t>
      </w:r>
    </w:p>
    <w:p w:rsidR="008F7A3B" w:rsidRDefault="008F7A3B" w:rsidP="008F7A3B">
      <w:pPr>
        <w:autoSpaceDE w:val="0"/>
        <w:autoSpaceDN w:val="0"/>
        <w:adjustRightInd w:val="0"/>
        <w:spacing w:after="0"/>
        <w:jc w:val="center"/>
        <w:rPr>
          <w:rFonts w:ascii="Times New Roman" w:eastAsia="Calibri" w:hAnsi="Times New Roman"/>
          <w:sz w:val="28"/>
          <w:szCs w:val="28"/>
          <w:lang w:eastAsia="ru-RU"/>
        </w:rPr>
      </w:pPr>
      <w:r>
        <w:rPr>
          <w:rFonts w:ascii="Times New Roman" w:eastAsia="Calibri" w:hAnsi="Times New Roman"/>
          <w:sz w:val="28"/>
          <w:szCs w:val="28"/>
          <w:lang w:eastAsia="ru-RU"/>
        </w:rPr>
        <w:t>крупнейших предприятий Камского</w:t>
      </w:r>
    </w:p>
    <w:p w:rsidR="008F7A3B" w:rsidRDefault="008F7A3B" w:rsidP="008F7A3B">
      <w:pPr>
        <w:autoSpaceDE w:val="0"/>
        <w:autoSpaceDN w:val="0"/>
        <w:adjustRightInd w:val="0"/>
        <w:spacing w:after="0"/>
        <w:jc w:val="center"/>
        <w:rPr>
          <w:rFonts w:ascii="Times New Roman" w:eastAsia="Calibri" w:hAnsi="Times New Roman"/>
          <w:sz w:val="28"/>
          <w:szCs w:val="28"/>
          <w:lang w:eastAsia="ru-RU"/>
        </w:rPr>
      </w:pPr>
      <w:r>
        <w:rPr>
          <w:rFonts w:ascii="Times New Roman" w:eastAsia="Calibri" w:hAnsi="Times New Roman"/>
          <w:sz w:val="28"/>
          <w:szCs w:val="28"/>
          <w:lang w:eastAsia="ru-RU"/>
        </w:rPr>
        <w:t>инновационного территориально-производственного кластера</w:t>
      </w:r>
    </w:p>
    <w:p w:rsidR="008F7A3B" w:rsidRDefault="008F7A3B" w:rsidP="008F7A3B">
      <w:pPr>
        <w:autoSpaceDE w:val="0"/>
        <w:autoSpaceDN w:val="0"/>
        <w:adjustRightInd w:val="0"/>
        <w:spacing w:after="0"/>
        <w:jc w:val="center"/>
        <w:rPr>
          <w:rFonts w:ascii="Times New Roman" w:eastAsia="Calibri" w:hAnsi="Times New Roman"/>
          <w:sz w:val="28"/>
          <w:szCs w:val="28"/>
          <w:lang w:eastAsia="ru-RU"/>
        </w:rPr>
      </w:pPr>
      <w:r>
        <w:rPr>
          <w:rFonts w:ascii="Times New Roman" w:eastAsia="Calibri" w:hAnsi="Times New Roman"/>
          <w:sz w:val="28"/>
          <w:szCs w:val="28"/>
          <w:lang w:eastAsia="ru-RU"/>
        </w:rPr>
        <w:t>на 2012 - 2025 годы</w:t>
      </w:r>
    </w:p>
    <w:p w:rsidR="008F7A3B" w:rsidRDefault="008F7A3B" w:rsidP="008F7A3B">
      <w:pPr>
        <w:autoSpaceDE w:val="0"/>
        <w:autoSpaceDN w:val="0"/>
        <w:adjustRightInd w:val="0"/>
        <w:spacing w:after="0"/>
        <w:jc w:val="both"/>
        <w:rPr>
          <w:rFonts w:ascii="Times New Roman" w:eastAsia="Calibri" w:hAnsi="Times New Roman"/>
          <w:sz w:val="28"/>
          <w:szCs w:val="28"/>
          <w:lang w:eastAsia="ru-RU"/>
        </w:rPr>
      </w:pPr>
    </w:p>
    <w:p w:rsidR="008F7A3B" w:rsidRPr="008F7A3B" w:rsidRDefault="008F7A3B" w:rsidP="008F7A3B">
      <w:pPr>
        <w:autoSpaceDE w:val="0"/>
        <w:autoSpaceDN w:val="0"/>
        <w:adjustRightInd w:val="0"/>
        <w:spacing w:after="0"/>
        <w:jc w:val="right"/>
        <w:rPr>
          <w:rFonts w:ascii="Times New Roman" w:eastAsia="Calibri" w:hAnsi="Times New Roman"/>
          <w:sz w:val="18"/>
          <w:szCs w:val="18"/>
          <w:lang w:eastAsia="ru-RU"/>
        </w:rPr>
      </w:pPr>
      <w:r w:rsidRPr="008F7A3B">
        <w:rPr>
          <w:rFonts w:ascii="Times New Roman" w:eastAsia="Calibri" w:hAnsi="Times New Roman"/>
          <w:sz w:val="18"/>
          <w:szCs w:val="18"/>
          <w:lang w:eastAsia="ru-RU"/>
        </w:rPr>
        <w:t>(млн.тонн)</w:t>
      </w:r>
    </w:p>
    <w:tbl>
      <w:tblPr>
        <w:tblW w:w="5000" w:type="pct"/>
        <w:tblCellMar>
          <w:top w:w="102" w:type="dxa"/>
          <w:left w:w="62" w:type="dxa"/>
          <w:bottom w:w="102" w:type="dxa"/>
          <w:right w:w="62" w:type="dxa"/>
        </w:tblCellMar>
        <w:tblLook w:val="0000" w:firstRow="0" w:lastRow="0" w:firstColumn="0" w:lastColumn="0" w:noHBand="0" w:noVBand="0"/>
      </w:tblPr>
      <w:tblGrid>
        <w:gridCol w:w="670"/>
        <w:gridCol w:w="741"/>
        <w:gridCol w:w="741"/>
        <w:gridCol w:w="741"/>
        <w:gridCol w:w="740"/>
        <w:gridCol w:w="740"/>
        <w:gridCol w:w="697"/>
        <w:gridCol w:w="697"/>
        <w:gridCol w:w="697"/>
        <w:gridCol w:w="697"/>
        <w:gridCol w:w="697"/>
        <w:gridCol w:w="697"/>
        <w:gridCol w:w="820"/>
        <w:gridCol w:w="820"/>
      </w:tblGrid>
      <w:tr w:rsidR="008F7A3B" w:rsidRPr="008F7A3B" w:rsidTr="008F7A3B">
        <w:tc>
          <w:tcPr>
            <w:tcW w:w="328"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2012 г.</w:t>
            </w:r>
          </w:p>
        </w:tc>
        <w:tc>
          <w:tcPr>
            <w:tcW w:w="363"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2013 г.</w:t>
            </w:r>
          </w:p>
        </w:tc>
        <w:tc>
          <w:tcPr>
            <w:tcW w:w="363"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2014 г.</w:t>
            </w:r>
          </w:p>
        </w:tc>
        <w:tc>
          <w:tcPr>
            <w:tcW w:w="363"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2015 г.</w:t>
            </w:r>
          </w:p>
        </w:tc>
        <w:tc>
          <w:tcPr>
            <w:tcW w:w="363"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2016 г.</w:t>
            </w:r>
          </w:p>
        </w:tc>
        <w:tc>
          <w:tcPr>
            <w:tcW w:w="363"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2017 г.</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2018 г.</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2019 г.</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2020 г.</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2021 г.</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2022 г.</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2023 г.</w:t>
            </w:r>
          </w:p>
        </w:tc>
        <w:tc>
          <w:tcPr>
            <w:tcW w:w="40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2024 г.</w:t>
            </w:r>
          </w:p>
        </w:tc>
        <w:tc>
          <w:tcPr>
            <w:tcW w:w="40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2025 г.</w:t>
            </w:r>
          </w:p>
        </w:tc>
      </w:tr>
      <w:tr w:rsidR="008F7A3B" w:rsidRPr="008F7A3B" w:rsidTr="008F7A3B">
        <w:tc>
          <w:tcPr>
            <w:tcW w:w="328"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1 117,3</w:t>
            </w:r>
          </w:p>
        </w:tc>
        <w:tc>
          <w:tcPr>
            <w:tcW w:w="363"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14 365,5</w:t>
            </w:r>
          </w:p>
        </w:tc>
        <w:tc>
          <w:tcPr>
            <w:tcW w:w="363"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13 670,6</w:t>
            </w:r>
          </w:p>
        </w:tc>
        <w:tc>
          <w:tcPr>
            <w:tcW w:w="363"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14 834,6</w:t>
            </w:r>
          </w:p>
        </w:tc>
        <w:tc>
          <w:tcPr>
            <w:tcW w:w="363"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19 474,7</w:t>
            </w:r>
          </w:p>
        </w:tc>
        <w:tc>
          <w:tcPr>
            <w:tcW w:w="363"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20 435,8</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34 720,3</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33 485,2</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32 155,7</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34 682,7</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30 663,4</w:t>
            </w:r>
          </w:p>
        </w:tc>
        <w:tc>
          <w:tcPr>
            <w:tcW w:w="34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34 973,2</w:t>
            </w:r>
          </w:p>
        </w:tc>
        <w:tc>
          <w:tcPr>
            <w:tcW w:w="40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34 995,5</w:t>
            </w:r>
          </w:p>
        </w:tc>
        <w:tc>
          <w:tcPr>
            <w:tcW w:w="402" w:type="pct"/>
            <w:tcBorders>
              <w:top w:val="single" w:sz="4" w:space="0" w:color="auto"/>
              <w:left w:val="single" w:sz="4" w:space="0" w:color="auto"/>
              <w:bottom w:val="single" w:sz="4" w:space="0" w:color="auto"/>
              <w:right w:val="single" w:sz="4" w:space="0" w:color="auto"/>
            </w:tcBorders>
          </w:tcPr>
          <w:p w:rsidR="008F7A3B" w:rsidRPr="008F7A3B" w:rsidRDefault="008F7A3B" w:rsidP="008F7A3B">
            <w:pPr>
              <w:autoSpaceDE w:val="0"/>
              <w:autoSpaceDN w:val="0"/>
              <w:adjustRightInd w:val="0"/>
              <w:spacing w:after="0"/>
              <w:ind w:left="-113" w:right="-113"/>
              <w:jc w:val="center"/>
              <w:rPr>
                <w:rFonts w:ascii="Times New Roman" w:eastAsia="Calibri" w:hAnsi="Times New Roman"/>
                <w:sz w:val="18"/>
                <w:szCs w:val="18"/>
                <w:lang w:eastAsia="ru-RU"/>
              </w:rPr>
            </w:pPr>
            <w:r w:rsidRPr="008F7A3B">
              <w:rPr>
                <w:rFonts w:ascii="Times New Roman" w:eastAsia="Calibri" w:hAnsi="Times New Roman"/>
                <w:sz w:val="18"/>
                <w:szCs w:val="18"/>
                <w:lang w:eastAsia="ru-RU"/>
              </w:rPr>
              <w:t>35 019,9»;</w:t>
            </w:r>
          </w:p>
        </w:tc>
      </w:tr>
    </w:tbl>
    <w:p w:rsidR="008F7A3B" w:rsidRDefault="008F7A3B" w:rsidP="0039381B">
      <w:pPr>
        <w:widowControl w:val="0"/>
        <w:autoSpaceDE w:val="0"/>
        <w:autoSpaceDN w:val="0"/>
        <w:spacing w:after="0"/>
        <w:ind w:firstLine="709"/>
        <w:jc w:val="both"/>
        <w:rPr>
          <w:rFonts w:ascii="Times New Roman" w:hAnsi="Times New Roman"/>
          <w:sz w:val="28"/>
          <w:szCs w:val="20"/>
          <w:lang w:eastAsia="ru-RU"/>
        </w:rPr>
      </w:pPr>
    </w:p>
    <w:p w:rsidR="0039381B" w:rsidRPr="0039381B" w:rsidRDefault="0039381B" w:rsidP="0039381B">
      <w:pPr>
        <w:widowControl w:val="0"/>
        <w:autoSpaceDE w:val="0"/>
        <w:autoSpaceDN w:val="0"/>
        <w:spacing w:after="0"/>
        <w:ind w:firstLine="709"/>
        <w:jc w:val="both"/>
        <w:rPr>
          <w:rFonts w:ascii="Times New Roman" w:hAnsi="Times New Roman"/>
          <w:sz w:val="28"/>
          <w:szCs w:val="20"/>
          <w:lang w:eastAsia="ru-RU"/>
        </w:rPr>
      </w:pPr>
      <w:r w:rsidRPr="0039381B">
        <w:rPr>
          <w:rFonts w:ascii="Times New Roman" w:hAnsi="Times New Roman"/>
          <w:sz w:val="28"/>
          <w:szCs w:val="20"/>
          <w:lang w:eastAsia="ru-RU"/>
        </w:rPr>
        <w:t>таблицу 12 изложить в следующей редакции:</w:t>
      </w:r>
    </w:p>
    <w:p w:rsidR="0039381B" w:rsidRPr="0039381B" w:rsidRDefault="0039381B" w:rsidP="0039381B">
      <w:pPr>
        <w:widowControl w:val="0"/>
        <w:autoSpaceDE w:val="0"/>
        <w:autoSpaceDN w:val="0"/>
        <w:spacing w:after="0"/>
        <w:jc w:val="both"/>
        <w:rPr>
          <w:rFonts w:ascii="Times New Roman" w:hAnsi="Times New Roman"/>
          <w:sz w:val="28"/>
          <w:szCs w:val="20"/>
          <w:lang w:eastAsia="ru-RU"/>
        </w:rPr>
      </w:pPr>
    </w:p>
    <w:p w:rsidR="0039381B" w:rsidRPr="0039381B" w:rsidRDefault="0039381B" w:rsidP="0039381B">
      <w:pPr>
        <w:widowControl w:val="0"/>
        <w:autoSpaceDE w:val="0"/>
        <w:autoSpaceDN w:val="0"/>
        <w:spacing w:after="0"/>
        <w:ind w:right="-143"/>
        <w:jc w:val="right"/>
        <w:rPr>
          <w:rFonts w:ascii="Times New Roman" w:hAnsi="Times New Roman"/>
          <w:sz w:val="28"/>
          <w:szCs w:val="20"/>
          <w:lang w:eastAsia="ru-RU"/>
        </w:rPr>
      </w:pPr>
      <w:r w:rsidRPr="0039381B">
        <w:rPr>
          <w:rFonts w:ascii="Times New Roman" w:hAnsi="Times New Roman"/>
          <w:sz w:val="28"/>
          <w:szCs w:val="20"/>
          <w:lang w:eastAsia="ru-RU"/>
        </w:rPr>
        <w:lastRenderedPageBreak/>
        <w:t>«Таблица 12</w:t>
      </w:r>
    </w:p>
    <w:p w:rsidR="0039381B" w:rsidRPr="0039381B" w:rsidRDefault="0039381B" w:rsidP="0039381B">
      <w:pPr>
        <w:widowControl w:val="0"/>
        <w:autoSpaceDE w:val="0"/>
        <w:autoSpaceDN w:val="0"/>
        <w:spacing w:after="0"/>
        <w:jc w:val="both"/>
        <w:rPr>
          <w:rFonts w:ascii="Times New Roman" w:hAnsi="Times New Roman"/>
          <w:sz w:val="28"/>
          <w:szCs w:val="20"/>
          <w:lang w:eastAsia="ru-RU"/>
        </w:rPr>
      </w:pPr>
    </w:p>
    <w:p w:rsidR="0039381B" w:rsidRPr="0039381B" w:rsidRDefault="0039381B" w:rsidP="0039381B">
      <w:pPr>
        <w:widowControl w:val="0"/>
        <w:autoSpaceDE w:val="0"/>
        <w:autoSpaceDN w:val="0"/>
        <w:spacing w:after="0"/>
        <w:jc w:val="center"/>
        <w:rPr>
          <w:rFonts w:ascii="Times New Roman" w:hAnsi="Times New Roman"/>
          <w:sz w:val="28"/>
          <w:szCs w:val="20"/>
          <w:lang w:eastAsia="ru-RU"/>
        </w:rPr>
      </w:pPr>
      <w:r w:rsidRPr="0039381B">
        <w:rPr>
          <w:rFonts w:ascii="Times New Roman" w:hAnsi="Times New Roman"/>
          <w:sz w:val="28"/>
          <w:szCs w:val="20"/>
          <w:lang w:eastAsia="ru-RU"/>
        </w:rPr>
        <w:t>Прогноз основных показателей</w:t>
      </w:r>
    </w:p>
    <w:p w:rsidR="0039381B" w:rsidRPr="0039381B" w:rsidRDefault="0039381B" w:rsidP="0039381B">
      <w:pPr>
        <w:widowControl w:val="0"/>
        <w:autoSpaceDE w:val="0"/>
        <w:autoSpaceDN w:val="0"/>
        <w:spacing w:after="0"/>
        <w:jc w:val="center"/>
        <w:rPr>
          <w:rFonts w:ascii="Times New Roman" w:hAnsi="Times New Roman"/>
          <w:sz w:val="28"/>
          <w:szCs w:val="20"/>
          <w:lang w:eastAsia="ru-RU"/>
        </w:rPr>
      </w:pPr>
      <w:r w:rsidRPr="0039381B">
        <w:rPr>
          <w:rFonts w:ascii="Times New Roman" w:hAnsi="Times New Roman"/>
          <w:sz w:val="28"/>
          <w:szCs w:val="20"/>
          <w:lang w:eastAsia="ru-RU"/>
        </w:rPr>
        <w:t>развития железнодорожного транспорта</w:t>
      </w:r>
    </w:p>
    <w:p w:rsidR="0039381B" w:rsidRPr="0039381B" w:rsidRDefault="0039381B" w:rsidP="0039381B">
      <w:pPr>
        <w:widowControl w:val="0"/>
        <w:autoSpaceDE w:val="0"/>
        <w:autoSpaceDN w:val="0"/>
        <w:spacing w:after="0"/>
        <w:jc w:val="both"/>
        <w:rPr>
          <w:rFonts w:ascii="Times New Roman" w:hAnsi="Times New Roman"/>
          <w:sz w:val="28"/>
          <w:szCs w:val="20"/>
          <w:lang w:eastAsia="ru-RU"/>
        </w:rPr>
      </w:pPr>
    </w:p>
    <w:tbl>
      <w:tblPr>
        <w:tblW w:w="1034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1445"/>
        <w:gridCol w:w="965"/>
        <w:gridCol w:w="567"/>
        <w:gridCol w:w="567"/>
        <w:gridCol w:w="567"/>
        <w:gridCol w:w="567"/>
        <w:gridCol w:w="567"/>
        <w:gridCol w:w="567"/>
        <w:gridCol w:w="567"/>
        <w:gridCol w:w="567"/>
        <w:gridCol w:w="567"/>
        <w:gridCol w:w="567"/>
        <w:gridCol w:w="567"/>
        <w:gridCol w:w="567"/>
        <w:gridCol w:w="567"/>
        <w:gridCol w:w="567"/>
      </w:tblGrid>
      <w:tr w:rsidR="0039381B" w:rsidRPr="0039381B" w:rsidTr="00D362A6">
        <w:trPr>
          <w:cantSplit/>
          <w:trHeight w:val="20"/>
        </w:trPr>
        <w:tc>
          <w:tcPr>
            <w:tcW w:w="1445" w:type="dxa"/>
          </w:tcPr>
          <w:p w:rsidR="0039381B" w:rsidRPr="0039381B" w:rsidRDefault="0039381B" w:rsidP="0039381B">
            <w:pPr>
              <w:widowControl w:val="0"/>
              <w:autoSpaceDE w:val="0"/>
              <w:autoSpaceDN w:val="0"/>
              <w:spacing w:after="0"/>
              <w:jc w:val="center"/>
              <w:rPr>
                <w:rFonts w:ascii="Times New Roman" w:hAnsi="Times New Roman"/>
                <w:sz w:val="18"/>
                <w:szCs w:val="18"/>
                <w:lang w:eastAsia="ru-RU"/>
              </w:rPr>
            </w:pPr>
            <w:r w:rsidRPr="0039381B">
              <w:rPr>
                <w:rFonts w:ascii="Times New Roman" w:hAnsi="Times New Roman"/>
                <w:sz w:val="18"/>
                <w:szCs w:val="18"/>
                <w:lang w:eastAsia="ru-RU"/>
              </w:rPr>
              <w:t>Наименование</w:t>
            </w:r>
          </w:p>
          <w:p w:rsidR="0039381B" w:rsidRPr="0039381B" w:rsidRDefault="0039381B" w:rsidP="0039381B">
            <w:pPr>
              <w:widowControl w:val="0"/>
              <w:autoSpaceDE w:val="0"/>
              <w:autoSpaceDN w:val="0"/>
              <w:spacing w:after="0"/>
              <w:jc w:val="center"/>
              <w:rPr>
                <w:rFonts w:ascii="Times New Roman" w:hAnsi="Times New Roman"/>
                <w:sz w:val="18"/>
                <w:szCs w:val="18"/>
                <w:lang w:eastAsia="ru-RU"/>
              </w:rPr>
            </w:pPr>
            <w:r w:rsidRPr="0039381B">
              <w:rPr>
                <w:rFonts w:ascii="Times New Roman" w:hAnsi="Times New Roman"/>
                <w:sz w:val="18"/>
                <w:szCs w:val="18"/>
                <w:lang w:eastAsia="ru-RU"/>
              </w:rPr>
              <w:t>показателя</w:t>
            </w:r>
          </w:p>
        </w:tc>
        <w:tc>
          <w:tcPr>
            <w:tcW w:w="965" w:type="dxa"/>
          </w:tcPr>
          <w:p w:rsidR="0039381B" w:rsidRPr="0039381B" w:rsidRDefault="0039381B" w:rsidP="0039381B">
            <w:pPr>
              <w:widowControl w:val="0"/>
              <w:autoSpaceDE w:val="0"/>
              <w:autoSpaceDN w:val="0"/>
              <w:spacing w:after="0"/>
              <w:jc w:val="center"/>
              <w:rPr>
                <w:rFonts w:ascii="Times New Roman" w:hAnsi="Times New Roman"/>
                <w:sz w:val="18"/>
                <w:szCs w:val="18"/>
                <w:lang w:eastAsia="ru-RU"/>
              </w:rPr>
            </w:pPr>
            <w:r w:rsidRPr="0039381B">
              <w:rPr>
                <w:rFonts w:ascii="Times New Roman" w:hAnsi="Times New Roman"/>
                <w:sz w:val="18"/>
                <w:szCs w:val="18"/>
                <w:lang w:eastAsia="ru-RU"/>
              </w:rPr>
              <w:t>Единица измерения</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2012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2013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2014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2015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2016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2017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2018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2019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2020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2021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2022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2023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2024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2025 г.</w:t>
            </w:r>
          </w:p>
        </w:tc>
      </w:tr>
      <w:tr w:rsidR="00BC1EFC" w:rsidRPr="0039381B" w:rsidTr="00D362A6">
        <w:trPr>
          <w:cantSplit/>
          <w:trHeight w:val="20"/>
        </w:trPr>
        <w:tc>
          <w:tcPr>
            <w:tcW w:w="1445" w:type="dxa"/>
          </w:tcPr>
          <w:p w:rsidR="00BC1EFC" w:rsidRPr="0039381B" w:rsidRDefault="00BC1EFC" w:rsidP="00BC1EFC">
            <w:pPr>
              <w:widowControl w:val="0"/>
              <w:autoSpaceDE w:val="0"/>
              <w:autoSpaceDN w:val="0"/>
              <w:spacing w:after="0"/>
              <w:jc w:val="both"/>
              <w:rPr>
                <w:rFonts w:ascii="Times New Roman" w:hAnsi="Times New Roman"/>
                <w:sz w:val="18"/>
                <w:szCs w:val="18"/>
                <w:lang w:eastAsia="ru-RU"/>
              </w:rPr>
            </w:pPr>
            <w:r w:rsidRPr="0039381B">
              <w:rPr>
                <w:rFonts w:ascii="Times New Roman" w:hAnsi="Times New Roman"/>
                <w:sz w:val="18"/>
                <w:szCs w:val="18"/>
                <w:lang w:eastAsia="ru-RU"/>
              </w:rPr>
              <w:t>Перевозка пассажиров (пригородное сообщение)</w:t>
            </w:r>
          </w:p>
        </w:tc>
        <w:tc>
          <w:tcPr>
            <w:tcW w:w="965" w:type="dxa"/>
          </w:tcPr>
          <w:p w:rsidR="00BC1EFC" w:rsidRPr="0039381B" w:rsidRDefault="00BC1EFC" w:rsidP="00BC1EFC">
            <w:pPr>
              <w:widowControl w:val="0"/>
              <w:autoSpaceDE w:val="0"/>
              <w:autoSpaceDN w:val="0"/>
              <w:spacing w:after="0"/>
              <w:jc w:val="center"/>
              <w:rPr>
                <w:rFonts w:ascii="Times New Roman" w:hAnsi="Times New Roman"/>
                <w:sz w:val="18"/>
                <w:szCs w:val="18"/>
                <w:lang w:eastAsia="ru-RU"/>
              </w:rPr>
            </w:pPr>
            <w:r w:rsidRPr="0039381B">
              <w:rPr>
                <w:rFonts w:ascii="Times New Roman" w:hAnsi="Times New Roman"/>
                <w:sz w:val="18"/>
                <w:szCs w:val="18"/>
                <w:lang w:eastAsia="ru-RU"/>
              </w:rPr>
              <w:t>млн.чело-век</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7,9</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8,0</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6,8</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6,9</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6,4</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6,07</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6,4</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6,5</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5,032</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5,875</w:t>
            </w:r>
          </w:p>
        </w:tc>
        <w:tc>
          <w:tcPr>
            <w:tcW w:w="567" w:type="dxa"/>
            <w:shd w:val="clear" w:color="auto" w:fill="auto"/>
          </w:tcPr>
          <w:p w:rsidR="00BC1EFC" w:rsidRPr="00BC1EFC" w:rsidRDefault="00BC1EFC" w:rsidP="00BC1EFC">
            <w:pPr>
              <w:spacing w:after="0"/>
              <w:ind w:left="-57" w:right="-119"/>
              <w:jc w:val="center"/>
              <w:rPr>
                <w:rFonts w:ascii="Times New Roman" w:hAnsi="Times New Roman"/>
                <w:sz w:val="16"/>
                <w:szCs w:val="18"/>
                <w:lang w:eastAsia="ru-RU"/>
              </w:rPr>
            </w:pPr>
            <w:r w:rsidRPr="00BC1EFC">
              <w:rPr>
                <w:rFonts w:ascii="Times New Roman" w:hAnsi="Times New Roman"/>
                <w:sz w:val="16"/>
                <w:szCs w:val="18"/>
                <w:lang w:eastAsia="ru-RU"/>
              </w:rPr>
              <w:t>6,04</w:t>
            </w:r>
          </w:p>
        </w:tc>
        <w:tc>
          <w:tcPr>
            <w:tcW w:w="567" w:type="dxa"/>
          </w:tcPr>
          <w:p w:rsidR="00BC1EFC" w:rsidRPr="00BC1EFC" w:rsidRDefault="00BC1EFC" w:rsidP="00BC1EFC">
            <w:pPr>
              <w:jc w:val="center"/>
              <w:rPr>
                <w:rFonts w:ascii="Times New Roman" w:hAnsi="Times New Roman"/>
                <w:sz w:val="16"/>
                <w:szCs w:val="18"/>
                <w:lang w:eastAsia="ru-RU"/>
              </w:rPr>
            </w:pPr>
            <w:r w:rsidRPr="00BC1EFC">
              <w:rPr>
                <w:rFonts w:ascii="Times New Roman" w:hAnsi="Times New Roman"/>
                <w:sz w:val="16"/>
                <w:szCs w:val="18"/>
                <w:lang w:eastAsia="ru-RU"/>
              </w:rPr>
              <w:t>6,1</w:t>
            </w:r>
          </w:p>
        </w:tc>
        <w:tc>
          <w:tcPr>
            <w:tcW w:w="567" w:type="dxa"/>
          </w:tcPr>
          <w:p w:rsidR="00BC1EFC" w:rsidRPr="00BC1EFC" w:rsidRDefault="00BC1EFC" w:rsidP="00BC1EFC">
            <w:pPr>
              <w:jc w:val="center"/>
              <w:rPr>
                <w:rFonts w:ascii="Times New Roman" w:hAnsi="Times New Roman"/>
                <w:sz w:val="16"/>
                <w:szCs w:val="18"/>
                <w:lang w:eastAsia="ru-RU"/>
              </w:rPr>
            </w:pPr>
            <w:r w:rsidRPr="00BC1EFC">
              <w:rPr>
                <w:rFonts w:ascii="Times New Roman" w:hAnsi="Times New Roman"/>
                <w:sz w:val="16"/>
                <w:szCs w:val="18"/>
                <w:lang w:eastAsia="ru-RU"/>
              </w:rPr>
              <w:t>6,2</w:t>
            </w:r>
          </w:p>
        </w:tc>
        <w:tc>
          <w:tcPr>
            <w:tcW w:w="567" w:type="dxa"/>
          </w:tcPr>
          <w:p w:rsidR="00BC1EFC" w:rsidRPr="00BC1EFC" w:rsidRDefault="00BC1EFC" w:rsidP="00BC1EFC">
            <w:pPr>
              <w:jc w:val="center"/>
              <w:rPr>
                <w:rFonts w:ascii="Times New Roman" w:hAnsi="Times New Roman"/>
                <w:sz w:val="16"/>
                <w:szCs w:val="18"/>
                <w:lang w:eastAsia="ru-RU"/>
              </w:rPr>
            </w:pPr>
            <w:r w:rsidRPr="00BC1EFC">
              <w:rPr>
                <w:rFonts w:ascii="Times New Roman" w:hAnsi="Times New Roman"/>
                <w:sz w:val="16"/>
                <w:szCs w:val="18"/>
                <w:lang w:eastAsia="ru-RU"/>
              </w:rPr>
              <w:t>6,3</w:t>
            </w:r>
          </w:p>
        </w:tc>
      </w:tr>
      <w:tr w:rsidR="00BC1EFC" w:rsidRPr="0039381B" w:rsidTr="00D362A6">
        <w:trPr>
          <w:cantSplit/>
          <w:trHeight w:val="20"/>
        </w:trPr>
        <w:tc>
          <w:tcPr>
            <w:tcW w:w="1445" w:type="dxa"/>
          </w:tcPr>
          <w:p w:rsidR="00BC1EFC" w:rsidRPr="0039381B" w:rsidRDefault="00BC1EFC" w:rsidP="00BC1EFC">
            <w:pPr>
              <w:widowControl w:val="0"/>
              <w:autoSpaceDE w:val="0"/>
              <w:autoSpaceDN w:val="0"/>
              <w:spacing w:after="0"/>
              <w:jc w:val="both"/>
              <w:rPr>
                <w:rFonts w:ascii="Times New Roman" w:hAnsi="Times New Roman"/>
                <w:sz w:val="18"/>
                <w:szCs w:val="18"/>
                <w:lang w:eastAsia="ru-RU"/>
              </w:rPr>
            </w:pPr>
            <w:r w:rsidRPr="0039381B">
              <w:rPr>
                <w:rFonts w:ascii="Times New Roman" w:hAnsi="Times New Roman"/>
                <w:sz w:val="18"/>
                <w:szCs w:val="18"/>
                <w:lang w:eastAsia="ru-RU"/>
              </w:rPr>
              <w:t>Пассажирооборот (пригородное сообщение)</w:t>
            </w:r>
          </w:p>
        </w:tc>
        <w:tc>
          <w:tcPr>
            <w:tcW w:w="965" w:type="dxa"/>
          </w:tcPr>
          <w:p w:rsidR="00BC1EFC" w:rsidRPr="0039381B" w:rsidRDefault="00BC1EFC" w:rsidP="00BC1EFC">
            <w:pPr>
              <w:widowControl w:val="0"/>
              <w:autoSpaceDE w:val="0"/>
              <w:autoSpaceDN w:val="0"/>
              <w:spacing w:after="0"/>
              <w:jc w:val="center"/>
              <w:rPr>
                <w:rFonts w:ascii="Times New Roman" w:hAnsi="Times New Roman"/>
                <w:sz w:val="18"/>
                <w:szCs w:val="18"/>
                <w:lang w:eastAsia="ru-RU"/>
              </w:rPr>
            </w:pPr>
            <w:r w:rsidRPr="0039381B">
              <w:rPr>
                <w:rFonts w:ascii="Times New Roman" w:hAnsi="Times New Roman"/>
                <w:sz w:val="18"/>
                <w:szCs w:val="18"/>
                <w:lang w:eastAsia="ru-RU"/>
              </w:rPr>
              <w:t>млн.</w:t>
            </w:r>
          </w:p>
          <w:p w:rsidR="00BC1EFC" w:rsidRPr="0039381B" w:rsidRDefault="00BC1EFC" w:rsidP="00BC1EFC">
            <w:pPr>
              <w:widowControl w:val="0"/>
              <w:autoSpaceDE w:val="0"/>
              <w:autoSpaceDN w:val="0"/>
              <w:spacing w:after="0"/>
              <w:jc w:val="center"/>
              <w:rPr>
                <w:rFonts w:ascii="Times New Roman" w:hAnsi="Times New Roman"/>
                <w:sz w:val="18"/>
                <w:szCs w:val="18"/>
                <w:lang w:eastAsia="ru-RU"/>
              </w:rPr>
            </w:pPr>
            <w:r w:rsidRPr="0039381B">
              <w:rPr>
                <w:rFonts w:ascii="Times New Roman" w:hAnsi="Times New Roman"/>
                <w:sz w:val="18"/>
                <w:szCs w:val="18"/>
                <w:lang w:eastAsia="ru-RU"/>
              </w:rPr>
              <w:t>пасс.км</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297,2</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318,5</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276,2</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291,4</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270,4</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250,4</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264,1</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266,0</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197,25</w:t>
            </w:r>
          </w:p>
        </w:tc>
        <w:tc>
          <w:tcPr>
            <w:tcW w:w="567" w:type="dxa"/>
          </w:tcPr>
          <w:p w:rsidR="00BC1EFC" w:rsidRPr="0039381B" w:rsidRDefault="00BC1EFC" w:rsidP="00BC1EFC">
            <w:pPr>
              <w:widowControl w:val="0"/>
              <w:autoSpaceDE w:val="0"/>
              <w:autoSpaceDN w:val="0"/>
              <w:spacing w:after="0"/>
              <w:ind w:left="-62" w:right="-62"/>
              <w:jc w:val="center"/>
              <w:rPr>
                <w:rFonts w:ascii="Times New Roman" w:hAnsi="Times New Roman"/>
                <w:sz w:val="16"/>
                <w:szCs w:val="18"/>
                <w:lang w:eastAsia="ru-RU"/>
              </w:rPr>
            </w:pPr>
            <w:r w:rsidRPr="0039381B">
              <w:rPr>
                <w:rFonts w:ascii="Times New Roman" w:hAnsi="Times New Roman"/>
                <w:sz w:val="16"/>
                <w:szCs w:val="18"/>
                <w:lang w:eastAsia="ru-RU"/>
              </w:rPr>
              <w:t>239,223</w:t>
            </w:r>
          </w:p>
        </w:tc>
        <w:tc>
          <w:tcPr>
            <w:tcW w:w="567" w:type="dxa"/>
            <w:shd w:val="clear" w:color="auto" w:fill="auto"/>
          </w:tcPr>
          <w:p w:rsidR="00BC1EFC" w:rsidRPr="00BC1EFC" w:rsidRDefault="00BC1EFC" w:rsidP="00BC1EFC">
            <w:pPr>
              <w:widowControl w:val="0"/>
              <w:autoSpaceDE w:val="0"/>
              <w:autoSpaceDN w:val="0"/>
              <w:spacing w:after="0"/>
              <w:ind w:left="-113" w:right="-113"/>
              <w:jc w:val="center"/>
              <w:rPr>
                <w:rFonts w:ascii="Times New Roman" w:hAnsi="Times New Roman"/>
                <w:sz w:val="16"/>
                <w:szCs w:val="18"/>
                <w:lang w:eastAsia="ru-RU"/>
              </w:rPr>
            </w:pPr>
            <w:r w:rsidRPr="00BC1EFC">
              <w:rPr>
                <w:rFonts w:ascii="Times New Roman" w:hAnsi="Times New Roman"/>
                <w:sz w:val="16"/>
                <w:szCs w:val="18"/>
                <w:lang w:eastAsia="ru-RU"/>
              </w:rPr>
              <w:t>255,08</w:t>
            </w:r>
            <w:r>
              <w:rPr>
                <w:rFonts w:ascii="Times New Roman" w:hAnsi="Times New Roman"/>
                <w:sz w:val="16"/>
                <w:szCs w:val="18"/>
                <w:lang w:eastAsia="ru-RU"/>
              </w:rPr>
              <w:t>9</w:t>
            </w:r>
          </w:p>
        </w:tc>
        <w:tc>
          <w:tcPr>
            <w:tcW w:w="567" w:type="dxa"/>
          </w:tcPr>
          <w:p w:rsidR="00BC1EFC" w:rsidRPr="00BC1EFC" w:rsidRDefault="00BC1EFC" w:rsidP="00BC1EFC">
            <w:pPr>
              <w:widowControl w:val="0"/>
              <w:autoSpaceDE w:val="0"/>
              <w:autoSpaceDN w:val="0"/>
              <w:spacing w:after="0"/>
              <w:jc w:val="center"/>
              <w:rPr>
                <w:rFonts w:ascii="Times New Roman" w:hAnsi="Times New Roman"/>
                <w:sz w:val="16"/>
                <w:szCs w:val="18"/>
                <w:lang w:eastAsia="ru-RU"/>
              </w:rPr>
            </w:pPr>
            <w:r w:rsidRPr="00BC1EFC">
              <w:rPr>
                <w:rFonts w:ascii="Times New Roman" w:hAnsi="Times New Roman"/>
                <w:sz w:val="16"/>
                <w:szCs w:val="18"/>
                <w:lang w:eastAsia="ru-RU"/>
              </w:rPr>
              <w:t>260,6</w:t>
            </w:r>
          </w:p>
        </w:tc>
        <w:tc>
          <w:tcPr>
            <w:tcW w:w="567" w:type="dxa"/>
          </w:tcPr>
          <w:p w:rsidR="00BC1EFC" w:rsidRPr="00BC1EFC" w:rsidRDefault="00BC1EFC" w:rsidP="00BC1EFC">
            <w:pPr>
              <w:widowControl w:val="0"/>
              <w:autoSpaceDE w:val="0"/>
              <w:autoSpaceDN w:val="0"/>
              <w:spacing w:after="0"/>
              <w:jc w:val="center"/>
              <w:rPr>
                <w:rFonts w:ascii="Times New Roman" w:hAnsi="Times New Roman"/>
                <w:sz w:val="16"/>
                <w:szCs w:val="18"/>
                <w:lang w:eastAsia="ru-RU"/>
              </w:rPr>
            </w:pPr>
            <w:r w:rsidRPr="00BC1EFC">
              <w:rPr>
                <w:rFonts w:ascii="Times New Roman" w:hAnsi="Times New Roman"/>
                <w:sz w:val="16"/>
                <w:szCs w:val="18"/>
                <w:lang w:eastAsia="ru-RU"/>
              </w:rPr>
              <w:t>263,2</w:t>
            </w:r>
          </w:p>
        </w:tc>
        <w:tc>
          <w:tcPr>
            <w:tcW w:w="567" w:type="dxa"/>
          </w:tcPr>
          <w:p w:rsidR="00BC1EFC" w:rsidRPr="00BC1EFC" w:rsidRDefault="00BC1EFC" w:rsidP="00BC1EFC">
            <w:pPr>
              <w:widowControl w:val="0"/>
              <w:autoSpaceDE w:val="0"/>
              <w:autoSpaceDN w:val="0"/>
              <w:spacing w:after="0"/>
              <w:jc w:val="center"/>
              <w:rPr>
                <w:rFonts w:ascii="Times New Roman" w:hAnsi="Times New Roman"/>
                <w:sz w:val="16"/>
                <w:szCs w:val="18"/>
                <w:lang w:eastAsia="ru-RU"/>
              </w:rPr>
            </w:pPr>
            <w:r w:rsidRPr="00BC1EFC">
              <w:rPr>
                <w:rFonts w:ascii="Times New Roman" w:hAnsi="Times New Roman"/>
                <w:sz w:val="16"/>
                <w:szCs w:val="18"/>
                <w:lang w:eastAsia="ru-RU"/>
              </w:rPr>
              <w:t>265,8</w:t>
            </w:r>
          </w:p>
        </w:tc>
      </w:tr>
      <w:tr w:rsidR="00BC1EFC" w:rsidRPr="0039381B" w:rsidTr="00D362A6">
        <w:trPr>
          <w:cantSplit/>
          <w:trHeight w:val="20"/>
        </w:trPr>
        <w:tc>
          <w:tcPr>
            <w:tcW w:w="1445" w:type="dxa"/>
          </w:tcPr>
          <w:p w:rsidR="00BC1EFC" w:rsidRPr="0039381B" w:rsidRDefault="00BC1EFC" w:rsidP="00BC1EFC">
            <w:pPr>
              <w:widowControl w:val="0"/>
              <w:autoSpaceDE w:val="0"/>
              <w:autoSpaceDN w:val="0"/>
              <w:spacing w:after="0"/>
              <w:jc w:val="both"/>
              <w:rPr>
                <w:rFonts w:ascii="Times New Roman" w:hAnsi="Times New Roman"/>
                <w:sz w:val="18"/>
                <w:szCs w:val="18"/>
                <w:lang w:eastAsia="ru-RU"/>
              </w:rPr>
            </w:pPr>
            <w:r w:rsidRPr="0039381B">
              <w:rPr>
                <w:rFonts w:ascii="Times New Roman" w:hAnsi="Times New Roman"/>
                <w:sz w:val="18"/>
                <w:szCs w:val="18"/>
                <w:lang w:eastAsia="ru-RU"/>
              </w:rPr>
              <w:t>Перевозка грузов</w:t>
            </w:r>
          </w:p>
        </w:tc>
        <w:tc>
          <w:tcPr>
            <w:tcW w:w="965" w:type="dxa"/>
          </w:tcPr>
          <w:p w:rsidR="00BC1EFC" w:rsidRPr="0039381B" w:rsidRDefault="00BC1EFC" w:rsidP="00BC1EFC">
            <w:pPr>
              <w:widowControl w:val="0"/>
              <w:autoSpaceDE w:val="0"/>
              <w:autoSpaceDN w:val="0"/>
              <w:spacing w:after="0"/>
              <w:jc w:val="center"/>
              <w:rPr>
                <w:rFonts w:ascii="Times New Roman" w:hAnsi="Times New Roman"/>
                <w:sz w:val="18"/>
                <w:szCs w:val="18"/>
                <w:lang w:eastAsia="ru-RU"/>
              </w:rPr>
            </w:pPr>
            <w:r w:rsidRPr="0039381B">
              <w:rPr>
                <w:rFonts w:ascii="Times New Roman" w:hAnsi="Times New Roman"/>
                <w:sz w:val="18"/>
                <w:szCs w:val="18"/>
                <w:lang w:eastAsia="ru-RU"/>
              </w:rPr>
              <w:t>млн.тонн</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16,3</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15,7</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15,2</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15,2</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14,8</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15,2</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15,88</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15,1</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15,75</w:t>
            </w:r>
          </w:p>
        </w:tc>
        <w:tc>
          <w:tcPr>
            <w:tcW w:w="567" w:type="dxa"/>
          </w:tcPr>
          <w:p w:rsidR="00BC1EFC" w:rsidRPr="0039381B" w:rsidRDefault="00BC1EFC" w:rsidP="00BC1EFC">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15,18</w:t>
            </w:r>
          </w:p>
        </w:tc>
        <w:tc>
          <w:tcPr>
            <w:tcW w:w="567" w:type="dxa"/>
            <w:shd w:val="clear" w:color="auto" w:fill="auto"/>
          </w:tcPr>
          <w:p w:rsidR="00BC1EFC" w:rsidRPr="00BC1EFC" w:rsidRDefault="00BC1EFC" w:rsidP="00BC1EFC">
            <w:pPr>
              <w:widowControl w:val="0"/>
              <w:autoSpaceDE w:val="0"/>
              <w:autoSpaceDN w:val="0"/>
              <w:spacing w:after="0"/>
              <w:jc w:val="center"/>
              <w:rPr>
                <w:rFonts w:ascii="Times New Roman" w:hAnsi="Times New Roman"/>
                <w:sz w:val="16"/>
                <w:szCs w:val="18"/>
                <w:lang w:eastAsia="ru-RU"/>
              </w:rPr>
            </w:pPr>
            <w:r w:rsidRPr="00BC1EFC">
              <w:rPr>
                <w:rFonts w:ascii="Times New Roman" w:hAnsi="Times New Roman"/>
                <w:sz w:val="16"/>
                <w:szCs w:val="18"/>
                <w:lang w:eastAsia="ru-RU"/>
              </w:rPr>
              <w:t>16,56</w:t>
            </w:r>
          </w:p>
        </w:tc>
        <w:tc>
          <w:tcPr>
            <w:tcW w:w="567" w:type="dxa"/>
          </w:tcPr>
          <w:p w:rsidR="00BC1EFC" w:rsidRPr="00BC1EFC" w:rsidRDefault="00BC1EFC" w:rsidP="00BC1EFC">
            <w:pPr>
              <w:widowControl w:val="0"/>
              <w:autoSpaceDE w:val="0"/>
              <w:autoSpaceDN w:val="0"/>
              <w:jc w:val="center"/>
              <w:rPr>
                <w:rFonts w:ascii="Times New Roman" w:hAnsi="Times New Roman"/>
                <w:sz w:val="16"/>
                <w:szCs w:val="18"/>
                <w:lang w:eastAsia="ru-RU"/>
              </w:rPr>
            </w:pPr>
            <w:r w:rsidRPr="00BC1EFC">
              <w:rPr>
                <w:rFonts w:ascii="Times New Roman" w:hAnsi="Times New Roman"/>
                <w:sz w:val="16"/>
                <w:szCs w:val="18"/>
                <w:lang w:eastAsia="ru-RU"/>
              </w:rPr>
              <w:t>16,8</w:t>
            </w:r>
          </w:p>
        </w:tc>
        <w:tc>
          <w:tcPr>
            <w:tcW w:w="567" w:type="dxa"/>
          </w:tcPr>
          <w:p w:rsidR="00BC1EFC" w:rsidRPr="00BC1EFC" w:rsidRDefault="00BC1EFC" w:rsidP="00BC1EFC">
            <w:pPr>
              <w:widowControl w:val="0"/>
              <w:autoSpaceDE w:val="0"/>
              <w:autoSpaceDN w:val="0"/>
              <w:jc w:val="center"/>
              <w:rPr>
                <w:rFonts w:ascii="Times New Roman" w:hAnsi="Times New Roman"/>
                <w:sz w:val="16"/>
                <w:szCs w:val="18"/>
                <w:lang w:eastAsia="ru-RU"/>
              </w:rPr>
            </w:pPr>
            <w:r w:rsidRPr="00BC1EFC">
              <w:rPr>
                <w:rFonts w:ascii="Times New Roman" w:hAnsi="Times New Roman"/>
                <w:sz w:val="16"/>
                <w:szCs w:val="18"/>
                <w:lang w:eastAsia="ru-RU"/>
              </w:rPr>
              <w:t>16,8</w:t>
            </w:r>
          </w:p>
        </w:tc>
        <w:tc>
          <w:tcPr>
            <w:tcW w:w="567" w:type="dxa"/>
          </w:tcPr>
          <w:p w:rsidR="00BC1EFC" w:rsidRPr="00BC1EFC" w:rsidRDefault="00BC1EFC" w:rsidP="00BC1EFC">
            <w:pPr>
              <w:widowControl w:val="0"/>
              <w:autoSpaceDE w:val="0"/>
              <w:autoSpaceDN w:val="0"/>
              <w:jc w:val="center"/>
              <w:rPr>
                <w:rFonts w:ascii="Times New Roman" w:hAnsi="Times New Roman"/>
                <w:sz w:val="16"/>
                <w:szCs w:val="18"/>
                <w:lang w:eastAsia="ru-RU"/>
              </w:rPr>
            </w:pPr>
            <w:r w:rsidRPr="00BC1EFC">
              <w:rPr>
                <w:rFonts w:ascii="Times New Roman" w:hAnsi="Times New Roman"/>
                <w:sz w:val="16"/>
                <w:szCs w:val="18"/>
                <w:lang w:eastAsia="ru-RU"/>
              </w:rPr>
              <w:t>16,8»;</w:t>
            </w:r>
          </w:p>
        </w:tc>
      </w:tr>
    </w:tbl>
    <w:p w:rsidR="0039381B" w:rsidRPr="0039381B" w:rsidRDefault="0039381B" w:rsidP="0039381B">
      <w:pPr>
        <w:widowControl w:val="0"/>
        <w:autoSpaceDE w:val="0"/>
        <w:autoSpaceDN w:val="0"/>
        <w:spacing w:after="0"/>
        <w:jc w:val="both"/>
        <w:rPr>
          <w:rFonts w:ascii="Times New Roman" w:hAnsi="Times New Roman"/>
          <w:sz w:val="28"/>
          <w:szCs w:val="20"/>
          <w:lang w:eastAsia="ru-RU"/>
        </w:rPr>
      </w:pPr>
    </w:p>
    <w:p w:rsidR="0039381B" w:rsidRPr="0039381B" w:rsidRDefault="0039381B" w:rsidP="0039381B">
      <w:pPr>
        <w:widowControl w:val="0"/>
        <w:autoSpaceDE w:val="0"/>
        <w:autoSpaceDN w:val="0"/>
        <w:spacing w:after="0"/>
        <w:ind w:firstLine="709"/>
        <w:jc w:val="both"/>
        <w:rPr>
          <w:rFonts w:ascii="Times New Roman" w:hAnsi="Times New Roman"/>
          <w:sz w:val="28"/>
          <w:szCs w:val="20"/>
          <w:lang w:eastAsia="ru-RU"/>
        </w:rPr>
      </w:pPr>
      <w:r w:rsidRPr="0039381B">
        <w:rPr>
          <w:rFonts w:ascii="Times New Roman" w:hAnsi="Times New Roman"/>
          <w:sz w:val="28"/>
          <w:szCs w:val="20"/>
          <w:lang w:eastAsia="ru-RU"/>
        </w:rPr>
        <w:t>таблицу 13 изложить в следующей редакции:</w:t>
      </w:r>
    </w:p>
    <w:p w:rsidR="0039381B" w:rsidRPr="0039381B" w:rsidRDefault="0039381B" w:rsidP="0039381B">
      <w:pPr>
        <w:widowControl w:val="0"/>
        <w:autoSpaceDE w:val="0"/>
        <w:autoSpaceDN w:val="0"/>
        <w:spacing w:after="0"/>
        <w:ind w:firstLine="709"/>
        <w:jc w:val="both"/>
        <w:rPr>
          <w:rFonts w:ascii="Times New Roman" w:hAnsi="Times New Roman"/>
          <w:sz w:val="28"/>
          <w:szCs w:val="20"/>
          <w:lang w:eastAsia="ru-RU"/>
        </w:rPr>
      </w:pPr>
    </w:p>
    <w:p w:rsidR="0039381B" w:rsidRPr="0039381B" w:rsidRDefault="0039381B" w:rsidP="0039381B">
      <w:pPr>
        <w:widowControl w:val="0"/>
        <w:autoSpaceDE w:val="0"/>
        <w:autoSpaceDN w:val="0"/>
        <w:spacing w:after="0"/>
        <w:ind w:right="-143"/>
        <w:jc w:val="right"/>
        <w:rPr>
          <w:rFonts w:ascii="Times New Roman" w:hAnsi="Times New Roman"/>
          <w:sz w:val="28"/>
          <w:szCs w:val="20"/>
          <w:lang w:eastAsia="ru-RU"/>
        </w:rPr>
      </w:pPr>
      <w:r w:rsidRPr="0039381B">
        <w:rPr>
          <w:rFonts w:ascii="Times New Roman" w:hAnsi="Times New Roman"/>
          <w:sz w:val="28"/>
          <w:szCs w:val="20"/>
          <w:lang w:eastAsia="ru-RU"/>
        </w:rPr>
        <w:t>«Таблица 13</w:t>
      </w:r>
    </w:p>
    <w:p w:rsidR="0039381B" w:rsidRPr="0039381B" w:rsidRDefault="0039381B" w:rsidP="0039381B">
      <w:pPr>
        <w:widowControl w:val="0"/>
        <w:autoSpaceDE w:val="0"/>
        <w:autoSpaceDN w:val="0"/>
        <w:spacing w:after="0"/>
        <w:jc w:val="both"/>
        <w:rPr>
          <w:rFonts w:ascii="Times New Roman" w:hAnsi="Times New Roman"/>
          <w:sz w:val="28"/>
          <w:szCs w:val="20"/>
          <w:lang w:eastAsia="ru-RU"/>
        </w:rPr>
      </w:pPr>
    </w:p>
    <w:p w:rsidR="0039381B" w:rsidRPr="0039381B" w:rsidRDefault="0039381B" w:rsidP="0039381B">
      <w:pPr>
        <w:widowControl w:val="0"/>
        <w:autoSpaceDE w:val="0"/>
        <w:autoSpaceDN w:val="0"/>
        <w:spacing w:after="0"/>
        <w:jc w:val="center"/>
        <w:rPr>
          <w:rFonts w:ascii="Times New Roman" w:hAnsi="Times New Roman"/>
          <w:sz w:val="28"/>
          <w:szCs w:val="20"/>
          <w:lang w:eastAsia="ru-RU"/>
        </w:rPr>
      </w:pPr>
      <w:r w:rsidRPr="0039381B">
        <w:rPr>
          <w:rFonts w:ascii="Times New Roman" w:hAnsi="Times New Roman"/>
          <w:sz w:val="28"/>
          <w:szCs w:val="20"/>
          <w:lang w:eastAsia="ru-RU"/>
        </w:rPr>
        <w:t>Прогноз основных показателей</w:t>
      </w:r>
    </w:p>
    <w:p w:rsidR="0039381B" w:rsidRPr="0039381B" w:rsidRDefault="0039381B" w:rsidP="0039381B">
      <w:pPr>
        <w:widowControl w:val="0"/>
        <w:autoSpaceDE w:val="0"/>
        <w:autoSpaceDN w:val="0"/>
        <w:spacing w:after="0"/>
        <w:jc w:val="center"/>
        <w:rPr>
          <w:rFonts w:ascii="Times New Roman" w:hAnsi="Times New Roman"/>
          <w:sz w:val="28"/>
          <w:szCs w:val="20"/>
          <w:lang w:eastAsia="ru-RU"/>
        </w:rPr>
      </w:pPr>
      <w:r w:rsidRPr="0039381B">
        <w:rPr>
          <w:rFonts w:ascii="Times New Roman" w:hAnsi="Times New Roman"/>
          <w:sz w:val="28"/>
          <w:szCs w:val="20"/>
          <w:lang w:eastAsia="ru-RU"/>
        </w:rPr>
        <w:t>развития воздушного вида транспорта</w:t>
      </w:r>
    </w:p>
    <w:p w:rsidR="0039381B" w:rsidRPr="0039381B" w:rsidRDefault="0039381B" w:rsidP="0039381B">
      <w:pPr>
        <w:widowControl w:val="0"/>
        <w:autoSpaceDE w:val="0"/>
        <w:autoSpaceDN w:val="0"/>
        <w:spacing w:after="0"/>
        <w:jc w:val="both"/>
        <w:rPr>
          <w:rFonts w:ascii="Times New Roman" w:hAnsi="Times New Roman"/>
          <w:sz w:val="28"/>
          <w:szCs w:val="20"/>
          <w:lang w:eastAsia="ru-RU"/>
        </w:rPr>
      </w:pPr>
    </w:p>
    <w:tbl>
      <w:tblPr>
        <w:tblW w:w="1032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2324"/>
        <w:gridCol w:w="1136"/>
        <w:gridCol w:w="567"/>
        <w:gridCol w:w="567"/>
        <w:gridCol w:w="567"/>
        <w:gridCol w:w="567"/>
        <w:gridCol w:w="567"/>
        <w:gridCol w:w="567"/>
        <w:gridCol w:w="567"/>
        <w:gridCol w:w="567"/>
        <w:gridCol w:w="567"/>
        <w:gridCol w:w="567"/>
        <w:gridCol w:w="567"/>
        <w:gridCol w:w="624"/>
      </w:tblGrid>
      <w:tr w:rsidR="0039381B" w:rsidRPr="0039381B" w:rsidTr="00D362A6">
        <w:trPr>
          <w:cantSplit/>
          <w:trHeight w:val="20"/>
        </w:trPr>
        <w:tc>
          <w:tcPr>
            <w:tcW w:w="2324" w:type="dxa"/>
          </w:tcPr>
          <w:p w:rsidR="0039381B" w:rsidRPr="0039381B" w:rsidRDefault="0039381B" w:rsidP="0039381B">
            <w:pPr>
              <w:widowControl w:val="0"/>
              <w:autoSpaceDE w:val="0"/>
              <w:autoSpaceDN w:val="0"/>
              <w:spacing w:after="0"/>
              <w:jc w:val="center"/>
              <w:rPr>
                <w:rFonts w:ascii="Times New Roman" w:hAnsi="Times New Roman"/>
                <w:sz w:val="18"/>
                <w:szCs w:val="18"/>
                <w:lang w:eastAsia="ru-RU"/>
              </w:rPr>
            </w:pPr>
            <w:r w:rsidRPr="0039381B">
              <w:rPr>
                <w:rFonts w:ascii="Times New Roman" w:hAnsi="Times New Roman"/>
                <w:sz w:val="18"/>
                <w:szCs w:val="18"/>
                <w:lang w:eastAsia="ru-RU"/>
              </w:rPr>
              <w:t>Наименование показателя</w:t>
            </w:r>
          </w:p>
        </w:tc>
        <w:tc>
          <w:tcPr>
            <w:tcW w:w="1136" w:type="dxa"/>
          </w:tcPr>
          <w:p w:rsidR="0039381B" w:rsidRPr="0039381B" w:rsidRDefault="0039381B" w:rsidP="0039381B">
            <w:pPr>
              <w:widowControl w:val="0"/>
              <w:autoSpaceDE w:val="0"/>
              <w:autoSpaceDN w:val="0"/>
              <w:spacing w:after="0"/>
              <w:jc w:val="center"/>
              <w:rPr>
                <w:rFonts w:ascii="Times New Roman" w:hAnsi="Times New Roman"/>
                <w:sz w:val="18"/>
                <w:szCs w:val="18"/>
                <w:lang w:eastAsia="ru-RU"/>
              </w:rPr>
            </w:pPr>
            <w:r w:rsidRPr="0039381B">
              <w:rPr>
                <w:rFonts w:ascii="Times New Roman" w:hAnsi="Times New Roman"/>
                <w:sz w:val="18"/>
                <w:szCs w:val="18"/>
                <w:lang w:eastAsia="ru-RU"/>
              </w:rPr>
              <w:t>Единица измерения</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2014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2015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2016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2017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2018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2019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2020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2021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2022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2023 г.</w:t>
            </w:r>
          </w:p>
        </w:tc>
        <w:tc>
          <w:tcPr>
            <w:tcW w:w="567"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2024 г.</w:t>
            </w:r>
          </w:p>
        </w:tc>
        <w:tc>
          <w:tcPr>
            <w:tcW w:w="624" w:type="dxa"/>
          </w:tcPr>
          <w:p w:rsidR="0039381B" w:rsidRPr="0039381B" w:rsidRDefault="0039381B" w:rsidP="0039381B">
            <w:pPr>
              <w:widowControl w:val="0"/>
              <w:autoSpaceDE w:val="0"/>
              <w:autoSpaceDN w:val="0"/>
              <w:spacing w:after="0"/>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2025 г.</w:t>
            </w:r>
          </w:p>
        </w:tc>
      </w:tr>
      <w:tr w:rsidR="0039381B" w:rsidRPr="0039381B" w:rsidTr="00D362A6">
        <w:trPr>
          <w:cantSplit/>
          <w:trHeight w:val="20"/>
        </w:trPr>
        <w:tc>
          <w:tcPr>
            <w:tcW w:w="2324" w:type="dxa"/>
          </w:tcPr>
          <w:p w:rsidR="0039381B" w:rsidRPr="0039381B" w:rsidRDefault="0039381B" w:rsidP="0039381B">
            <w:pPr>
              <w:widowControl w:val="0"/>
              <w:autoSpaceDE w:val="0"/>
              <w:autoSpaceDN w:val="0"/>
              <w:spacing w:after="0"/>
              <w:jc w:val="both"/>
              <w:rPr>
                <w:rFonts w:ascii="Times New Roman" w:hAnsi="Times New Roman"/>
                <w:sz w:val="18"/>
                <w:szCs w:val="18"/>
                <w:lang w:eastAsia="ru-RU"/>
              </w:rPr>
            </w:pPr>
            <w:r w:rsidRPr="0039381B">
              <w:rPr>
                <w:rFonts w:ascii="Times New Roman" w:hAnsi="Times New Roman"/>
                <w:sz w:val="18"/>
                <w:szCs w:val="18"/>
                <w:lang w:eastAsia="ru-RU"/>
              </w:rPr>
              <w:t>Обслужено пассажиров (международными аэропортами «Казань», «Бегишево», аэропортом «Бугульма»)</w:t>
            </w:r>
          </w:p>
        </w:tc>
        <w:tc>
          <w:tcPr>
            <w:tcW w:w="1136" w:type="dxa"/>
          </w:tcPr>
          <w:p w:rsidR="0039381B" w:rsidRPr="0039381B" w:rsidRDefault="0039381B" w:rsidP="0039381B">
            <w:pPr>
              <w:widowControl w:val="0"/>
              <w:autoSpaceDE w:val="0"/>
              <w:autoSpaceDN w:val="0"/>
              <w:spacing w:after="0"/>
              <w:jc w:val="center"/>
              <w:rPr>
                <w:rFonts w:ascii="Times New Roman" w:hAnsi="Times New Roman"/>
                <w:sz w:val="18"/>
                <w:szCs w:val="18"/>
                <w:lang w:eastAsia="ru-RU"/>
              </w:rPr>
            </w:pPr>
            <w:r w:rsidRPr="0039381B">
              <w:rPr>
                <w:rFonts w:ascii="Times New Roman" w:hAnsi="Times New Roman"/>
                <w:sz w:val="18"/>
                <w:szCs w:val="18"/>
                <w:lang w:eastAsia="ru-RU"/>
              </w:rPr>
              <w:t>млн.человек</w:t>
            </w:r>
          </w:p>
        </w:tc>
        <w:tc>
          <w:tcPr>
            <w:tcW w:w="567" w:type="dxa"/>
          </w:tcPr>
          <w:p w:rsidR="0039381B" w:rsidRPr="0039381B" w:rsidRDefault="0039381B" w:rsidP="0039381B">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2,4</w:t>
            </w:r>
          </w:p>
        </w:tc>
        <w:tc>
          <w:tcPr>
            <w:tcW w:w="567" w:type="dxa"/>
          </w:tcPr>
          <w:p w:rsidR="0039381B" w:rsidRPr="0039381B" w:rsidRDefault="0039381B" w:rsidP="0039381B">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2,2</w:t>
            </w:r>
          </w:p>
        </w:tc>
        <w:tc>
          <w:tcPr>
            <w:tcW w:w="567" w:type="dxa"/>
          </w:tcPr>
          <w:p w:rsidR="0039381B" w:rsidRPr="0039381B" w:rsidRDefault="0039381B" w:rsidP="0039381B">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2,34</w:t>
            </w:r>
          </w:p>
        </w:tc>
        <w:tc>
          <w:tcPr>
            <w:tcW w:w="567" w:type="dxa"/>
          </w:tcPr>
          <w:p w:rsidR="0039381B" w:rsidRPr="0039381B" w:rsidRDefault="0039381B" w:rsidP="0039381B">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3,26</w:t>
            </w:r>
          </w:p>
        </w:tc>
        <w:tc>
          <w:tcPr>
            <w:tcW w:w="567" w:type="dxa"/>
          </w:tcPr>
          <w:p w:rsidR="0039381B" w:rsidRPr="0039381B" w:rsidRDefault="0039381B" w:rsidP="0039381B">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3,96</w:t>
            </w:r>
          </w:p>
        </w:tc>
        <w:tc>
          <w:tcPr>
            <w:tcW w:w="567" w:type="dxa"/>
          </w:tcPr>
          <w:p w:rsidR="0039381B" w:rsidRPr="0039381B" w:rsidRDefault="0039381B" w:rsidP="0039381B">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4,37</w:t>
            </w:r>
          </w:p>
        </w:tc>
        <w:tc>
          <w:tcPr>
            <w:tcW w:w="567" w:type="dxa"/>
          </w:tcPr>
          <w:p w:rsidR="0039381B" w:rsidRPr="0039381B" w:rsidRDefault="0039381B" w:rsidP="0039381B">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2,64</w:t>
            </w:r>
          </w:p>
        </w:tc>
        <w:tc>
          <w:tcPr>
            <w:tcW w:w="567" w:type="dxa"/>
          </w:tcPr>
          <w:p w:rsidR="0039381B" w:rsidRPr="0039381B" w:rsidRDefault="0039381B" w:rsidP="0039381B">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4,12</w:t>
            </w:r>
          </w:p>
        </w:tc>
        <w:tc>
          <w:tcPr>
            <w:tcW w:w="567" w:type="dxa"/>
          </w:tcPr>
          <w:p w:rsidR="0039381B" w:rsidRPr="0039381B" w:rsidRDefault="00BC1EFC" w:rsidP="0039381B">
            <w:pPr>
              <w:widowControl w:val="0"/>
              <w:autoSpaceDE w:val="0"/>
              <w:autoSpaceDN w:val="0"/>
              <w:spacing w:after="0"/>
              <w:jc w:val="center"/>
              <w:rPr>
                <w:rFonts w:ascii="Times New Roman" w:hAnsi="Times New Roman"/>
                <w:sz w:val="16"/>
                <w:szCs w:val="18"/>
                <w:lang w:eastAsia="ru-RU"/>
              </w:rPr>
            </w:pPr>
            <w:r>
              <w:rPr>
                <w:rFonts w:ascii="Times New Roman" w:hAnsi="Times New Roman"/>
                <w:sz w:val="16"/>
                <w:szCs w:val="18"/>
                <w:lang w:eastAsia="ru-RU"/>
              </w:rPr>
              <w:t>4,68</w:t>
            </w:r>
          </w:p>
        </w:tc>
        <w:tc>
          <w:tcPr>
            <w:tcW w:w="567" w:type="dxa"/>
          </w:tcPr>
          <w:p w:rsidR="0039381B" w:rsidRPr="0039381B" w:rsidRDefault="0039381B" w:rsidP="0039381B">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5,13</w:t>
            </w:r>
          </w:p>
        </w:tc>
        <w:tc>
          <w:tcPr>
            <w:tcW w:w="567" w:type="dxa"/>
          </w:tcPr>
          <w:p w:rsidR="0039381B" w:rsidRPr="0039381B" w:rsidRDefault="0039381B" w:rsidP="0039381B">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5,43</w:t>
            </w:r>
          </w:p>
        </w:tc>
        <w:tc>
          <w:tcPr>
            <w:tcW w:w="624" w:type="dxa"/>
          </w:tcPr>
          <w:p w:rsidR="0039381B" w:rsidRPr="0039381B" w:rsidRDefault="0039381B" w:rsidP="0039381B">
            <w:pPr>
              <w:widowControl w:val="0"/>
              <w:autoSpaceDE w:val="0"/>
              <w:autoSpaceDN w:val="0"/>
              <w:spacing w:after="0"/>
              <w:jc w:val="center"/>
              <w:rPr>
                <w:rFonts w:ascii="Times New Roman" w:hAnsi="Times New Roman"/>
                <w:sz w:val="16"/>
                <w:szCs w:val="18"/>
                <w:lang w:eastAsia="ru-RU"/>
              </w:rPr>
            </w:pPr>
            <w:r w:rsidRPr="0039381B">
              <w:rPr>
                <w:rFonts w:ascii="Times New Roman" w:hAnsi="Times New Roman"/>
                <w:sz w:val="16"/>
                <w:szCs w:val="18"/>
                <w:lang w:eastAsia="ru-RU"/>
              </w:rPr>
              <w:t>5,7</w:t>
            </w:r>
          </w:p>
        </w:tc>
      </w:tr>
      <w:tr w:rsidR="00BC1EFC" w:rsidRPr="0039381B" w:rsidTr="00D362A6">
        <w:trPr>
          <w:cantSplit/>
          <w:trHeight w:val="20"/>
        </w:trPr>
        <w:tc>
          <w:tcPr>
            <w:tcW w:w="2324" w:type="dxa"/>
          </w:tcPr>
          <w:p w:rsidR="00BC1EFC" w:rsidRPr="0039381B" w:rsidRDefault="00BC1EFC" w:rsidP="00BC1EFC">
            <w:pPr>
              <w:widowControl w:val="0"/>
              <w:autoSpaceDE w:val="0"/>
              <w:autoSpaceDN w:val="0"/>
              <w:spacing w:after="0"/>
              <w:jc w:val="both"/>
              <w:rPr>
                <w:rFonts w:ascii="Times New Roman" w:hAnsi="Times New Roman"/>
                <w:sz w:val="18"/>
                <w:szCs w:val="18"/>
                <w:lang w:eastAsia="ru-RU"/>
              </w:rPr>
            </w:pPr>
            <w:r w:rsidRPr="0039381B">
              <w:rPr>
                <w:rFonts w:ascii="Times New Roman" w:hAnsi="Times New Roman"/>
                <w:sz w:val="18"/>
                <w:szCs w:val="18"/>
                <w:lang w:eastAsia="ru-RU"/>
              </w:rPr>
              <w:t>Обслужено грузов (международными аэропортами «Казань», «Бегишево», аэропортом «Бугульма»)</w:t>
            </w:r>
          </w:p>
        </w:tc>
        <w:tc>
          <w:tcPr>
            <w:tcW w:w="1136" w:type="dxa"/>
          </w:tcPr>
          <w:p w:rsidR="00BC1EFC" w:rsidRPr="0039381B" w:rsidRDefault="00BC1EFC" w:rsidP="00BC1EFC">
            <w:pPr>
              <w:widowControl w:val="0"/>
              <w:autoSpaceDE w:val="0"/>
              <w:autoSpaceDN w:val="0"/>
              <w:spacing w:after="0"/>
              <w:jc w:val="center"/>
              <w:rPr>
                <w:rFonts w:ascii="Times New Roman" w:hAnsi="Times New Roman"/>
                <w:sz w:val="18"/>
                <w:szCs w:val="18"/>
                <w:lang w:eastAsia="ru-RU"/>
              </w:rPr>
            </w:pPr>
            <w:r w:rsidRPr="0039381B">
              <w:rPr>
                <w:rFonts w:ascii="Times New Roman" w:hAnsi="Times New Roman"/>
                <w:sz w:val="18"/>
                <w:szCs w:val="18"/>
                <w:lang w:eastAsia="ru-RU"/>
              </w:rPr>
              <w:t>тонн</w:t>
            </w:r>
          </w:p>
        </w:tc>
        <w:tc>
          <w:tcPr>
            <w:tcW w:w="567" w:type="dxa"/>
          </w:tcPr>
          <w:p w:rsidR="00BC1EFC" w:rsidRPr="0039381B" w:rsidRDefault="00BC1EFC" w:rsidP="00BC1EFC">
            <w:pPr>
              <w:widowControl w:val="0"/>
              <w:autoSpaceDE w:val="0"/>
              <w:autoSpaceDN w:val="0"/>
              <w:spacing w:after="0"/>
              <w:ind w:left="-62" w:right="-62"/>
              <w:jc w:val="center"/>
              <w:rPr>
                <w:rFonts w:ascii="Times New Roman" w:hAnsi="Times New Roman"/>
                <w:sz w:val="16"/>
                <w:szCs w:val="18"/>
                <w:lang w:eastAsia="ru-RU"/>
              </w:rPr>
            </w:pPr>
            <w:r w:rsidRPr="0039381B">
              <w:rPr>
                <w:rFonts w:ascii="Times New Roman" w:hAnsi="Times New Roman"/>
                <w:sz w:val="16"/>
                <w:szCs w:val="18"/>
                <w:lang w:eastAsia="ru-RU"/>
              </w:rPr>
              <w:t>4 123,6</w:t>
            </w:r>
          </w:p>
        </w:tc>
        <w:tc>
          <w:tcPr>
            <w:tcW w:w="567" w:type="dxa"/>
          </w:tcPr>
          <w:p w:rsidR="00BC1EFC" w:rsidRPr="0039381B" w:rsidRDefault="00BC1EFC" w:rsidP="00BC1EFC">
            <w:pPr>
              <w:widowControl w:val="0"/>
              <w:autoSpaceDE w:val="0"/>
              <w:autoSpaceDN w:val="0"/>
              <w:spacing w:after="0"/>
              <w:ind w:left="-62" w:right="-62"/>
              <w:jc w:val="center"/>
              <w:rPr>
                <w:rFonts w:ascii="Times New Roman" w:hAnsi="Times New Roman"/>
                <w:sz w:val="16"/>
                <w:szCs w:val="18"/>
                <w:lang w:eastAsia="ru-RU"/>
              </w:rPr>
            </w:pPr>
            <w:r w:rsidRPr="0039381B">
              <w:rPr>
                <w:rFonts w:ascii="Times New Roman" w:hAnsi="Times New Roman"/>
                <w:sz w:val="16"/>
                <w:szCs w:val="18"/>
                <w:lang w:eastAsia="ru-RU"/>
              </w:rPr>
              <w:t>3 121,2</w:t>
            </w:r>
          </w:p>
        </w:tc>
        <w:tc>
          <w:tcPr>
            <w:tcW w:w="567" w:type="dxa"/>
          </w:tcPr>
          <w:p w:rsidR="00BC1EFC" w:rsidRPr="0039381B" w:rsidRDefault="00BC1EFC" w:rsidP="00BC1EFC">
            <w:pPr>
              <w:widowControl w:val="0"/>
              <w:autoSpaceDE w:val="0"/>
              <w:autoSpaceDN w:val="0"/>
              <w:spacing w:after="0"/>
              <w:ind w:left="-62" w:right="-62"/>
              <w:jc w:val="center"/>
              <w:rPr>
                <w:rFonts w:ascii="Times New Roman" w:hAnsi="Times New Roman"/>
                <w:sz w:val="16"/>
                <w:szCs w:val="18"/>
                <w:lang w:eastAsia="ru-RU"/>
              </w:rPr>
            </w:pPr>
            <w:r w:rsidRPr="0039381B">
              <w:rPr>
                <w:rFonts w:ascii="Times New Roman" w:hAnsi="Times New Roman"/>
                <w:sz w:val="16"/>
                <w:szCs w:val="18"/>
                <w:lang w:eastAsia="ru-RU"/>
              </w:rPr>
              <w:t>3 047,2</w:t>
            </w:r>
          </w:p>
        </w:tc>
        <w:tc>
          <w:tcPr>
            <w:tcW w:w="567" w:type="dxa"/>
          </w:tcPr>
          <w:p w:rsidR="00BC1EFC" w:rsidRPr="0039381B" w:rsidRDefault="00BC1EFC" w:rsidP="00BC1EFC">
            <w:pPr>
              <w:widowControl w:val="0"/>
              <w:autoSpaceDE w:val="0"/>
              <w:autoSpaceDN w:val="0"/>
              <w:spacing w:after="0"/>
              <w:ind w:left="-62" w:right="-62"/>
              <w:jc w:val="center"/>
              <w:rPr>
                <w:rFonts w:ascii="Times New Roman" w:hAnsi="Times New Roman"/>
                <w:sz w:val="16"/>
                <w:szCs w:val="18"/>
                <w:lang w:eastAsia="ru-RU"/>
              </w:rPr>
            </w:pPr>
            <w:r w:rsidRPr="0039381B">
              <w:rPr>
                <w:rFonts w:ascii="Times New Roman" w:hAnsi="Times New Roman"/>
                <w:sz w:val="16"/>
                <w:szCs w:val="18"/>
                <w:lang w:eastAsia="ru-RU"/>
              </w:rPr>
              <w:t>3 643,2</w:t>
            </w:r>
          </w:p>
        </w:tc>
        <w:tc>
          <w:tcPr>
            <w:tcW w:w="567" w:type="dxa"/>
          </w:tcPr>
          <w:p w:rsidR="00BC1EFC" w:rsidRPr="0039381B" w:rsidRDefault="00BC1EFC" w:rsidP="00BC1EFC">
            <w:pPr>
              <w:widowControl w:val="0"/>
              <w:autoSpaceDE w:val="0"/>
              <w:autoSpaceDN w:val="0"/>
              <w:spacing w:after="0"/>
              <w:ind w:left="-62" w:right="-62"/>
              <w:jc w:val="center"/>
              <w:rPr>
                <w:rFonts w:ascii="Times New Roman" w:hAnsi="Times New Roman"/>
                <w:sz w:val="16"/>
                <w:szCs w:val="18"/>
                <w:lang w:eastAsia="ru-RU"/>
              </w:rPr>
            </w:pPr>
            <w:r w:rsidRPr="0039381B">
              <w:rPr>
                <w:rFonts w:ascii="Times New Roman" w:hAnsi="Times New Roman"/>
                <w:sz w:val="16"/>
                <w:szCs w:val="18"/>
                <w:lang w:eastAsia="ru-RU"/>
              </w:rPr>
              <w:t>4 308,9</w:t>
            </w:r>
          </w:p>
        </w:tc>
        <w:tc>
          <w:tcPr>
            <w:tcW w:w="567" w:type="dxa"/>
          </w:tcPr>
          <w:p w:rsidR="00BC1EFC" w:rsidRPr="0039381B" w:rsidRDefault="00BC1EFC" w:rsidP="00BC1EFC">
            <w:pPr>
              <w:widowControl w:val="0"/>
              <w:autoSpaceDE w:val="0"/>
              <w:autoSpaceDN w:val="0"/>
              <w:spacing w:after="0"/>
              <w:ind w:left="-62" w:right="-62"/>
              <w:jc w:val="center"/>
              <w:rPr>
                <w:rFonts w:ascii="Times New Roman" w:hAnsi="Times New Roman"/>
                <w:sz w:val="16"/>
                <w:szCs w:val="18"/>
                <w:lang w:eastAsia="ru-RU"/>
              </w:rPr>
            </w:pPr>
            <w:r w:rsidRPr="0039381B">
              <w:rPr>
                <w:rFonts w:ascii="Times New Roman" w:hAnsi="Times New Roman"/>
                <w:sz w:val="16"/>
                <w:szCs w:val="18"/>
                <w:lang w:eastAsia="ru-RU"/>
              </w:rPr>
              <w:t>4 057,8</w:t>
            </w:r>
          </w:p>
        </w:tc>
        <w:tc>
          <w:tcPr>
            <w:tcW w:w="567" w:type="dxa"/>
          </w:tcPr>
          <w:p w:rsidR="00BC1EFC" w:rsidRPr="0039381B" w:rsidRDefault="00BC1EFC" w:rsidP="00BC1EFC">
            <w:pPr>
              <w:widowControl w:val="0"/>
              <w:autoSpaceDE w:val="0"/>
              <w:autoSpaceDN w:val="0"/>
              <w:spacing w:after="0"/>
              <w:ind w:left="-62" w:right="-62"/>
              <w:jc w:val="center"/>
              <w:rPr>
                <w:rFonts w:ascii="Times New Roman" w:hAnsi="Times New Roman"/>
                <w:sz w:val="16"/>
                <w:szCs w:val="18"/>
                <w:lang w:eastAsia="ru-RU"/>
              </w:rPr>
            </w:pPr>
            <w:r w:rsidRPr="0039381B">
              <w:rPr>
                <w:rFonts w:ascii="Times New Roman" w:hAnsi="Times New Roman"/>
                <w:sz w:val="16"/>
                <w:szCs w:val="18"/>
                <w:lang w:eastAsia="ru-RU"/>
              </w:rPr>
              <w:t>3 422,6</w:t>
            </w:r>
          </w:p>
        </w:tc>
        <w:tc>
          <w:tcPr>
            <w:tcW w:w="567" w:type="dxa"/>
          </w:tcPr>
          <w:p w:rsidR="00BC1EFC" w:rsidRPr="0039381B" w:rsidRDefault="00BC1EFC" w:rsidP="00BC1EFC">
            <w:pPr>
              <w:widowControl w:val="0"/>
              <w:autoSpaceDE w:val="0"/>
              <w:autoSpaceDN w:val="0"/>
              <w:spacing w:after="0"/>
              <w:ind w:left="-62" w:right="-62"/>
              <w:jc w:val="center"/>
              <w:rPr>
                <w:rFonts w:ascii="Times New Roman" w:hAnsi="Times New Roman"/>
                <w:sz w:val="16"/>
                <w:szCs w:val="18"/>
                <w:lang w:eastAsia="ru-RU"/>
              </w:rPr>
            </w:pPr>
            <w:r w:rsidRPr="0039381B">
              <w:rPr>
                <w:rFonts w:ascii="Times New Roman" w:hAnsi="Times New Roman"/>
                <w:sz w:val="16"/>
                <w:szCs w:val="18"/>
                <w:lang w:eastAsia="ru-RU"/>
              </w:rPr>
              <w:t>5 673,8</w:t>
            </w:r>
          </w:p>
        </w:tc>
        <w:tc>
          <w:tcPr>
            <w:tcW w:w="567" w:type="dxa"/>
            <w:shd w:val="clear" w:color="auto" w:fill="auto"/>
          </w:tcPr>
          <w:p w:rsidR="00BC1EFC" w:rsidRPr="00BC1EFC" w:rsidRDefault="00BC1EFC" w:rsidP="00BC1EFC">
            <w:pPr>
              <w:spacing w:after="0"/>
              <w:ind w:left="-113" w:right="-113"/>
              <w:jc w:val="center"/>
              <w:rPr>
                <w:rFonts w:ascii="Times New Roman" w:hAnsi="Times New Roman"/>
                <w:sz w:val="16"/>
                <w:szCs w:val="18"/>
                <w:lang w:eastAsia="ru-RU"/>
              </w:rPr>
            </w:pPr>
            <w:r w:rsidRPr="00BC1EFC">
              <w:rPr>
                <w:rFonts w:ascii="Times New Roman" w:hAnsi="Times New Roman"/>
                <w:sz w:val="16"/>
                <w:szCs w:val="18"/>
                <w:lang w:eastAsia="ru-RU"/>
              </w:rPr>
              <w:t>3 086,7</w:t>
            </w:r>
          </w:p>
        </w:tc>
        <w:tc>
          <w:tcPr>
            <w:tcW w:w="567" w:type="dxa"/>
          </w:tcPr>
          <w:p w:rsidR="00BC1EFC" w:rsidRPr="00BC1EFC" w:rsidRDefault="00BC1EFC" w:rsidP="00BC1EFC">
            <w:pPr>
              <w:spacing w:after="0"/>
              <w:ind w:left="-113" w:right="-113"/>
              <w:jc w:val="center"/>
              <w:rPr>
                <w:rFonts w:ascii="Times New Roman" w:hAnsi="Times New Roman"/>
                <w:sz w:val="16"/>
                <w:szCs w:val="18"/>
                <w:lang w:eastAsia="ru-RU"/>
              </w:rPr>
            </w:pPr>
            <w:r>
              <w:rPr>
                <w:rFonts w:ascii="Times New Roman" w:hAnsi="Times New Roman"/>
                <w:sz w:val="16"/>
                <w:szCs w:val="18"/>
                <w:lang w:eastAsia="ru-RU"/>
              </w:rPr>
              <w:t>3</w:t>
            </w:r>
            <w:r w:rsidR="002E2035">
              <w:rPr>
                <w:rFonts w:ascii="Times New Roman" w:hAnsi="Times New Roman"/>
                <w:sz w:val="16"/>
                <w:szCs w:val="18"/>
                <w:lang w:eastAsia="ru-RU"/>
              </w:rPr>
              <w:t xml:space="preserve"> </w:t>
            </w:r>
            <w:r>
              <w:rPr>
                <w:rFonts w:ascii="Times New Roman" w:hAnsi="Times New Roman"/>
                <w:sz w:val="16"/>
                <w:szCs w:val="18"/>
                <w:lang w:eastAsia="ru-RU"/>
              </w:rPr>
              <w:t>549,71</w:t>
            </w:r>
          </w:p>
        </w:tc>
        <w:tc>
          <w:tcPr>
            <w:tcW w:w="567" w:type="dxa"/>
          </w:tcPr>
          <w:p w:rsidR="00BC1EFC" w:rsidRPr="00BC1EFC" w:rsidRDefault="00BC1EFC" w:rsidP="00BC1EFC">
            <w:pPr>
              <w:spacing w:after="0"/>
              <w:ind w:left="-113" w:right="-113"/>
              <w:jc w:val="center"/>
              <w:rPr>
                <w:rFonts w:ascii="Times New Roman" w:hAnsi="Times New Roman"/>
                <w:sz w:val="16"/>
                <w:szCs w:val="18"/>
                <w:lang w:eastAsia="ru-RU"/>
              </w:rPr>
            </w:pPr>
            <w:r>
              <w:rPr>
                <w:rFonts w:ascii="Times New Roman" w:hAnsi="Times New Roman"/>
                <w:sz w:val="16"/>
                <w:szCs w:val="18"/>
                <w:lang w:eastAsia="ru-RU"/>
              </w:rPr>
              <w:t>4 082,17</w:t>
            </w:r>
          </w:p>
        </w:tc>
        <w:tc>
          <w:tcPr>
            <w:tcW w:w="624" w:type="dxa"/>
          </w:tcPr>
          <w:p w:rsidR="00BC1EFC" w:rsidRPr="00BC1EFC" w:rsidRDefault="002E2035" w:rsidP="00BC1EFC">
            <w:pPr>
              <w:spacing w:after="0"/>
              <w:ind w:left="-113" w:right="-113"/>
              <w:jc w:val="center"/>
              <w:rPr>
                <w:rFonts w:ascii="Times New Roman" w:hAnsi="Times New Roman"/>
                <w:sz w:val="16"/>
                <w:szCs w:val="18"/>
                <w:lang w:eastAsia="ru-RU"/>
              </w:rPr>
            </w:pPr>
            <w:r>
              <w:rPr>
                <w:rFonts w:ascii="Times New Roman" w:hAnsi="Times New Roman"/>
                <w:sz w:val="16"/>
                <w:szCs w:val="18"/>
                <w:lang w:eastAsia="ru-RU"/>
              </w:rPr>
              <w:t>4 694,5</w:t>
            </w:r>
            <w:r w:rsidR="00BC1EFC" w:rsidRPr="00BC1EFC">
              <w:rPr>
                <w:rFonts w:ascii="Times New Roman" w:hAnsi="Times New Roman"/>
                <w:sz w:val="16"/>
                <w:szCs w:val="18"/>
                <w:lang w:eastAsia="ru-RU"/>
              </w:rPr>
              <w:t>»;</w:t>
            </w:r>
          </w:p>
        </w:tc>
      </w:tr>
    </w:tbl>
    <w:p w:rsidR="0039381B" w:rsidRPr="0039381B" w:rsidRDefault="0039381B" w:rsidP="0039381B">
      <w:pPr>
        <w:widowControl w:val="0"/>
        <w:autoSpaceDE w:val="0"/>
        <w:autoSpaceDN w:val="0"/>
        <w:spacing w:after="0"/>
        <w:jc w:val="both"/>
        <w:rPr>
          <w:rFonts w:ascii="Times New Roman" w:hAnsi="Times New Roman"/>
          <w:sz w:val="28"/>
          <w:szCs w:val="20"/>
          <w:lang w:eastAsia="ru-RU"/>
        </w:rPr>
      </w:pPr>
    </w:p>
    <w:p w:rsidR="0039381B" w:rsidRPr="0039381B" w:rsidRDefault="0039381B" w:rsidP="0039381B">
      <w:pPr>
        <w:widowControl w:val="0"/>
        <w:autoSpaceDE w:val="0"/>
        <w:autoSpaceDN w:val="0"/>
        <w:spacing w:after="0"/>
        <w:ind w:firstLine="709"/>
        <w:jc w:val="both"/>
        <w:rPr>
          <w:rFonts w:ascii="Times New Roman" w:hAnsi="Times New Roman"/>
          <w:sz w:val="28"/>
          <w:szCs w:val="20"/>
          <w:lang w:eastAsia="ru-RU"/>
        </w:rPr>
      </w:pPr>
      <w:r w:rsidRPr="0039381B">
        <w:rPr>
          <w:rFonts w:ascii="Times New Roman" w:hAnsi="Times New Roman"/>
          <w:sz w:val="28"/>
          <w:szCs w:val="20"/>
          <w:lang w:eastAsia="ru-RU"/>
        </w:rPr>
        <w:t>абзац после таблицы 13 изложить в следующей редакции:</w:t>
      </w:r>
    </w:p>
    <w:p w:rsidR="0039381B" w:rsidRPr="0039381B" w:rsidRDefault="0039381B" w:rsidP="0039381B">
      <w:pPr>
        <w:widowControl w:val="0"/>
        <w:autoSpaceDE w:val="0"/>
        <w:autoSpaceDN w:val="0"/>
        <w:spacing w:after="0"/>
        <w:ind w:firstLine="709"/>
        <w:jc w:val="both"/>
        <w:rPr>
          <w:rFonts w:ascii="Times New Roman" w:hAnsi="Times New Roman"/>
          <w:sz w:val="28"/>
          <w:szCs w:val="20"/>
          <w:lang w:eastAsia="ru-RU"/>
        </w:rPr>
      </w:pPr>
      <w:r w:rsidRPr="0039381B">
        <w:rPr>
          <w:rFonts w:ascii="Times New Roman" w:hAnsi="Times New Roman"/>
          <w:sz w:val="28"/>
          <w:szCs w:val="20"/>
          <w:lang w:eastAsia="ru-RU"/>
        </w:rPr>
        <w:t xml:space="preserve">«Объем пассажирских перевозок в 2025 году по отношению к 2014 году увеличится в </w:t>
      </w:r>
      <w:r w:rsidR="002E2035">
        <w:rPr>
          <w:rFonts w:ascii="Times New Roman" w:hAnsi="Times New Roman"/>
          <w:sz w:val="28"/>
          <w:szCs w:val="20"/>
          <w:lang w:eastAsia="ru-RU"/>
        </w:rPr>
        <w:t>1,1</w:t>
      </w:r>
      <w:r w:rsidRPr="0039381B">
        <w:rPr>
          <w:rFonts w:ascii="Times New Roman" w:hAnsi="Times New Roman"/>
          <w:sz w:val="28"/>
          <w:szCs w:val="20"/>
          <w:lang w:eastAsia="ru-RU"/>
        </w:rPr>
        <w:t xml:space="preserve"> раза.»;</w:t>
      </w:r>
    </w:p>
    <w:p w:rsidR="0039381B" w:rsidRPr="0039381B" w:rsidRDefault="0039381B" w:rsidP="0039381B">
      <w:pPr>
        <w:widowControl w:val="0"/>
        <w:autoSpaceDE w:val="0"/>
        <w:autoSpaceDN w:val="0"/>
        <w:spacing w:after="0" w:line="228" w:lineRule="auto"/>
        <w:ind w:firstLine="709"/>
        <w:jc w:val="both"/>
        <w:rPr>
          <w:rFonts w:ascii="Times New Roman" w:hAnsi="Times New Roman"/>
          <w:sz w:val="28"/>
          <w:szCs w:val="20"/>
          <w:lang w:eastAsia="ru-RU"/>
        </w:rPr>
      </w:pPr>
      <w:r w:rsidRPr="0039381B">
        <w:rPr>
          <w:rFonts w:ascii="Times New Roman" w:hAnsi="Times New Roman"/>
          <w:sz w:val="28"/>
          <w:szCs w:val="20"/>
          <w:lang w:eastAsia="ru-RU"/>
        </w:rPr>
        <w:t>таблицу 15 изложить в следующей редакции:</w:t>
      </w:r>
    </w:p>
    <w:p w:rsidR="0039381B" w:rsidRPr="0039381B" w:rsidRDefault="0039381B" w:rsidP="0039381B">
      <w:pPr>
        <w:widowControl w:val="0"/>
        <w:autoSpaceDE w:val="0"/>
        <w:autoSpaceDN w:val="0"/>
        <w:spacing w:after="0" w:line="228" w:lineRule="auto"/>
        <w:jc w:val="both"/>
        <w:rPr>
          <w:rFonts w:ascii="Times New Roman" w:hAnsi="Times New Roman"/>
          <w:sz w:val="28"/>
          <w:szCs w:val="20"/>
          <w:lang w:eastAsia="ru-RU"/>
        </w:rPr>
      </w:pPr>
    </w:p>
    <w:p w:rsidR="0039381B" w:rsidRPr="0039381B" w:rsidRDefault="0039381B" w:rsidP="0039381B">
      <w:pPr>
        <w:widowControl w:val="0"/>
        <w:autoSpaceDE w:val="0"/>
        <w:autoSpaceDN w:val="0"/>
        <w:spacing w:after="0" w:line="228" w:lineRule="auto"/>
        <w:ind w:right="-143"/>
        <w:jc w:val="right"/>
        <w:rPr>
          <w:rFonts w:ascii="Times New Roman" w:hAnsi="Times New Roman"/>
          <w:sz w:val="28"/>
          <w:szCs w:val="20"/>
          <w:lang w:eastAsia="ru-RU"/>
        </w:rPr>
      </w:pPr>
      <w:r w:rsidRPr="0039381B">
        <w:rPr>
          <w:rFonts w:ascii="Times New Roman" w:hAnsi="Times New Roman"/>
          <w:sz w:val="28"/>
          <w:szCs w:val="20"/>
          <w:lang w:eastAsia="ru-RU"/>
        </w:rPr>
        <w:t>«Таблица 15</w:t>
      </w:r>
    </w:p>
    <w:p w:rsidR="0039381B" w:rsidRPr="0039381B" w:rsidRDefault="0039381B" w:rsidP="0039381B">
      <w:pPr>
        <w:widowControl w:val="0"/>
        <w:autoSpaceDE w:val="0"/>
        <w:autoSpaceDN w:val="0"/>
        <w:spacing w:after="0" w:line="228" w:lineRule="auto"/>
        <w:jc w:val="both"/>
        <w:rPr>
          <w:rFonts w:ascii="Times New Roman" w:hAnsi="Times New Roman"/>
          <w:sz w:val="28"/>
          <w:szCs w:val="20"/>
          <w:lang w:eastAsia="ru-RU"/>
        </w:rPr>
      </w:pPr>
    </w:p>
    <w:p w:rsidR="0039381B" w:rsidRPr="0039381B" w:rsidRDefault="0039381B" w:rsidP="0039381B">
      <w:pPr>
        <w:widowControl w:val="0"/>
        <w:autoSpaceDE w:val="0"/>
        <w:autoSpaceDN w:val="0"/>
        <w:spacing w:after="0" w:line="228" w:lineRule="auto"/>
        <w:jc w:val="center"/>
        <w:rPr>
          <w:rFonts w:ascii="Times New Roman" w:hAnsi="Times New Roman"/>
          <w:sz w:val="28"/>
          <w:szCs w:val="20"/>
          <w:lang w:eastAsia="ru-RU"/>
        </w:rPr>
      </w:pPr>
      <w:r w:rsidRPr="0039381B">
        <w:rPr>
          <w:rFonts w:ascii="Times New Roman" w:hAnsi="Times New Roman"/>
          <w:sz w:val="28"/>
          <w:szCs w:val="20"/>
          <w:lang w:eastAsia="ru-RU"/>
        </w:rPr>
        <w:t>Прогноз основных показателей развития наземного</w:t>
      </w:r>
    </w:p>
    <w:p w:rsidR="0039381B" w:rsidRPr="0039381B" w:rsidRDefault="0039381B" w:rsidP="0039381B">
      <w:pPr>
        <w:widowControl w:val="0"/>
        <w:autoSpaceDE w:val="0"/>
        <w:autoSpaceDN w:val="0"/>
        <w:spacing w:after="0" w:line="228" w:lineRule="auto"/>
        <w:jc w:val="center"/>
        <w:rPr>
          <w:rFonts w:ascii="Times New Roman" w:hAnsi="Times New Roman"/>
          <w:sz w:val="28"/>
          <w:szCs w:val="20"/>
          <w:lang w:eastAsia="ru-RU"/>
        </w:rPr>
      </w:pPr>
      <w:r w:rsidRPr="0039381B">
        <w:rPr>
          <w:rFonts w:ascii="Times New Roman" w:hAnsi="Times New Roman"/>
          <w:sz w:val="28"/>
          <w:szCs w:val="20"/>
          <w:lang w:eastAsia="ru-RU"/>
        </w:rPr>
        <w:t>пассажирского транспорта общего пользования</w:t>
      </w:r>
    </w:p>
    <w:p w:rsidR="0039381B" w:rsidRPr="0039381B" w:rsidRDefault="0039381B" w:rsidP="0039381B">
      <w:pPr>
        <w:widowControl w:val="0"/>
        <w:autoSpaceDE w:val="0"/>
        <w:autoSpaceDN w:val="0"/>
        <w:spacing w:after="0" w:line="228" w:lineRule="auto"/>
        <w:jc w:val="both"/>
        <w:rPr>
          <w:rFonts w:ascii="Times New Roman" w:hAnsi="Times New Roman"/>
          <w:sz w:val="28"/>
          <w:szCs w:val="20"/>
          <w:lang w:eastAsia="ru-RU"/>
        </w:rPr>
      </w:pPr>
    </w:p>
    <w:tbl>
      <w:tblPr>
        <w:tblW w:w="1032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964"/>
        <w:gridCol w:w="567"/>
        <w:gridCol w:w="567"/>
        <w:gridCol w:w="567"/>
        <w:gridCol w:w="567"/>
        <w:gridCol w:w="567"/>
        <w:gridCol w:w="567"/>
        <w:gridCol w:w="567"/>
        <w:gridCol w:w="567"/>
        <w:gridCol w:w="567"/>
        <w:gridCol w:w="567"/>
        <w:gridCol w:w="567"/>
        <w:gridCol w:w="567"/>
        <w:gridCol w:w="567"/>
        <w:gridCol w:w="567"/>
      </w:tblGrid>
      <w:tr w:rsidR="0039381B" w:rsidRPr="0039381B" w:rsidTr="008F7A3B">
        <w:trPr>
          <w:trHeight w:val="309"/>
        </w:trPr>
        <w:tc>
          <w:tcPr>
            <w:tcW w:w="1418" w:type="dxa"/>
          </w:tcPr>
          <w:p w:rsidR="0039381B" w:rsidRPr="0039381B" w:rsidRDefault="0039381B" w:rsidP="0039381B">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Наименование показателя</w:t>
            </w:r>
          </w:p>
        </w:tc>
        <w:tc>
          <w:tcPr>
            <w:tcW w:w="964" w:type="dxa"/>
          </w:tcPr>
          <w:p w:rsidR="0039381B" w:rsidRPr="0039381B" w:rsidRDefault="0039381B" w:rsidP="0039381B">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Единица измерения</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2012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2013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2014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2015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2016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2017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2018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2019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2020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2021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2022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2023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2024 г.</w:t>
            </w:r>
          </w:p>
        </w:tc>
        <w:tc>
          <w:tcPr>
            <w:tcW w:w="567" w:type="dxa"/>
          </w:tcPr>
          <w:p w:rsidR="0039381B" w:rsidRPr="0039381B" w:rsidRDefault="0039381B" w:rsidP="0039381B">
            <w:pPr>
              <w:widowControl w:val="0"/>
              <w:autoSpaceDE w:val="0"/>
              <w:autoSpaceDN w:val="0"/>
              <w:spacing w:after="0" w:line="228" w:lineRule="auto"/>
              <w:ind w:left="-62" w:right="-62"/>
              <w:jc w:val="center"/>
              <w:rPr>
                <w:rFonts w:ascii="Times New Roman" w:hAnsi="Times New Roman"/>
                <w:sz w:val="18"/>
                <w:szCs w:val="18"/>
                <w:lang w:eastAsia="ru-RU"/>
              </w:rPr>
            </w:pPr>
            <w:r w:rsidRPr="0039381B">
              <w:rPr>
                <w:rFonts w:ascii="Times New Roman" w:hAnsi="Times New Roman"/>
                <w:sz w:val="18"/>
                <w:szCs w:val="18"/>
                <w:lang w:eastAsia="ru-RU"/>
              </w:rPr>
              <w:t>2025 г.</w:t>
            </w:r>
          </w:p>
        </w:tc>
      </w:tr>
      <w:tr w:rsidR="007F2193" w:rsidRPr="0039381B" w:rsidTr="008F7A3B">
        <w:trPr>
          <w:trHeight w:val="20"/>
        </w:trPr>
        <w:tc>
          <w:tcPr>
            <w:tcW w:w="1418" w:type="dxa"/>
          </w:tcPr>
          <w:p w:rsidR="007F2193" w:rsidRPr="0039381B" w:rsidRDefault="007F2193" w:rsidP="007F2193">
            <w:pPr>
              <w:widowControl w:val="0"/>
              <w:autoSpaceDE w:val="0"/>
              <w:autoSpaceDN w:val="0"/>
              <w:spacing w:after="0" w:line="228" w:lineRule="auto"/>
              <w:jc w:val="both"/>
              <w:rPr>
                <w:rFonts w:ascii="Times New Roman" w:hAnsi="Times New Roman"/>
                <w:sz w:val="18"/>
                <w:szCs w:val="18"/>
                <w:lang w:eastAsia="ru-RU"/>
              </w:rPr>
            </w:pPr>
            <w:r w:rsidRPr="0039381B">
              <w:rPr>
                <w:rFonts w:ascii="Times New Roman" w:hAnsi="Times New Roman"/>
                <w:sz w:val="18"/>
                <w:szCs w:val="18"/>
                <w:lang w:eastAsia="ru-RU"/>
              </w:rPr>
              <w:t>Перевозка пассажиров автобусами (на маршрутах регулярных перевозок, включая маршрутные таксомо</w:t>
            </w:r>
            <w:r w:rsidRPr="0039381B">
              <w:rPr>
                <w:rFonts w:ascii="Times New Roman" w:hAnsi="Times New Roman"/>
                <w:sz w:val="18"/>
                <w:szCs w:val="18"/>
                <w:lang w:eastAsia="ru-RU"/>
              </w:rPr>
              <w:lastRenderedPageBreak/>
              <w:t>торы (без заказных автобусов))</w:t>
            </w:r>
          </w:p>
        </w:tc>
        <w:tc>
          <w:tcPr>
            <w:tcW w:w="964" w:type="dxa"/>
          </w:tcPr>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lastRenderedPageBreak/>
              <w:t>млн.чело-век</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276,4</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276,6</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276,8</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276,7</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276,9</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216,3</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216,2</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216,2</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157,6</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200,2</w:t>
            </w:r>
          </w:p>
        </w:tc>
        <w:tc>
          <w:tcPr>
            <w:tcW w:w="567" w:type="dxa"/>
            <w:shd w:val="clear" w:color="auto" w:fill="auto"/>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276,2</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290,0</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304,5</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319,7</w:t>
            </w:r>
          </w:p>
        </w:tc>
      </w:tr>
      <w:tr w:rsidR="007F2193" w:rsidRPr="0039381B" w:rsidTr="008F7A3B">
        <w:trPr>
          <w:trHeight w:val="20"/>
        </w:trPr>
        <w:tc>
          <w:tcPr>
            <w:tcW w:w="1418" w:type="dxa"/>
          </w:tcPr>
          <w:p w:rsidR="007F2193" w:rsidRPr="0039381B" w:rsidRDefault="007F2193" w:rsidP="007F2193">
            <w:pPr>
              <w:widowControl w:val="0"/>
              <w:autoSpaceDE w:val="0"/>
              <w:autoSpaceDN w:val="0"/>
              <w:spacing w:after="0" w:line="228" w:lineRule="auto"/>
              <w:jc w:val="both"/>
              <w:rPr>
                <w:rFonts w:ascii="Times New Roman" w:hAnsi="Times New Roman"/>
                <w:sz w:val="18"/>
                <w:szCs w:val="18"/>
                <w:lang w:eastAsia="ru-RU"/>
              </w:rPr>
            </w:pPr>
            <w:r w:rsidRPr="0039381B">
              <w:rPr>
                <w:rFonts w:ascii="Times New Roman" w:hAnsi="Times New Roman"/>
                <w:sz w:val="18"/>
                <w:szCs w:val="18"/>
                <w:lang w:eastAsia="ru-RU"/>
              </w:rPr>
              <w:lastRenderedPageBreak/>
              <w:t>Пассажирооборот автобусов (на маршрутах регулярных перевозок, включая маршрутные таксомоторы (без заказных автобусов))</w:t>
            </w:r>
          </w:p>
        </w:tc>
        <w:tc>
          <w:tcPr>
            <w:tcW w:w="964" w:type="dxa"/>
          </w:tcPr>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млн.</w:t>
            </w:r>
          </w:p>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пасс.км</w:t>
            </w:r>
          </w:p>
        </w:tc>
        <w:tc>
          <w:tcPr>
            <w:tcW w:w="567" w:type="dxa"/>
          </w:tcPr>
          <w:p w:rsidR="007F2193" w:rsidRPr="0039381B" w:rsidRDefault="007F2193" w:rsidP="007F2193">
            <w:pPr>
              <w:widowControl w:val="0"/>
              <w:autoSpaceDE w:val="0"/>
              <w:autoSpaceDN w:val="0"/>
              <w:spacing w:after="0" w:line="228" w:lineRule="auto"/>
              <w:ind w:left="-62" w:right="-62"/>
              <w:jc w:val="center"/>
              <w:rPr>
                <w:rFonts w:ascii="Times New Roman" w:hAnsi="Times New Roman"/>
                <w:sz w:val="16"/>
                <w:szCs w:val="16"/>
                <w:lang w:eastAsia="ru-RU"/>
              </w:rPr>
            </w:pPr>
            <w:r w:rsidRPr="0039381B">
              <w:rPr>
                <w:rFonts w:ascii="Times New Roman" w:hAnsi="Times New Roman"/>
                <w:sz w:val="16"/>
                <w:szCs w:val="16"/>
                <w:lang w:eastAsia="ru-RU"/>
              </w:rPr>
              <w:t>2 098,1</w:t>
            </w:r>
          </w:p>
        </w:tc>
        <w:tc>
          <w:tcPr>
            <w:tcW w:w="567" w:type="dxa"/>
          </w:tcPr>
          <w:p w:rsidR="007F2193" w:rsidRPr="0039381B" w:rsidRDefault="007F2193" w:rsidP="007F2193">
            <w:pPr>
              <w:widowControl w:val="0"/>
              <w:autoSpaceDE w:val="0"/>
              <w:autoSpaceDN w:val="0"/>
              <w:spacing w:after="0" w:line="228" w:lineRule="auto"/>
              <w:ind w:left="-62" w:right="-62"/>
              <w:jc w:val="center"/>
              <w:rPr>
                <w:rFonts w:ascii="Times New Roman" w:hAnsi="Times New Roman"/>
                <w:sz w:val="16"/>
                <w:szCs w:val="16"/>
                <w:lang w:eastAsia="ru-RU"/>
              </w:rPr>
            </w:pPr>
            <w:r w:rsidRPr="0039381B">
              <w:rPr>
                <w:rFonts w:ascii="Times New Roman" w:hAnsi="Times New Roman"/>
                <w:sz w:val="16"/>
                <w:szCs w:val="16"/>
                <w:lang w:eastAsia="ru-RU"/>
              </w:rPr>
              <w:t>2 098,4</w:t>
            </w:r>
          </w:p>
        </w:tc>
        <w:tc>
          <w:tcPr>
            <w:tcW w:w="567" w:type="dxa"/>
          </w:tcPr>
          <w:p w:rsidR="007F2193" w:rsidRPr="0039381B" w:rsidRDefault="007F2193" w:rsidP="007F2193">
            <w:pPr>
              <w:widowControl w:val="0"/>
              <w:autoSpaceDE w:val="0"/>
              <w:autoSpaceDN w:val="0"/>
              <w:spacing w:after="0" w:line="228" w:lineRule="auto"/>
              <w:ind w:left="-62" w:right="-62"/>
              <w:jc w:val="center"/>
              <w:rPr>
                <w:rFonts w:ascii="Times New Roman" w:hAnsi="Times New Roman"/>
                <w:sz w:val="16"/>
                <w:szCs w:val="16"/>
                <w:lang w:eastAsia="ru-RU"/>
              </w:rPr>
            </w:pPr>
            <w:r w:rsidRPr="0039381B">
              <w:rPr>
                <w:rFonts w:ascii="Times New Roman" w:hAnsi="Times New Roman"/>
                <w:sz w:val="16"/>
                <w:szCs w:val="16"/>
                <w:lang w:eastAsia="ru-RU"/>
              </w:rPr>
              <w:t>2 098,6</w:t>
            </w:r>
          </w:p>
        </w:tc>
        <w:tc>
          <w:tcPr>
            <w:tcW w:w="567" w:type="dxa"/>
          </w:tcPr>
          <w:p w:rsidR="007F2193" w:rsidRPr="0039381B" w:rsidRDefault="007F2193" w:rsidP="007F2193">
            <w:pPr>
              <w:widowControl w:val="0"/>
              <w:autoSpaceDE w:val="0"/>
              <w:autoSpaceDN w:val="0"/>
              <w:spacing w:after="0" w:line="228" w:lineRule="auto"/>
              <w:ind w:left="-62" w:right="-62"/>
              <w:jc w:val="center"/>
              <w:rPr>
                <w:rFonts w:ascii="Times New Roman" w:hAnsi="Times New Roman"/>
                <w:sz w:val="16"/>
                <w:szCs w:val="16"/>
                <w:lang w:eastAsia="ru-RU"/>
              </w:rPr>
            </w:pPr>
            <w:r w:rsidRPr="0039381B">
              <w:rPr>
                <w:rFonts w:ascii="Times New Roman" w:hAnsi="Times New Roman"/>
                <w:sz w:val="16"/>
                <w:szCs w:val="16"/>
                <w:lang w:eastAsia="ru-RU"/>
              </w:rPr>
              <w:t>2 098,5</w:t>
            </w:r>
          </w:p>
        </w:tc>
        <w:tc>
          <w:tcPr>
            <w:tcW w:w="567" w:type="dxa"/>
          </w:tcPr>
          <w:p w:rsidR="007F2193" w:rsidRPr="0039381B" w:rsidRDefault="007F2193" w:rsidP="007F2193">
            <w:pPr>
              <w:widowControl w:val="0"/>
              <w:autoSpaceDE w:val="0"/>
              <w:autoSpaceDN w:val="0"/>
              <w:spacing w:after="0" w:line="228" w:lineRule="auto"/>
              <w:ind w:left="-62" w:right="-62"/>
              <w:jc w:val="center"/>
              <w:rPr>
                <w:rFonts w:ascii="Times New Roman" w:hAnsi="Times New Roman"/>
                <w:sz w:val="16"/>
                <w:szCs w:val="16"/>
                <w:lang w:eastAsia="ru-RU"/>
              </w:rPr>
            </w:pPr>
            <w:r w:rsidRPr="0039381B">
              <w:rPr>
                <w:rFonts w:ascii="Times New Roman" w:hAnsi="Times New Roman"/>
                <w:sz w:val="16"/>
                <w:szCs w:val="16"/>
                <w:lang w:eastAsia="ru-RU"/>
              </w:rPr>
              <w:t>2 098,5</w:t>
            </w:r>
          </w:p>
        </w:tc>
        <w:tc>
          <w:tcPr>
            <w:tcW w:w="567" w:type="dxa"/>
          </w:tcPr>
          <w:p w:rsidR="007F2193" w:rsidRPr="0039381B" w:rsidRDefault="007F2193" w:rsidP="007F2193">
            <w:pPr>
              <w:widowControl w:val="0"/>
              <w:autoSpaceDE w:val="0"/>
              <w:autoSpaceDN w:val="0"/>
              <w:spacing w:after="0" w:line="228" w:lineRule="auto"/>
              <w:ind w:left="-62" w:right="-62"/>
              <w:jc w:val="center"/>
              <w:rPr>
                <w:rFonts w:ascii="Times New Roman" w:hAnsi="Times New Roman"/>
                <w:sz w:val="16"/>
                <w:szCs w:val="16"/>
                <w:lang w:eastAsia="ru-RU"/>
              </w:rPr>
            </w:pPr>
            <w:r w:rsidRPr="0039381B">
              <w:rPr>
                <w:rFonts w:ascii="Times New Roman" w:hAnsi="Times New Roman"/>
                <w:sz w:val="16"/>
                <w:szCs w:val="16"/>
                <w:lang w:eastAsia="ru-RU"/>
              </w:rPr>
              <w:t>1 379,2</w:t>
            </w:r>
          </w:p>
        </w:tc>
        <w:tc>
          <w:tcPr>
            <w:tcW w:w="567" w:type="dxa"/>
          </w:tcPr>
          <w:p w:rsidR="007F2193" w:rsidRPr="0039381B" w:rsidRDefault="007F2193" w:rsidP="007F2193">
            <w:pPr>
              <w:widowControl w:val="0"/>
              <w:autoSpaceDE w:val="0"/>
              <w:autoSpaceDN w:val="0"/>
              <w:spacing w:after="0" w:line="228" w:lineRule="auto"/>
              <w:ind w:left="-62" w:right="-62"/>
              <w:jc w:val="center"/>
              <w:rPr>
                <w:rFonts w:ascii="Times New Roman" w:hAnsi="Times New Roman"/>
                <w:sz w:val="16"/>
                <w:szCs w:val="16"/>
                <w:lang w:eastAsia="ru-RU"/>
              </w:rPr>
            </w:pPr>
            <w:r w:rsidRPr="0039381B">
              <w:rPr>
                <w:rFonts w:ascii="Times New Roman" w:hAnsi="Times New Roman"/>
                <w:sz w:val="16"/>
                <w:szCs w:val="16"/>
                <w:lang w:eastAsia="ru-RU"/>
              </w:rPr>
              <w:t>1 379,2</w:t>
            </w:r>
          </w:p>
        </w:tc>
        <w:tc>
          <w:tcPr>
            <w:tcW w:w="567" w:type="dxa"/>
          </w:tcPr>
          <w:p w:rsidR="007F2193" w:rsidRPr="0039381B" w:rsidRDefault="007F2193" w:rsidP="007F2193">
            <w:pPr>
              <w:widowControl w:val="0"/>
              <w:autoSpaceDE w:val="0"/>
              <w:autoSpaceDN w:val="0"/>
              <w:spacing w:after="0" w:line="228" w:lineRule="auto"/>
              <w:ind w:left="-62" w:right="-62"/>
              <w:jc w:val="center"/>
              <w:rPr>
                <w:rFonts w:ascii="Times New Roman" w:hAnsi="Times New Roman"/>
                <w:sz w:val="16"/>
                <w:szCs w:val="16"/>
                <w:lang w:eastAsia="ru-RU"/>
              </w:rPr>
            </w:pPr>
            <w:r w:rsidRPr="0039381B">
              <w:rPr>
                <w:rFonts w:ascii="Times New Roman" w:hAnsi="Times New Roman"/>
                <w:sz w:val="16"/>
                <w:szCs w:val="16"/>
                <w:lang w:eastAsia="ru-RU"/>
              </w:rPr>
              <w:t>1 379,2</w:t>
            </w:r>
          </w:p>
        </w:tc>
        <w:tc>
          <w:tcPr>
            <w:tcW w:w="567" w:type="dxa"/>
          </w:tcPr>
          <w:p w:rsidR="007F2193" w:rsidRPr="0039381B" w:rsidRDefault="007F2193" w:rsidP="007F2193">
            <w:pPr>
              <w:widowControl w:val="0"/>
              <w:autoSpaceDE w:val="0"/>
              <w:autoSpaceDN w:val="0"/>
              <w:spacing w:after="0" w:line="228" w:lineRule="auto"/>
              <w:ind w:left="-62" w:right="-62"/>
              <w:jc w:val="center"/>
              <w:rPr>
                <w:rFonts w:ascii="Times New Roman" w:hAnsi="Times New Roman"/>
                <w:sz w:val="16"/>
                <w:szCs w:val="16"/>
                <w:lang w:eastAsia="ru-RU"/>
              </w:rPr>
            </w:pPr>
            <w:r w:rsidRPr="0039381B">
              <w:rPr>
                <w:rFonts w:ascii="Times New Roman" w:hAnsi="Times New Roman"/>
                <w:sz w:val="16"/>
                <w:szCs w:val="16"/>
                <w:lang w:eastAsia="ru-RU"/>
              </w:rPr>
              <w:t>928,3</w:t>
            </w:r>
          </w:p>
        </w:tc>
        <w:tc>
          <w:tcPr>
            <w:tcW w:w="567" w:type="dxa"/>
          </w:tcPr>
          <w:p w:rsidR="007F2193" w:rsidRPr="0039381B" w:rsidRDefault="007F2193" w:rsidP="007F2193">
            <w:pPr>
              <w:widowControl w:val="0"/>
              <w:autoSpaceDE w:val="0"/>
              <w:autoSpaceDN w:val="0"/>
              <w:spacing w:after="0" w:line="228" w:lineRule="auto"/>
              <w:ind w:left="-62" w:right="-62"/>
              <w:jc w:val="center"/>
              <w:rPr>
                <w:rFonts w:ascii="Times New Roman" w:hAnsi="Times New Roman"/>
                <w:sz w:val="16"/>
                <w:szCs w:val="16"/>
                <w:lang w:eastAsia="ru-RU"/>
              </w:rPr>
            </w:pPr>
            <w:r w:rsidRPr="0039381B">
              <w:rPr>
                <w:rFonts w:ascii="Times New Roman" w:hAnsi="Times New Roman"/>
                <w:sz w:val="16"/>
                <w:szCs w:val="16"/>
                <w:lang w:eastAsia="ru-RU"/>
              </w:rPr>
              <w:t>1 179,0</w:t>
            </w:r>
          </w:p>
        </w:tc>
        <w:tc>
          <w:tcPr>
            <w:tcW w:w="567" w:type="dxa"/>
            <w:shd w:val="clear" w:color="auto" w:fill="auto"/>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1 628,0</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1709,4</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1794,8</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1 884,6</w:t>
            </w:r>
          </w:p>
        </w:tc>
      </w:tr>
      <w:tr w:rsidR="007F2193" w:rsidRPr="0039381B" w:rsidTr="008F7A3B">
        <w:trPr>
          <w:trHeight w:val="20"/>
        </w:trPr>
        <w:tc>
          <w:tcPr>
            <w:tcW w:w="1418" w:type="dxa"/>
          </w:tcPr>
          <w:p w:rsidR="007F2193" w:rsidRPr="0039381B" w:rsidRDefault="007F2193" w:rsidP="007F2193">
            <w:pPr>
              <w:widowControl w:val="0"/>
              <w:autoSpaceDE w:val="0"/>
              <w:autoSpaceDN w:val="0"/>
              <w:spacing w:after="0" w:line="228" w:lineRule="auto"/>
              <w:jc w:val="both"/>
              <w:rPr>
                <w:rFonts w:ascii="Times New Roman" w:hAnsi="Times New Roman"/>
                <w:sz w:val="18"/>
                <w:szCs w:val="18"/>
                <w:lang w:eastAsia="ru-RU"/>
              </w:rPr>
            </w:pPr>
            <w:r w:rsidRPr="0039381B">
              <w:rPr>
                <w:rFonts w:ascii="Times New Roman" w:hAnsi="Times New Roman"/>
                <w:sz w:val="18"/>
                <w:szCs w:val="18"/>
                <w:lang w:eastAsia="ru-RU"/>
              </w:rPr>
              <w:t>Перевозка пассажиров троллейбусами</w:t>
            </w:r>
          </w:p>
        </w:tc>
        <w:tc>
          <w:tcPr>
            <w:tcW w:w="964" w:type="dxa"/>
          </w:tcPr>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млн.чело-век</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23,4</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26,1</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26,3</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25,1</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26,8</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27,1</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27,1</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27,98</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20,8</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21,4</w:t>
            </w:r>
          </w:p>
        </w:tc>
        <w:tc>
          <w:tcPr>
            <w:tcW w:w="567" w:type="dxa"/>
            <w:shd w:val="clear" w:color="auto" w:fill="auto"/>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26,0</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26,7</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28,0</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28,0</w:t>
            </w:r>
          </w:p>
        </w:tc>
      </w:tr>
      <w:tr w:rsidR="007F2193" w:rsidRPr="0039381B" w:rsidTr="008F7A3B">
        <w:trPr>
          <w:trHeight w:val="20"/>
        </w:trPr>
        <w:tc>
          <w:tcPr>
            <w:tcW w:w="1418" w:type="dxa"/>
          </w:tcPr>
          <w:p w:rsidR="007F2193" w:rsidRPr="0039381B" w:rsidRDefault="007F2193" w:rsidP="007F2193">
            <w:pPr>
              <w:widowControl w:val="0"/>
              <w:autoSpaceDE w:val="0"/>
              <w:autoSpaceDN w:val="0"/>
              <w:spacing w:after="0" w:line="228" w:lineRule="auto"/>
              <w:jc w:val="both"/>
              <w:rPr>
                <w:rFonts w:ascii="Times New Roman" w:hAnsi="Times New Roman"/>
                <w:sz w:val="18"/>
                <w:szCs w:val="18"/>
                <w:lang w:eastAsia="ru-RU"/>
              </w:rPr>
            </w:pPr>
            <w:r w:rsidRPr="0039381B">
              <w:rPr>
                <w:rFonts w:ascii="Times New Roman" w:hAnsi="Times New Roman"/>
                <w:sz w:val="18"/>
                <w:szCs w:val="18"/>
                <w:lang w:eastAsia="ru-RU"/>
              </w:rPr>
              <w:t>Пассажирооборот троллейбусов</w:t>
            </w:r>
          </w:p>
        </w:tc>
        <w:tc>
          <w:tcPr>
            <w:tcW w:w="964" w:type="dxa"/>
          </w:tcPr>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млн.</w:t>
            </w:r>
          </w:p>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пасс.км</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81,0</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90,4</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91,2</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86,7</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97,1</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92,0</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83,0</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83,0</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72,0</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78,0</w:t>
            </w:r>
          </w:p>
        </w:tc>
        <w:tc>
          <w:tcPr>
            <w:tcW w:w="567" w:type="dxa"/>
            <w:shd w:val="clear" w:color="auto" w:fill="auto"/>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97,0</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99,7</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104,7</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104,7</w:t>
            </w:r>
          </w:p>
        </w:tc>
      </w:tr>
      <w:tr w:rsidR="007F2193" w:rsidRPr="0039381B" w:rsidTr="008F7A3B">
        <w:trPr>
          <w:trHeight w:val="20"/>
        </w:trPr>
        <w:tc>
          <w:tcPr>
            <w:tcW w:w="1418" w:type="dxa"/>
          </w:tcPr>
          <w:p w:rsidR="007F2193" w:rsidRPr="0039381B" w:rsidRDefault="007F2193" w:rsidP="007F2193">
            <w:pPr>
              <w:widowControl w:val="0"/>
              <w:autoSpaceDE w:val="0"/>
              <w:autoSpaceDN w:val="0"/>
              <w:spacing w:after="0" w:line="228" w:lineRule="auto"/>
              <w:jc w:val="both"/>
              <w:rPr>
                <w:rFonts w:ascii="Times New Roman" w:hAnsi="Times New Roman"/>
                <w:sz w:val="18"/>
                <w:szCs w:val="18"/>
                <w:lang w:eastAsia="ru-RU"/>
              </w:rPr>
            </w:pPr>
            <w:r w:rsidRPr="0039381B">
              <w:rPr>
                <w:rFonts w:ascii="Times New Roman" w:hAnsi="Times New Roman"/>
                <w:sz w:val="18"/>
                <w:szCs w:val="18"/>
                <w:lang w:eastAsia="ru-RU"/>
              </w:rPr>
              <w:t>Перевозка пассажиров трамваями</w:t>
            </w:r>
          </w:p>
        </w:tc>
        <w:tc>
          <w:tcPr>
            <w:tcW w:w="964" w:type="dxa"/>
          </w:tcPr>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млн.чело-век</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50,8</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53,7</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53,3</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56,5</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52,6</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47,86</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42,0</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42,6</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35,1</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35,7</w:t>
            </w:r>
          </w:p>
        </w:tc>
        <w:tc>
          <w:tcPr>
            <w:tcW w:w="567" w:type="dxa"/>
            <w:shd w:val="clear" w:color="auto" w:fill="auto"/>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38,0</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39,8</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41,8</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41,8</w:t>
            </w:r>
          </w:p>
        </w:tc>
      </w:tr>
      <w:tr w:rsidR="007F2193" w:rsidRPr="0039381B" w:rsidTr="008F7A3B">
        <w:trPr>
          <w:trHeight w:val="20"/>
        </w:trPr>
        <w:tc>
          <w:tcPr>
            <w:tcW w:w="1418" w:type="dxa"/>
          </w:tcPr>
          <w:p w:rsidR="007F2193" w:rsidRPr="0039381B" w:rsidRDefault="007F2193" w:rsidP="007F2193">
            <w:pPr>
              <w:widowControl w:val="0"/>
              <w:autoSpaceDE w:val="0"/>
              <w:autoSpaceDN w:val="0"/>
              <w:spacing w:after="0" w:line="228" w:lineRule="auto"/>
              <w:jc w:val="both"/>
              <w:rPr>
                <w:rFonts w:ascii="Times New Roman" w:hAnsi="Times New Roman"/>
                <w:sz w:val="18"/>
                <w:szCs w:val="18"/>
                <w:lang w:eastAsia="ru-RU"/>
              </w:rPr>
            </w:pPr>
            <w:r w:rsidRPr="0039381B">
              <w:rPr>
                <w:rFonts w:ascii="Times New Roman" w:hAnsi="Times New Roman"/>
                <w:sz w:val="18"/>
                <w:szCs w:val="18"/>
                <w:lang w:eastAsia="ru-RU"/>
              </w:rPr>
              <w:t>Пассажирооборот трамваев</w:t>
            </w:r>
          </w:p>
        </w:tc>
        <w:tc>
          <w:tcPr>
            <w:tcW w:w="964" w:type="dxa"/>
          </w:tcPr>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млн.</w:t>
            </w:r>
          </w:p>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пасс.км</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198,9</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200,6</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196,5</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204,1</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189,2</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174,79</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162,5</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162,5</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92,7</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105,5</w:t>
            </w:r>
          </w:p>
        </w:tc>
        <w:tc>
          <w:tcPr>
            <w:tcW w:w="567" w:type="dxa"/>
            <w:shd w:val="clear" w:color="auto" w:fill="auto"/>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134,0</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137,8</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144,7</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144,7</w:t>
            </w:r>
          </w:p>
        </w:tc>
      </w:tr>
      <w:tr w:rsidR="007F2193" w:rsidRPr="0039381B" w:rsidTr="008F7A3B">
        <w:trPr>
          <w:trHeight w:val="20"/>
        </w:trPr>
        <w:tc>
          <w:tcPr>
            <w:tcW w:w="1418" w:type="dxa"/>
          </w:tcPr>
          <w:p w:rsidR="007F2193" w:rsidRPr="0039381B" w:rsidRDefault="007F2193" w:rsidP="007F2193">
            <w:pPr>
              <w:widowControl w:val="0"/>
              <w:autoSpaceDE w:val="0"/>
              <w:autoSpaceDN w:val="0"/>
              <w:spacing w:after="0" w:line="228" w:lineRule="auto"/>
              <w:jc w:val="both"/>
              <w:rPr>
                <w:rFonts w:ascii="Times New Roman" w:hAnsi="Times New Roman"/>
                <w:sz w:val="18"/>
                <w:szCs w:val="18"/>
                <w:lang w:eastAsia="ru-RU"/>
              </w:rPr>
            </w:pPr>
            <w:r w:rsidRPr="0039381B">
              <w:rPr>
                <w:rFonts w:ascii="Times New Roman" w:hAnsi="Times New Roman"/>
                <w:sz w:val="18"/>
                <w:szCs w:val="18"/>
                <w:lang w:eastAsia="ru-RU"/>
              </w:rPr>
              <w:t>Перевозка пассажиров метрополитеном</w:t>
            </w:r>
          </w:p>
        </w:tc>
        <w:tc>
          <w:tcPr>
            <w:tcW w:w="964" w:type="dxa"/>
          </w:tcPr>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млн.чело-век</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21,4</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31,3</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29,8</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28,7</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27,2</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26,25</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27,17</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27,2</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21,4</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24,2</w:t>
            </w:r>
          </w:p>
        </w:tc>
        <w:tc>
          <w:tcPr>
            <w:tcW w:w="567" w:type="dxa"/>
            <w:shd w:val="clear" w:color="auto" w:fill="auto"/>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30,5</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30,7</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32,3</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32,3</w:t>
            </w:r>
          </w:p>
        </w:tc>
      </w:tr>
      <w:tr w:rsidR="007F2193" w:rsidRPr="0039381B" w:rsidTr="008F7A3B">
        <w:trPr>
          <w:trHeight w:val="20"/>
        </w:trPr>
        <w:tc>
          <w:tcPr>
            <w:tcW w:w="1418" w:type="dxa"/>
          </w:tcPr>
          <w:p w:rsidR="007F2193" w:rsidRPr="0039381B" w:rsidRDefault="007F2193" w:rsidP="007F2193">
            <w:pPr>
              <w:widowControl w:val="0"/>
              <w:autoSpaceDE w:val="0"/>
              <w:autoSpaceDN w:val="0"/>
              <w:spacing w:after="0" w:line="228" w:lineRule="auto"/>
              <w:jc w:val="both"/>
              <w:rPr>
                <w:rFonts w:ascii="Times New Roman" w:hAnsi="Times New Roman"/>
                <w:sz w:val="18"/>
                <w:szCs w:val="18"/>
                <w:lang w:eastAsia="ru-RU"/>
              </w:rPr>
            </w:pPr>
            <w:r w:rsidRPr="0039381B">
              <w:rPr>
                <w:rFonts w:ascii="Times New Roman" w:hAnsi="Times New Roman"/>
                <w:sz w:val="18"/>
                <w:szCs w:val="18"/>
                <w:lang w:eastAsia="ru-RU"/>
              </w:rPr>
              <w:t>Пассажирооборот метрополитена</w:t>
            </w:r>
          </w:p>
        </w:tc>
        <w:tc>
          <w:tcPr>
            <w:tcW w:w="964" w:type="dxa"/>
          </w:tcPr>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млн.</w:t>
            </w:r>
          </w:p>
          <w:p w:rsidR="007F2193" w:rsidRPr="0039381B" w:rsidRDefault="007F2193" w:rsidP="007F2193">
            <w:pPr>
              <w:widowControl w:val="0"/>
              <w:autoSpaceDE w:val="0"/>
              <w:autoSpaceDN w:val="0"/>
              <w:spacing w:after="0" w:line="228" w:lineRule="auto"/>
              <w:jc w:val="center"/>
              <w:rPr>
                <w:rFonts w:ascii="Times New Roman" w:hAnsi="Times New Roman"/>
                <w:sz w:val="18"/>
                <w:szCs w:val="18"/>
                <w:lang w:eastAsia="ru-RU"/>
              </w:rPr>
            </w:pPr>
            <w:r w:rsidRPr="0039381B">
              <w:rPr>
                <w:rFonts w:ascii="Times New Roman" w:hAnsi="Times New Roman"/>
                <w:sz w:val="18"/>
                <w:szCs w:val="18"/>
                <w:lang w:eastAsia="ru-RU"/>
              </w:rPr>
              <w:t>пасс.км</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145,6</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212,6</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202,5</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195,2</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216,3</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178,52</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184,76</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184,94</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156,22</w:t>
            </w:r>
          </w:p>
        </w:tc>
        <w:tc>
          <w:tcPr>
            <w:tcW w:w="567" w:type="dxa"/>
          </w:tcPr>
          <w:p w:rsidR="007F2193" w:rsidRPr="0039381B" w:rsidRDefault="007F2193" w:rsidP="007F2193">
            <w:pPr>
              <w:widowControl w:val="0"/>
              <w:autoSpaceDE w:val="0"/>
              <w:autoSpaceDN w:val="0"/>
              <w:spacing w:after="0" w:line="228" w:lineRule="auto"/>
              <w:jc w:val="center"/>
              <w:rPr>
                <w:rFonts w:ascii="Times New Roman" w:hAnsi="Times New Roman"/>
                <w:sz w:val="16"/>
                <w:szCs w:val="16"/>
                <w:lang w:eastAsia="ru-RU"/>
              </w:rPr>
            </w:pPr>
            <w:r w:rsidRPr="0039381B">
              <w:rPr>
                <w:rFonts w:ascii="Times New Roman" w:hAnsi="Times New Roman"/>
                <w:sz w:val="16"/>
                <w:szCs w:val="16"/>
                <w:lang w:eastAsia="ru-RU"/>
              </w:rPr>
              <w:t>176,0</w:t>
            </w:r>
          </w:p>
        </w:tc>
        <w:tc>
          <w:tcPr>
            <w:tcW w:w="567" w:type="dxa"/>
            <w:shd w:val="clear" w:color="auto" w:fill="auto"/>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218,0</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224,6</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235,8</w:t>
            </w:r>
          </w:p>
        </w:tc>
        <w:tc>
          <w:tcPr>
            <w:tcW w:w="567" w:type="dxa"/>
          </w:tcPr>
          <w:p w:rsidR="007F2193" w:rsidRPr="007F2193" w:rsidRDefault="007F2193" w:rsidP="007F2193">
            <w:pPr>
              <w:widowControl w:val="0"/>
              <w:autoSpaceDE w:val="0"/>
              <w:autoSpaceDN w:val="0"/>
              <w:spacing w:after="0" w:line="228" w:lineRule="auto"/>
              <w:ind w:left="-113" w:right="-113"/>
              <w:jc w:val="center"/>
              <w:rPr>
                <w:rFonts w:ascii="Times New Roman" w:hAnsi="Times New Roman"/>
                <w:sz w:val="16"/>
                <w:szCs w:val="16"/>
                <w:lang w:eastAsia="ru-RU"/>
              </w:rPr>
            </w:pPr>
            <w:r w:rsidRPr="007F2193">
              <w:rPr>
                <w:rFonts w:ascii="Times New Roman" w:hAnsi="Times New Roman"/>
                <w:sz w:val="16"/>
                <w:szCs w:val="16"/>
                <w:lang w:eastAsia="ru-RU"/>
              </w:rPr>
              <w:t>235,8»;</w:t>
            </w:r>
          </w:p>
        </w:tc>
      </w:tr>
    </w:tbl>
    <w:p w:rsidR="00DF1F85" w:rsidRDefault="00DF1F85" w:rsidP="00E5012C">
      <w:pPr>
        <w:spacing w:after="0" w:line="228" w:lineRule="auto"/>
        <w:ind w:firstLine="709"/>
        <w:jc w:val="both"/>
        <w:rPr>
          <w:rFonts w:ascii="Times New Roman" w:eastAsia="Calibri" w:hAnsi="Times New Roman"/>
          <w:sz w:val="28"/>
          <w:szCs w:val="28"/>
        </w:rPr>
      </w:pPr>
    </w:p>
    <w:p w:rsidR="0039381B" w:rsidRDefault="007F2193" w:rsidP="00E5012C">
      <w:pPr>
        <w:spacing w:after="0" w:line="228" w:lineRule="auto"/>
        <w:ind w:firstLine="709"/>
        <w:jc w:val="both"/>
        <w:rPr>
          <w:rFonts w:ascii="Times New Roman" w:eastAsia="Calibri" w:hAnsi="Times New Roman"/>
          <w:sz w:val="28"/>
          <w:szCs w:val="28"/>
        </w:rPr>
      </w:pPr>
      <w:r w:rsidRPr="006E462C">
        <w:rPr>
          <w:rFonts w:ascii="Times New Roman" w:eastAsia="Calibri" w:hAnsi="Times New Roman"/>
          <w:sz w:val="28"/>
          <w:szCs w:val="28"/>
        </w:rPr>
        <w:t>в абзаце девятнадцатом</w:t>
      </w:r>
      <w:r w:rsidR="004D0275" w:rsidRPr="006E462C">
        <w:rPr>
          <w:rFonts w:ascii="Times New Roman" w:eastAsia="Calibri" w:hAnsi="Times New Roman"/>
          <w:sz w:val="28"/>
          <w:szCs w:val="28"/>
        </w:rPr>
        <w:t xml:space="preserve"> подраздела 1.4.3 слова «Платная автомагистраль «Шали (М-7) - Бавлы (М-5)»» заменить словами «Платная автомагистраль «Алексеевское – Альметьевск» в развитие нового маршрута федеральной автомобильной дороги «Казань – Оренбург» в Республике Татарстан», а именно строительство объекта «Автомобильная дорога «Альметьевск – Бавлы» в составе платной автомобильной дороги «Шали (М-7) – Бавлы (М-5)» в Республике Татарстан»</w:t>
      </w:r>
      <w:r w:rsidRPr="006E462C">
        <w:rPr>
          <w:rFonts w:ascii="Times New Roman" w:eastAsia="Calibri" w:hAnsi="Times New Roman"/>
          <w:sz w:val="28"/>
          <w:szCs w:val="28"/>
        </w:rPr>
        <w:t>;</w:t>
      </w:r>
    </w:p>
    <w:p w:rsidR="008F7ADF" w:rsidRPr="008F7ADF" w:rsidRDefault="008F7ADF" w:rsidP="00E5012C">
      <w:pPr>
        <w:spacing w:after="0" w:line="228" w:lineRule="auto"/>
        <w:ind w:firstLine="709"/>
        <w:jc w:val="both"/>
        <w:rPr>
          <w:rFonts w:ascii="Times New Roman" w:eastAsia="Calibri" w:hAnsi="Times New Roman"/>
          <w:sz w:val="28"/>
          <w:szCs w:val="28"/>
        </w:rPr>
      </w:pPr>
      <w:r w:rsidRPr="008F7ADF">
        <w:rPr>
          <w:rFonts w:ascii="Times New Roman" w:eastAsia="Calibri" w:hAnsi="Times New Roman"/>
          <w:sz w:val="28"/>
          <w:szCs w:val="28"/>
        </w:rPr>
        <w:t>раздел 3 Программы изложить в следующей редакции:</w:t>
      </w:r>
    </w:p>
    <w:p w:rsidR="008F7ADF" w:rsidRPr="000A6BBF" w:rsidRDefault="008F7ADF" w:rsidP="00E5012C">
      <w:pPr>
        <w:spacing w:after="0" w:line="228" w:lineRule="auto"/>
        <w:jc w:val="both"/>
        <w:rPr>
          <w:rFonts w:ascii="Times New Roman" w:eastAsia="Calibri" w:hAnsi="Times New Roman"/>
          <w:sz w:val="28"/>
          <w:szCs w:val="28"/>
        </w:rPr>
      </w:pPr>
    </w:p>
    <w:p w:rsidR="008F7ADF" w:rsidRPr="000A6BBF" w:rsidRDefault="008F7ADF" w:rsidP="00E5012C">
      <w:pPr>
        <w:keepNext/>
        <w:keepLines/>
        <w:spacing w:after="0" w:line="228" w:lineRule="auto"/>
        <w:jc w:val="center"/>
        <w:outlineLvl w:val="0"/>
        <w:rPr>
          <w:rFonts w:ascii="Times New Roman" w:eastAsia="Calibri" w:hAnsi="Times New Roman"/>
          <w:sz w:val="28"/>
          <w:szCs w:val="28"/>
        </w:rPr>
      </w:pPr>
      <w:r w:rsidRPr="000A6BBF">
        <w:rPr>
          <w:rFonts w:ascii="Times New Roman" w:eastAsia="Calibri" w:hAnsi="Times New Roman"/>
          <w:sz w:val="28"/>
          <w:szCs w:val="28"/>
        </w:rPr>
        <w:t>«</w:t>
      </w:r>
      <w:bookmarkStart w:id="0" w:name="_Toc276989763"/>
      <w:bookmarkStart w:id="1" w:name="_Toc281306926"/>
      <w:bookmarkStart w:id="2" w:name="_Toc300673628"/>
      <w:r w:rsidR="005937EF" w:rsidRPr="000A6BBF">
        <w:rPr>
          <w:rFonts w:ascii="Times New Roman" w:eastAsia="Calibri" w:hAnsi="Times New Roman"/>
          <w:sz w:val="28"/>
          <w:szCs w:val="28"/>
        </w:rPr>
        <w:t xml:space="preserve">3. </w:t>
      </w:r>
      <w:r w:rsidRPr="000A6BBF">
        <w:rPr>
          <w:rFonts w:ascii="Times New Roman" w:eastAsia="Calibri" w:hAnsi="Times New Roman"/>
          <w:sz w:val="28"/>
          <w:szCs w:val="28"/>
        </w:rPr>
        <w:t>РЕСУРСНОЕ ОБЕСПЕЧЕНИЕ ПРОГРАММЫ</w:t>
      </w:r>
      <w:bookmarkEnd w:id="0"/>
      <w:bookmarkEnd w:id="1"/>
      <w:bookmarkEnd w:id="2"/>
    </w:p>
    <w:p w:rsidR="00ED5093" w:rsidRPr="000A6BBF" w:rsidRDefault="00ED5093" w:rsidP="00E5012C">
      <w:pPr>
        <w:spacing w:after="0" w:line="228" w:lineRule="auto"/>
        <w:jc w:val="both"/>
        <w:rPr>
          <w:rFonts w:ascii="Times New Roman" w:eastAsia="Calibri" w:hAnsi="Times New Roman"/>
          <w:sz w:val="28"/>
          <w:szCs w:val="28"/>
        </w:rPr>
      </w:pPr>
    </w:p>
    <w:p w:rsidR="008F7ADF" w:rsidRDefault="008F7ADF" w:rsidP="00E5012C">
      <w:pPr>
        <w:spacing w:after="0" w:line="228" w:lineRule="auto"/>
        <w:ind w:firstLine="709"/>
        <w:jc w:val="both"/>
        <w:rPr>
          <w:rFonts w:ascii="Times New Roman" w:hAnsi="Times New Roman"/>
          <w:sz w:val="28"/>
          <w:szCs w:val="28"/>
          <w:lang w:eastAsia="ru-RU"/>
        </w:rPr>
      </w:pPr>
      <w:r w:rsidRPr="008F7ADF">
        <w:rPr>
          <w:rFonts w:ascii="Times New Roman" w:hAnsi="Times New Roman"/>
          <w:sz w:val="28"/>
          <w:szCs w:val="28"/>
          <w:lang w:eastAsia="ru-RU"/>
        </w:rPr>
        <w:t>Объем планируемых к привлечению ассигнований на реализацию Программы на 2014 – 202</w:t>
      </w:r>
      <w:r w:rsidR="00E96FF3" w:rsidRPr="00E96FF3">
        <w:rPr>
          <w:rFonts w:ascii="Times New Roman" w:hAnsi="Times New Roman"/>
          <w:sz w:val="28"/>
          <w:szCs w:val="28"/>
          <w:lang w:eastAsia="ru-RU"/>
        </w:rPr>
        <w:t>5</w:t>
      </w:r>
      <w:r w:rsidRPr="008F7ADF">
        <w:rPr>
          <w:rFonts w:ascii="Times New Roman" w:hAnsi="Times New Roman"/>
          <w:sz w:val="28"/>
          <w:szCs w:val="28"/>
          <w:lang w:eastAsia="ru-RU"/>
        </w:rPr>
        <w:t xml:space="preserve"> годы составляет </w:t>
      </w:r>
      <w:r w:rsidR="007C5F26">
        <w:rPr>
          <w:rFonts w:ascii="Times New Roman" w:hAnsi="Times New Roman"/>
          <w:sz w:val="28"/>
          <w:szCs w:val="28"/>
          <w:lang w:eastAsia="ru-RU"/>
        </w:rPr>
        <w:t>834 331,973</w:t>
      </w:r>
      <w:r w:rsidR="00D20229" w:rsidRPr="00D20229">
        <w:rPr>
          <w:rFonts w:ascii="Times New Roman" w:hAnsi="Times New Roman"/>
          <w:sz w:val="28"/>
          <w:szCs w:val="28"/>
          <w:lang w:eastAsia="ru-RU"/>
        </w:rPr>
        <w:t xml:space="preserve"> </w:t>
      </w:r>
      <w:r w:rsidRPr="008F7ADF">
        <w:rPr>
          <w:rFonts w:ascii="Times New Roman" w:hAnsi="Times New Roman"/>
          <w:sz w:val="28"/>
          <w:szCs w:val="28"/>
          <w:lang w:eastAsia="ru-RU"/>
        </w:rPr>
        <w:t xml:space="preserve"> млн</w:t>
      </w:r>
      <w:r w:rsidR="005C0042">
        <w:rPr>
          <w:rFonts w:ascii="Times New Roman" w:hAnsi="Times New Roman"/>
          <w:sz w:val="28"/>
          <w:szCs w:val="28"/>
          <w:lang w:eastAsia="ru-RU"/>
        </w:rPr>
        <w:t>.</w:t>
      </w:r>
      <w:r w:rsidRPr="008F7ADF">
        <w:rPr>
          <w:rFonts w:ascii="Times New Roman" w:hAnsi="Times New Roman"/>
          <w:sz w:val="28"/>
          <w:szCs w:val="28"/>
          <w:lang w:eastAsia="ru-RU"/>
        </w:rPr>
        <w:t>рублей, в том числе по годам:</w:t>
      </w:r>
    </w:p>
    <w:p w:rsidR="00491CEA" w:rsidRDefault="00491CEA" w:rsidP="00E5012C">
      <w:pPr>
        <w:spacing w:after="0" w:line="228" w:lineRule="auto"/>
        <w:jc w:val="right"/>
        <w:rPr>
          <w:rFonts w:ascii="Times New Roman" w:hAnsi="Times New Roman"/>
          <w:sz w:val="24"/>
          <w:szCs w:val="24"/>
          <w:lang w:eastAsia="ru-RU"/>
        </w:rPr>
      </w:pPr>
    </w:p>
    <w:p w:rsidR="008F7ADF" w:rsidRPr="008F7ADF" w:rsidRDefault="008F7ADF" w:rsidP="00E5012C">
      <w:pPr>
        <w:spacing w:after="0" w:line="228" w:lineRule="auto"/>
        <w:jc w:val="right"/>
        <w:rPr>
          <w:rFonts w:ascii="Times New Roman" w:hAnsi="Times New Roman"/>
          <w:sz w:val="24"/>
          <w:szCs w:val="24"/>
          <w:lang w:eastAsia="ru-RU"/>
        </w:rPr>
      </w:pPr>
      <w:r w:rsidRPr="008F7ADF">
        <w:rPr>
          <w:rFonts w:ascii="Times New Roman" w:hAnsi="Times New Roman"/>
          <w:sz w:val="24"/>
          <w:szCs w:val="24"/>
          <w:lang w:eastAsia="ru-RU"/>
        </w:rPr>
        <w:t>(млн</w:t>
      </w:r>
      <w:r w:rsidR="00246FCA">
        <w:rPr>
          <w:rFonts w:ascii="Times New Roman" w:hAnsi="Times New Roman"/>
          <w:sz w:val="24"/>
          <w:szCs w:val="24"/>
          <w:lang w:eastAsia="ru-RU"/>
        </w:rPr>
        <w:t>.</w:t>
      </w:r>
      <w:r w:rsidRPr="008F7ADF">
        <w:rPr>
          <w:rFonts w:ascii="Times New Roman" w:hAnsi="Times New Roman"/>
          <w:sz w:val="24"/>
          <w:szCs w:val="24"/>
          <w:lang w:eastAsia="ru-RU"/>
        </w:rPr>
        <w:t>рублей)</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056"/>
        <w:gridCol w:w="1843"/>
        <w:gridCol w:w="1843"/>
        <w:gridCol w:w="1913"/>
      </w:tblGrid>
      <w:tr w:rsidR="000F3E8C" w:rsidRPr="008F7ADF" w:rsidTr="001D49B7">
        <w:trPr>
          <w:jc w:val="center"/>
        </w:trPr>
        <w:tc>
          <w:tcPr>
            <w:tcW w:w="993" w:type="dxa"/>
            <w:vMerge w:val="restart"/>
            <w:shd w:val="clear" w:color="auto" w:fill="auto"/>
          </w:tcPr>
          <w:p w:rsidR="000F3E8C" w:rsidRPr="006E7249" w:rsidRDefault="000F3E8C" w:rsidP="00E5012C">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Год</w:t>
            </w:r>
          </w:p>
        </w:tc>
        <w:tc>
          <w:tcPr>
            <w:tcW w:w="1701" w:type="dxa"/>
            <w:vMerge w:val="restart"/>
            <w:shd w:val="clear" w:color="auto" w:fill="auto"/>
          </w:tcPr>
          <w:p w:rsidR="000F3E8C" w:rsidRPr="006E7249" w:rsidRDefault="000F3E8C" w:rsidP="00E5012C">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Всего</w:t>
            </w:r>
          </w:p>
        </w:tc>
        <w:tc>
          <w:tcPr>
            <w:tcW w:w="7655" w:type="dxa"/>
            <w:gridSpan w:val="4"/>
            <w:shd w:val="clear" w:color="auto" w:fill="auto"/>
          </w:tcPr>
          <w:p w:rsidR="000F3E8C" w:rsidRPr="006E7249" w:rsidRDefault="00744CF9" w:rsidP="00E5012C">
            <w:pPr>
              <w:spacing w:after="0" w:line="228" w:lineRule="auto"/>
              <w:ind w:right="34"/>
              <w:jc w:val="center"/>
              <w:rPr>
                <w:rFonts w:ascii="Times New Roman" w:hAnsi="Times New Roman"/>
                <w:sz w:val="24"/>
                <w:szCs w:val="24"/>
                <w:lang w:eastAsia="ru-RU"/>
              </w:rPr>
            </w:pPr>
            <w:r>
              <w:rPr>
                <w:rFonts w:ascii="Times New Roman" w:hAnsi="Times New Roman"/>
                <w:sz w:val="24"/>
                <w:szCs w:val="24"/>
                <w:lang w:eastAsia="ru-RU"/>
              </w:rPr>
              <w:t>В том числе средства</w:t>
            </w:r>
          </w:p>
        </w:tc>
      </w:tr>
      <w:tr w:rsidR="000F3E8C" w:rsidRPr="008F7ADF" w:rsidTr="001D49B7">
        <w:trPr>
          <w:jc w:val="center"/>
        </w:trPr>
        <w:tc>
          <w:tcPr>
            <w:tcW w:w="993" w:type="dxa"/>
            <w:vMerge/>
            <w:shd w:val="clear" w:color="auto" w:fill="auto"/>
          </w:tcPr>
          <w:p w:rsidR="000F3E8C" w:rsidRPr="006E7249" w:rsidRDefault="000F3E8C" w:rsidP="00E5012C">
            <w:pPr>
              <w:spacing w:after="0" w:line="228" w:lineRule="auto"/>
              <w:jc w:val="center"/>
              <w:rPr>
                <w:rFonts w:ascii="Times New Roman" w:hAnsi="Times New Roman"/>
                <w:sz w:val="24"/>
                <w:szCs w:val="24"/>
                <w:lang w:eastAsia="ru-RU"/>
              </w:rPr>
            </w:pPr>
          </w:p>
        </w:tc>
        <w:tc>
          <w:tcPr>
            <w:tcW w:w="1701" w:type="dxa"/>
            <w:vMerge/>
            <w:shd w:val="clear" w:color="auto" w:fill="auto"/>
          </w:tcPr>
          <w:p w:rsidR="000F3E8C" w:rsidRPr="006E7249" w:rsidRDefault="000F3E8C" w:rsidP="00E5012C">
            <w:pPr>
              <w:spacing w:after="0" w:line="228" w:lineRule="auto"/>
              <w:jc w:val="center"/>
              <w:rPr>
                <w:rFonts w:ascii="Times New Roman" w:hAnsi="Times New Roman"/>
                <w:sz w:val="24"/>
                <w:szCs w:val="24"/>
                <w:lang w:eastAsia="ru-RU"/>
              </w:rPr>
            </w:pPr>
          </w:p>
        </w:tc>
        <w:tc>
          <w:tcPr>
            <w:tcW w:w="2056" w:type="dxa"/>
            <w:shd w:val="clear" w:color="auto" w:fill="auto"/>
          </w:tcPr>
          <w:p w:rsidR="000F3E8C" w:rsidRPr="006E7249" w:rsidRDefault="000F3E8C" w:rsidP="00E5012C">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федерального бюджета, планируемые к привлечению</w:t>
            </w:r>
          </w:p>
        </w:tc>
        <w:tc>
          <w:tcPr>
            <w:tcW w:w="1843" w:type="dxa"/>
            <w:shd w:val="clear" w:color="auto" w:fill="auto"/>
          </w:tcPr>
          <w:p w:rsidR="000F3E8C" w:rsidRPr="006E7249" w:rsidRDefault="000F3E8C" w:rsidP="00E5012C">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бюджета</w:t>
            </w:r>
          </w:p>
          <w:p w:rsidR="000F3E8C" w:rsidRPr="006E7249" w:rsidRDefault="000F3E8C" w:rsidP="00E5012C">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Республики</w:t>
            </w:r>
          </w:p>
          <w:p w:rsidR="000F3E8C" w:rsidRPr="006E7249" w:rsidRDefault="000F3E8C" w:rsidP="00E5012C">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Татарстан</w:t>
            </w:r>
          </w:p>
        </w:tc>
        <w:tc>
          <w:tcPr>
            <w:tcW w:w="1843" w:type="dxa"/>
            <w:shd w:val="clear" w:color="auto" w:fill="auto"/>
          </w:tcPr>
          <w:p w:rsidR="000F3E8C" w:rsidRPr="006E7249" w:rsidRDefault="005937EF" w:rsidP="00E5012C">
            <w:pPr>
              <w:spacing w:after="0" w:line="228" w:lineRule="auto"/>
              <w:ind w:right="34"/>
              <w:jc w:val="center"/>
              <w:rPr>
                <w:rFonts w:ascii="Times New Roman" w:hAnsi="Times New Roman"/>
                <w:sz w:val="24"/>
                <w:szCs w:val="24"/>
                <w:lang w:eastAsia="ru-RU"/>
              </w:rPr>
            </w:pPr>
            <w:r>
              <w:rPr>
                <w:rFonts w:ascii="Times New Roman" w:hAnsi="Times New Roman"/>
                <w:sz w:val="24"/>
                <w:szCs w:val="24"/>
                <w:lang w:eastAsia="ru-RU"/>
              </w:rPr>
              <w:t xml:space="preserve">из </w:t>
            </w:r>
            <w:r w:rsidR="000F3E8C" w:rsidRPr="006E7249">
              <w:rPr>
                <w:rFonts w:ascii="Times New Roman" w:hAnsi="Times New Roman"/>
                <w:sz w:val="24"/>
                <w:szCs w:val="24"/>
                <w:lang w:eastAsia="ru-RU"/>
              </w:rPr>
              <w:t>внебюджетных источников, планируемые к привлечению</w:t>
            </w:r>
          </w:p>
        </w:tc>
        <w:tc>
          <w:tcPr>
            <w:tcW w:w="1913" w:type="dxa"/>
            <w:shd w:val="clear" w:color="auto" w:fill="auto"/>
          </w:tcPr>
          <w:p w:rsidR="000F3E8C" w:rsidRPr="006E7249" w:rsidRDefault="000F3E8C" w:rsidP="00E5012C">
            <w:pPr>
              <w:spacing w:after="0" w:line="228" w:lineRule="auto"/>
              <w:ind w:right="34"/>
              <w:jc w:val="center"/>
              <w:rPr>
                <w:rFonts w:ascii="Times New Roman" w:hAnsi="Times New Roman"/>
                <w:sz w:val="24"/>
                <w:szCs w:val="24"/>
                <w:lang w:eastAsia="ru-RU"/>
              </w:rPr>
            </w:pPr>
            <w:r w:rsidRPr="006E7249">
              <w:rPr>
                <w:rFonts w:ascii="Times New Roman" w:hAnsi="Times New Roman"/>
                <w:sz w:val="24"/>
                <w:szCs w:val="24"/>
                <w:lang w:eastAsia="ru-RU"/>
              </w:rPr>
              <w:t>муниципальных дорожных фондов, планируемые к привлечению</w:t>
            </w:r>
          </w:p>
        </w:tc>
      </w:tr>
      <w:tr w:rsidR="00D20229" w:rsidRPr="008F7ADF" w:rsidTr="00FD4485">
        <w:trPr>
          <w:trHeight w:val="340"/>
          <w:jc w:val="center"/>
        </w:trPr>
        <w:tc>
          <w:tcPr>
            <w:tcW w:w="993" w:type="dxa"/>
            <w:shd w:val="clear" w:color="auto" w:fill="auto"/>
          </w:tcPr>
          <w:p w:rsidR="00D20229" w:rsidRPr="006E7249" w:rsidRDefault="00D20229" w:rsidP="00D20229">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2014</w:t>
            </w:r>
          </w:p>
        </w:tc>
        <w:tc>
          <w:tcPr>
            <w:tcW w:w="1701" w:type="dxa"/>
          </w:tcPr>
          <w:p w:rsidR="00D20229" w:rsidRDefault="00D20229" w:rsidP="00D20229">
            <w:pPr>
              <w:pStyle w:val="Default"/>
              <w:spacing w:line="228" w:lineRule="auto"/>
              <w:jc w:val="center"/>
              <w:rPr>
                <w:color w:val="auto"/>
                <w:sz w:val="28"/>
                <w:szCs w:val="28"/>
              </w:rPr>
            </w:pPr>
            <w:r w:rsidRPr="00EB2D51">
              <w:t>38 357,508</w:t>
            </w:r>
          </w:p>
        </w:tc>
        <w:tc>
          <w:tcPr>
            <w:tcW w:w="2056" w:type="dxa"/>
          </w:tcPr>
          <w:p w:rsidR="00D20229" w:rsidRDefault="00D20229" w:rsidP="00D20229">
            <w:pPr>
              <w:pStyle w:val="Default"/>
              <w:spacing w:line="228" w:lineRule="auto"/>
              <w:jc w:val="center"/>
              <w:rPr>
                <w:color w:val="auto"/>
                <w:sz w:val="28"/>
                <w:szCs w:val="28"/>
              </w:rPr>
            </w:pPr>
            <w:r w:rsidRPr="00EB2D51">
              <w:t>10 647,253</w:t>
            </w:r>
          </w:p>
        </w:tc>
        <w:tc>
          <w:tcPr>
            <w:tcW w:w="1843" w:type="dxa"/>
          </w:tcPr>
          <w:p w:rsidR="00D20229" w:rsidRDefault="00D20229" w:rsidP="00D20229">
            <w:pPr>
              <w:pStyle w:val="Default"/>
              <w:spacing w:line="228" w:lineRule="auto"/>
              <w:jc w:val="center"/>
              <w:rPr>
                <w:color w:val="auto"/>
                <w:sz w:val="28"/>
                <w:szCs w:val="28"/>
              </w:rPr>
            </w:pPr>
            <w:r w:rsidRPr="00EB2D51">
              <w:t>26 788,455</w:t>
            </w:r>
          </w:p>
        </w:tc>
        <w:tc>
          <w:tcPr>
            <w:tcW w:w="1843" w:type="dxa"/>
          </w:tcPr>
          <w:p w:rsidR="00D20229" w:rsidRDefault="00D20229" w:rsidP="00D20229">
            <w:pPr>
              <w:pStyle w:val="Default"/>
              <w:spacing w:line="228" w:lineRule="auto"/>
              <w:jc w:val="center"/>
              <w:rPr>
                <w:color w:val="auto"/>
                <w:sz w:val="28"/>
                <w:szCs w:val="28"/>
              </w:rPr>
            </w:pPr>
            <w:r w:rsidRPr="00EB2D51">
              <w:t>88,2</w:t>
            </w:r>
          </w:p>
        </w:tc>
        <w:tc>
          <w:tcPr>
            <w:tcW w:w="1913" w:type="dxa"/>
          </w:tcPr>
          <w:p w:rsidR="00D20229" w:rsidRDefault="00D20229" w:rsidP="00D20229">
            <w:pPr>
              <w:pStyle w:val="Default"/>
              <w:spacing w:line="228" w:lineRule="auto"/>
              <w:jc w:val="center"/>
              <w:rPr>
                <w:color w:val="auto"/>
                <w:sz w:val="28"/>
                <w:szCs w:val="28"/>
              </w:rPr>
            </w:pPr>
            <w:r w:rsidRPr="00EB2D51">
              <w:t>833,6</w:t>
            </w:r>
          </w:p>
        </w:tc>
      </w:tr>
      <w:tr w:rsidR="00D20229" w:rsidRPr="008F7ADF" w:rsidTr="00FD4485">
        <w:trPr>
          <w:trHeight w:val="340"/>
          <w:jc w:val="center"/>
        </w:trPr>
        <w:tc>
          <w:tcPr>
            <w:tcW w:w="993" w:type="dxa"/>
            <w:shd w:val="clear" w:color="auto" w:fill="auto"/>
          </w:tcPr>
          <w:p w:rsidR="00D20229" w:rsidRPr="006E7249" w:rsidRDefault="00D20229" w:rsidP="00D20229">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2015</w:t>
            </w:r>
          </w:p>
        </w:tc>
        <w:tc>
          <w:tcPr>
            <w:tcW w:w="1701" w:type="dxa"/>
          </w:tcPr>
          <w:p w:rsidR="00D20229" w:rsidRDefault="00D20229" w:rsidP="00D20229">
            <w:pPr>
              <w:pStyle w:val="Default"/>
              <w:spacing w:line="228" w:lineRule="auto"/>
              <w:jc w:val="center"/>
              <w:rPr>
                <w:color w:val="auto"/>
                <w:sz w:val="28"/>
                <w:szCs w:val="28"/>
              </w:rPr>
            </w:pPr>
            <w:r w:rsidRPr="00EB2D51">
              <w:t>38 437,31</w:t>
            </w:r>
            <w:r>
              <w:t>1</w:t>
            </w:r>
          </w:p>
        </w:tc>
        <w:tc>
          <w:tcPr>
            <w:tcW w:w="2056" w:type="dxa"/>
          </w:tcPr>
          <w:p w:rsidR="00D20229" w:rsidRDefault="00D20229" w:rsidP="00D20229">
            <w:pPr>
              <w:pStyle w:val="Default"/>
              <w:spacing w:line="228" w:lineRule="auto"/>
              <w:jc w:val="center"/>
              <w:rPr>
                <w:color w:val="auto"/>
                <w:sz w:val="28"/>
                <w:szCs w:val="28"/>
              </w:rPr>
            </w:pPr>
            <w:r w:rsidRPr="00EB2D51">
              <w:t>9 769,212</w:t>
            </w:r>
          </w:p>
        </w:tc>
        <w:tc>
          <w:tcPr>
            <w:tcW w:w="1843" w:type="dxa"/>
          </w:tcPr>
          <w:p w:rsidR="00D20229" w:rsidRDefault="00D20229" w:rsidP="00D20229">
            <w:pPr>
              <w:pStyle w:val="Default"/>
              <w:spacing w:line="228" w:lineRule="auto"/>
              <w:jc w:val="center"/>
              <w:rPr>
                <w:color w:val="auto"/>
                <w:sz w:val="28"/>
                <w:szCs w:val="28"/>
              </w:rPr>
            </w:pPr>
            <w:r w:rsidRPr="00EB2D51">
              <w:t>27 480,4</w:t>
            </w:r>
            <w:r>
              <w:t>59</w:t>
            </w:r>
          </w:p>
        </w:tc>
        <w:tc>
          <w:tcPr>
            <w:tcW w:w="1843" w:type="dxa"/>
          </w:tcPr>
          <w:p w:rsidR="00D20229" w:rsidRDefault="00D20229" w:rsidP="00D20229">
            <w:pPr>
              <w:pStyle w:val="Default"/>
              <w:spacing w:line="228" w:lineRule="auto"/>
              <w:jc w:val="center"/>
              <w:rPr>
                <w:color w:val="auto"/>
                <w:sz w:val="28"/>
                <w:szCs w:val="28"/>
              </w:rPr>
            </w:pPr>
            <w:r w:rsidRPr="00EB2D51">
              <w:t>506,94</w:t>
            </w:r>
          </w:p>
        </w:tc>
        <w:tc>
          <w:tcPr>
            <w:tcW w:w="1913" w:type="dxa"/>
          </w:tcPr>
          <w:p w:rsidR="00D20229" w:rsidRDefault="00D20229" w:rsidP="00D20229">
            <w:pPr>
              <w:pStyle w:val="Default"/>
              <w:spacing w:line="228" w:lineRule="auto"/>
              <w:jc w:val="center"/>
              <w:rPr>
                <w:color w:val="auto"/>
                <w:sz w:val="28"/>
                <w:szCs w:val="28"/>
              </w:rPr>
            </w:pPr>
            <w:r w:rsidRPr="00EB2D51">
              <w:t>680,7</w:t>
            </w:r>
          </w:p>
        </w:tc>
      </w:tr>
      <w:tr w:rsidR="00D20229" w:rsidRPr="008F7ADF" w:rsidTr="00FD4485">
        <w:trPr>
          <w:trHeight w:val="340"/>
          <w:jc w:val="center"/>
        </w:trPr>
        <w:tc>
          <w:tcPr>
            <w:tcW w:w="993" w:type="dxa"/>
            <w:shd w:val="clear" w:color="auto" w:fill="auto"/>
          </w:tcPr>
          <w:p w:rsidR="00D20229" w:rsidRPr="006E7249" w:rsidRDefault="00D20229" w:rsidP="00D20229">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2016</w:t>
            </w:r>
          </w:p>
        </w:tc>
        <w:tc>
          <w:tcPr>
            <w:tcW w:w="1701" w:type="dxa"/>
          </w:tcPr>
          <w:p w:rsidR="00D20229" w:rsidRDefault="00D20229" w:rsidP="00D20229">
            <w:pPr>
              <w:pStyle w:val="Default"/>
              <w:spacing w:line="228" w:lineRule="auto"/>
              <w:jc w:val="center"/>
              <w:rPr>
                <w:color w:val="auto"/>
                <w:sz w:val="28"/>
                <w:szCs w:val="28"/>
              </w:rPr>
            </w:pPr>
            <w:r w:rsidRPr="00EB2D51">
              <w:t>43 154,98</w:t>
            </w:r>
            <w:r>
              <w:t>1</w:t>
            </w:r>
          </w:p>
        </w:tc>
        <w:tc>
          <w:tcPr>
            <w:tcW w:w="2056" w:type="dxa"/>
          </w:tcPr>
          <w:p w:rsidR="00D20229" w:rsidRDefault="00D20229" w:rsidP="00D20229">
            <w:pPr>
              <w:pStyle w:val="Default"/>
              <w:spacing w:line="228" w:lineRule="auto"/>
              <w:jc w:val="center"/>
              <w:rPr>
                <w:color w:val="auto"/>
                <w:sz w:val="28"/>
                <w:szCs w:val="28"/>
              </w:rPr>
            </w:pPr>
            <w:r w:rsidRPr="00EB2D51">
              <w:t>11 540,878</w:t>
            </w:r>
          </w:p>
        </w:tc>
        <w:tc>
          <w:tcPr>
            <w:tcW w:w="1843" w:type="dxa"/>
          </w:tcPr>
          <w:p w:rsidR="00D20229" w:rsidRDefault="00D20229" w:rsidP="00D20229">
            <w:pPr>
              <w:pStyle w:val="Default"/>
              <w:spacing w:line="228" w:lineRule="auto"/>
              <w:jc w:val="center"/>
              <w:rPr>
                <w:color w:val="auto"/>
                <w:sz w:val="28"/>
                <w:szCs w:val="28"/>
              </w:rPr>
            </w:pPr>
            <w:r w:rsidRPr="00EB2D51">
              <w:t>30 475,68</w:t>
            </w:r>
            <w:r>
              <w:t>9</w:t>
            </w:r>
          </w:p>
        </w:tc>
        <w:tc>
          <w:tcPr>
            <w:tcW w:w="1843" w:type="dxa"/>
          </w:tcPr>
          <w:p w:rsidR="00D20229" w:rsidRDefault="00D20229" w:rsidP="00D20229">
            <w:pPr>
              <w:pStyle w:val="Default"/>
              <w:spacing w:line="228" w:lineRule="auto"/>
              <w:jc w:val="center"/>
              <w:rPr>
                <w:color w:val="auto"/>
                <w:sz w:val="28"/>
                <w:szCs w:val="28"/>
              </w:rPr>
            </w:pPr>
            <w:r w:rsidRPr="00EB2D51">
              <w:t>353,314</w:t>
            </w:r>
          </w:p>
        </w:tc>
        <w:tc>
          <w:tcPr>
            <w:tcW w:w="1913" w:type="dxa"/>
          </w:tcPr>
          <w:p w:rsidR="00D20229" w:rsidRDefault="00D20229" w:rsidP="00D20229">
            <w:pPr>
              <w:pStyle w:val="Default"/>
              <w:spacing w:line="228" w:lineRule="auto"/>
              <w:jc w:val="center"/>
              <w:rPr>
                <w:color w:val="auto"/>
                <w:sz w:val="28"/>
                <w:szCs w:val="28"/>
              </w:rPr>
            </w:pPr>
            <w:r w:rsidRPr="00EB2D51">
              <w:t>785,1</w:t>
            </w:r>
          </w:p>
        </w:tc>
      </w:tr>
      <w:tr w:rsidR="00D20229" w:rsidRPr="008F7ADF" w:rsidTr="00FD4485">
        <w:trPr>
          <w:trHeight w:val="340"/>
          <w:jc w:val="center"/>
        </w:trPr>
        <w:tc>
          <w:tcPr>
            <w:tcW w:w="993" w:type="dxa"/>
            <w:shd w:val="clear" w:color="auto" w:fill="auto"/>
          </w:tcPr>
          <w:p w:rsidR="00D20229" w:rsidRPr="006E7249" w:rsidRDefault="00D20229" w:rsidP="00D20229">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lastRenderedPageBreak/>
              <w:t>2017</w:t>
            </w:r>
          </w:p>
        </w:tc>
        <w:tc>
          <w:tcPr>
            <w:tcW w:w="1701" w:type="dxa"/>
          </w:tcPr>
          <w:p w:rsidR="00D20229" w:rsidRDefault="00D20229" w:rsidP="00D20229">
            <w:pPr>
              <w:pStyle w:val="Default"/>
              <w:spacing w:line="228" w:lineRule="auto"/>
              <w:jc w:val="center"/>
              <w:rPr>
                <w:color w:val="auto"/>
                <w:sz w:val="28"/>
                <w:szCs w:val="28"/>
              </w:rPr>
            </w:pPr>
            <w:r w:rsidRPr="00EB2D51">
              <w:t>49 839,651</w:t>
            </w:r>
          </w:p>
        </w:tc>
        <w:tc>
          <w:tcPr>
            <w:tcW w:w="2056" w:type="dxa"/>
          </w:tcPr>
          <w:p w:rsidR="00D20229" w:rsidRDefault="00D20229" w:rsidP="00D20229">
            <w:pPr>
              <w:pStyle w:val="Default"/>
              <w:spacing w:line="228" w:lineRule="auto"/>
              <w:jc w:val="center"/>
              <w:rPr>
                <w:color w:val="auto"/>
                <w:sz w:val="28"/>
                <w:szCs w:val="28"/>
              </w:rPr>
            </w:pPr>
            <w:r w:rsidRPr="00EB2D51">
              <w:t>11 256,408</w:t>
            </w:r>
          </w:p>
        </w:tc>
        <w:tc>
          <w:tcPr>
            <w:tcW w:w="1843" w:type="dxa"/>
          </w:tcPr>
          <w:p w:rsidR="00D20229" w:rsidRDefault="00D20229" w:rsidP="00D20229">
            <w:pPr>
              <w:pStyle w:val="Default"/>
              <w:spacing w:line="228" w:lineRule="auto"/>
              <w:jc w:val="center"/>
              <w:rPr>
                <w:color w:val="auto"/>
                <w:sz w:val="28"/>
                <w:szCs w:val="28"/>
              </w:rPr>
            </w:pPr>
            <w:r w:rsidRPr="00EB2D51">
              <w:t>37 283,232</w:t>
            </w:r>
          </w:p>
        </w:tc>
        <w:tc>
          <w:tcPr>
            <w:tcW w:w="1843" w:type="dxa"/>
          </w:tcPr>
          <w:p w:rsidR="00D20229" w:rsidRDefault="00D20229" w:rsidP="00D20229">
            <w:pPr>
              <w:pStyle w:val="Default"/>
              <w:spacing w:line="228" w:lineRule="auto"/>
              <w:jc w:val="center"/>
              <w:rPr>
                <w:color w:val="auto"/>
                <w:sz w:val="28"/>
                <w:szCs w:val="28"/>
              </w:rPr>
            </w:pPr>
            <w:r w:rsidRPr="00EB2D51">
              <w:t>220,311</w:t>
            </w:r>
          </w:p>
        </w:tc>
        <w:tc>
          <w:tcPr>
            <w:tcW w:w="1913" w:type="dxa"/>
          </w:tcPr>
          <w:p w:rsidR="00D20229" w:rsidRDefault="00D20229" w:rsidP="00D20229">
            <w:pPr>
              <w:pStyle w:val="Default"/>
              <w:spacing w:line="228" w:lineRule="auto"/>
              <w:jc w:val="center"/>
              <w:rPr>
                <w:color w:val="auto"/>
                <w:sz w:val="28"/>
                <w:szCs w:val="28"/>
              </w:rPr>
            </w:pPr>
            <w:r w:rsidRPr="00EB2D51">
              <w:t>1 079,7</w:t>
            </w:r>
          </w:p>
        </w:tc>
      </w:tr>
      <w:tr w:rsidR="00D20229" w:rsidRPr="008F7ADF" w:rsidTr="00FD4485">
        <w:trPr>
          <w:trHeight w:val="340"/>
          <w:jc w:val="center"/>
        </w:trPr>
        <w:tc>
          <w:tcPr>
            <w:tcW w:w="993" w:type="dxa"/>
            <w:shd w:val="clear" w:color="auto" w:fill="auto"/>
          </w:tcPr>
          <w:p w:rsidR="00D20229" w:rsidRPr="006E7249" w:rsidRDefault="00D20229" w:rsidP="00D20229">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2018</w:t>
            </w:r>
          </w:p>
        </w:tc>
        <w:tc>
          <w:tcPr>
            <w:tcW w:w="1701" w:type="dxa"/>
          </w:tcPr>
          <w:p w:rsidR="00D20229" w:rsidRDefault="00D20229" w:rsidP="00D20229">
            <w:pPr>
              <w:pStyle w:val="Default"/>
              <w:spacing w:line="228" w:lineRule="auto"/>
              <w:jc w:val="center"/>
              <w:rPr>
                <w:color w:val="auto"/>
                <w:sz w:val="28"/>
                <w:szCs w:val="28"/>
              </w:rPr>
            </w:pPr>
            <w:r w:rsidRPr="00EB2D51">
              <w:t>57 971,231</w:t>
            </w:r>
          </w:p>
        </w:tc>
        <w:tc>
          <w:tcPr>
            <w:tcW w:w="2056" w:type="dxa"/>
          </w:tcPr>
          <w:p w:rsidR="00D20229" w:rsidRDefault="00D20229" w:rsidP="00D20229">
            <w:pPr>
              <w:pStyle w:val="Default"/>
              <w:spacing w:line="228" w:lineRule="auto"/>
              <w:jc w:val="center"/>
              <w:rPr>
                <w:color w:val="auto"/>
                <w:sz w:val="28"/>
                <w:szCs w:val="28"/>
              </w:rPr>
            </w:pPr>
            <w:r w:rsidRPr="00EB2D51">
              <w:t>10 488,906</w:t>
            </w:r>
          </w:p>
        </w:tc>
        <w:tc>
          <w:tcPr>
            <w:tcW w:w="1843" w:type="dxa"/>
          </w:tcPr>
          <w:p w:rsidR="00D20229" w:rsidRDefault="00D20229" w:rsidP="00D20229">
            <w:pPr>
              <w:pStyle w:val="Default"/>
              <w:spacing w:line="228" w:lineRule="auto"/>
              <w:jc w:val="center"/>
              <w:rPr>
                <w:color w:val="auto"/>
                <w:sz w:val="28"/>
                <w:szCs w:val="28"/>
              </w:rPr>
            </w:pPr>
            <w:r w:rsidRPr="00EB2D51">
              <w:t>46 190,788</w:t>
            </w:r>
          </w:p>
        </w:tc>
        <w:tc>
          <w:tcPr>
            <w:tcW w:w="1843" w:type="dxa"/>
          </w:tcPr>
          <w:p w:rsidR="00D20229" w:rsidRDefault="00D20229" w:rsidP="00D20229">
            <w:pPr>
              <w:pStyle w:val="Default"/>
              <w:spacing w:line="228" w:lineRule="auto"/>
              <w:jc w:val="center"/>
              <w:rPr>
                <w:color w:val="auto"/>
                <w:sz w:val="28"/>
                <w:szCs w:val="28"/>
              </w:rPr>
            </w:pPr>
            <w:r w:rsidRPr="00EB2D51">
              <w:t>262,837</w:t>
            </w:r>
          </w:p>
        </w:tc>
        <w:tc>
          <w:tcPr>
            <w:tcW w:w="1913" w:type="dxa"/>
          </w:tcPr>
          <w:p w:rsidR="00D20229" w:rsidRDefault="00D20229" w:rsidP="00D20229">
            <w:pPr>
              <w:pStyle w:val="Default"/>
              <w:spacing w:line="228" w:lineRule="auto"/>
              <w:jc w:val="center"/>
              <w:rPr>
                <w:color w:val="auto"/>
                <w:sz w:val="28"/>
                <w:szCs w:val="28"/>
              </w:rPr>
            </w:pPr>
            <w:r w:rsidRPr="00EB2D51">
              <w:t>1 028,7</w:t>
            </w:r>
          </w:p>
        </w:tc>
      </w:tr>
      <w:tr w:rsidR="00D20229" w:rsidRPr="008F7ADF" w:rsidTr="00FD4485">
        <w:trPr>
          <w:trHeight w:val="340"/>
          <w:jc w:val="center"/>
        </w:trPr>
        <w:tc>
          <w:tcPr>
            <w:tcW w:w="993" w:type="dxa"/>
            <w:shd w:val="clear" w:color="auto" w:fill="auto"/>
          </w:tcPr>
          <w:p w:rsidR="00D20229" w:rsidRPr="006E7249" w:rsidRDefault="00D20229" w:rsidP="00D20229">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2019</w:t>
            </w:r>
          </w:p>
        </w:tc>
        <w:tc>
          <w:tcPr>
            <w:tcW w:w="1701" w:type="dxa"/>
          </w:tcPr>
          <w:p w:rsidR="00D20229" w:rsidRDefault="00D20229" w:rsidP="00D20229">
            <w:pPr>
              <w:pStyle w:val="Default"/>
              <w:spacing w:line="228" w:lineRule="auto"/>
              <w:jc w:val="center"/>
              <w:rPr>
                <w:color w:val="auto"/>
                <w:sz w:val="28"/>
                <w:szCs w:val="28"/>
              </w:rPr>
            </w:pPr>
            <w:r w:rsidRPr="00EB2D51">
              <w:t>57 305,198</w:t>
            </w:r>
          </w:p>
        </w:tc>
        <w:tc>
          <w:tcPr>
            <w:tcW w:w="2056" w:type="dxa"/>
          </w:tcPr>
          <w:p w:rsidR="00D20229" w:rsidRDefault="00D20229" w:rsidP="00D20229">
            <w:pPr>
              <w:pStyle w:val="Default"/>
              <w:spacing w:line="228" w:lineRule="auto"/>
              <w:jc w:val="center"/>
              <w:rPr>
                <w:color w:val="auto"/>
                <w:sz w:val="28"/>
                <w:szCs w:val="28"/>
              </w:rPr>
            </w:pPr>
            <w:r w:rsidRPr="00EB2D51">
              <w:t>14 840,85</w:t>
            </w:r>
          </w:p>
        </w:tc>
        <w:tc>
          <w:tcPr>
            <w:tcW w:w="1843" w:type="dxa"/>
          </w:tcPr>
          <w:p w:rsidR="00D20229" w:rsidRDefault="00D20229" w:rsidP="00D20229">
            <w:pPr>
              <w:pStyle w:val="Default"/>
              <w:spacing w:line="228" w:lineRule="auto"/>
              <w:jc w:val="center"/>
              <w:rPr>
                <w:color w:val="auto"/>
                <w:sz w:val="28"/>
                <w:szCs w:val="28"/>
              </w:rPr>
            </w:pPr>
            <w:r w:rsidRPr="00EB2D51">
              <w:t>40 879,143</w:t>
            </w:r>
          </w:p>
        </w:tc>
        <w:tc>
          <w:tcPr>
            <w:tcW w:w="1843" w:type="dxa"/>
          </w:tcPr>
          <w:p w:rsidR="00D20229" w:rsidRDefault="00D20229" w:rsidP="00D20229">
            <w:pPr>
              <w:pStyle w:val="Default"/>
              <w:spacing w:line="228" w:lineRule="auto"/>
              <w:jc w:val="center"/>
              <w:rPr>
                <w:color w:val="auto"/>
                <w:sz w:val="28"/>
                <w:szCs w:val="28"/>
              </w:rPr>
            </w:pPr>
            <w:r w:rsidRPr="00EB2D51">
              <w:t>497,605</w:t>
            </w:r>
          </w:p>
        </w:tc>
        <w:tc>
          <w:tcPr>
            <w:tcW w:w="1913" w:type="dxa"/>
          </w:tcPr>
          <w:p w:rsidR="00D20229" w:rsidRDefault="00D20229" w:rsidP="00D20229">
            <w:pPr>
              <w:pStyle w:val="Default"/>
              <w:spacing w:line="228" w:lineRule="auto"/>
              <w:jc w:val="center"/>
              <w:rPr>
                <w:color w:val="auto"/>
                <w:sz w:val="28"/>
                <w:szCs w:val="28"/>
              </w:rPr>
            </w:pPr>
            <w:r w:rsidRPr="00EB2D51">
              <w:t>1 087,6</w:t>
            </w:r>
          </w:p>
        </w:tc>
      </w:tr>
      <w:tr w:rsidR="00D20229" w:rsidRPr="008F7ADF" w:rsidTr="00FD4485">
        <w:trPr>
          <w:trHeight w:val="340"/>
          <w:jc w:val="center"/>
        </w:trPr>
        <w:tc>
          <w:tcPr>
            <w:tcW w:w="993" w:type="dxa"/>
            <w:shd w:val="clear" w:color="auto" w:fill="auto"/>
          </w:tcPr>
          <w:p w:rsidR="00D20229" w:rsidRPr="006E7249" w:rsidRDefault="00D20229" w:rsidP="00D20229">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2020</w:t>
            </w:r>
          </w:p>
        </w:tc>
        <w:tc>
          <w:tcPr>
            <w:tcW w:w="1701" w:type="dxa"/>
          </w:tcPr>
          <w:p w:rsidR="00D20229" w:rsidRDefault="00D20229" w:rsidP="00D20229">
            <w:pPr>
              <w:pStyle w:val="Default"/>
              <w:spacing w:line="228" w:lineRule="auto"/>
              <w:jc w:val="center"/>
              <w:rPr>
                <w:color w:val="auto"/>
                <w:sz w:val="28"/>
                <w:szCs w:val="28"/>
              </w:rPr>
            </w:pPr>
            <w:r w:rsidRPr="00EB2D51">
              <w:t>62 570,966</w:t>
            </w:r>
          </w:p>
        </w:tc>
        <w:tc>
          <w:tcPr>
            <w:tcW w:w="2056" w:type="dxa"/>
          </w:tcPr>
          <w:p w:rsidR="00D20229" w:rsidRDefault="00D20229" w:rsidP="00D20229">
            <w:pPr>
              <w:pStyle w:val="Default"/>
              <w:spacing w:line="228" w:lineRule="auto"/>
              <w:jc w:val="center"/>
              <w:rPr>
                <w:color w:val="auto"/>
                <w:sz w:val="28"/>
                <w:szCs w:val="28"/>
              </w:rPr>
            </w:pPr>
            <w:r w:rsidRPr="00EB2D51">
              <w:t>16 865,91</w:t>
            </w:r>
          </w:p>
        </w:tc>
        <w:tc>
          <w:tcPr>
            <w:tcW w:w="1843" w:type="dxa"/>
          </w:tcPr>
          <w:p w:rsidR="00D20229" w:rsidRDefault="00D20229" w:rsidP="00D20229">
            <w:pPr>
              <w:pStyle w:val="Default"/>
              <w:spacing w:line="228" w:lineRule="auto"/>
              <w:jc w:val="center"/>
              <w:rPr>
                <w:color w:val="auto"/>
                <w:sz w:val="28"/>
                <w:szCs w:val="28"/>
              </w:rPr>
            </w:pPr>
            <w:r w:rsidRPr="00EB2D51">
              <w:t>44 521,723</w:t>
            </w:r>
          </w:p>
        </w:tc>
        <w:tc>
          <w:tcPr>
            <w:tcW w:w="1843" w:type="dxa"/>
          </w:tcPr>
          <w:p w:rsidR="00D20229" w:rsidRDefault="00D20229" w:rsidP="00D20229">
            <w:pPr>
              <w:pStyle w:val="Default"/>
              <w:spacing w:line="228" w:lineRule="auto"/>
              <w:jc w:val="center"/>
              <w:rPr>
                <w:color w:val="auto"/>
                <w:sz w:val="28"/>
                <w:szCs w:val="28"/>
              </w:rPr>
            </w:pPr>
            <w:r w:rsidRPr="00EB2D51">
              <w:t>60,933</w:t>
            </w:r>
          </w:p>
        </w:tc>
        <w:tc>
          <w:tcPr>
            <w:tcW w:w="1913" w:type="dxa"/>
          </w:tcPr>
          <w:p w:rsidR="00D20229" w:rsidRDefault="00D20229" w:rsidP="00D20229">
            <w:pPr>
              <w:pStyle w:val="Default"/>
              <w:spacing w:line="228" w:lineRule="auto"/>
              <w:jc w:val="center"/>
              <w:rPr>
                <w:color w:val="auto"/>
                <w:sz w:val="28"/>
                <w:szCs w:val="28"/>
              </w:rPr>
            </w:pPr>
            <w:r w:rsidRPr="00EB2D51">
              <w:t>1 122,4</w:t>
            </w:r>
          </w:p>
        </w:tc>
      </w:tr>
      <w:tr w:rsidR="00D20229" w:rsidRPr="008F7ADF" w:rsidTr="00FD4485">
        <w:trPr>
          <w:trHeight w:val="340"/>
          <w:jc w:val="center"/>
        </w:trPr>
        <w:tc>
          <w:tcPr>
            <w:tcW w:w="993" w:type="dxa"/>
            <w:shd w:val="clear" w:color="auto" w:fill="auto"/>
          </w:tcPr>
          <w:p w:rsidR="00D20229" w:rsidRPr="006E7249" w:rsidRDefault="00D20229" w:rsidP="00D20229">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2021</w:t>
            </w:r>
          </w:p>
        </w:tc>
        <w:tc>
          <w:tcPr>
            <w:tcW w:w="1701" w:type="dxa"/>
          </w:tcPr>
          <w:p w:rsidR="00D20229" w:rsidRDefault="00D20229" w:rsidP="00D20229">
            <w:pPr>
              <w:pStyle w:val="Default"/>
              <w:spacing w:line="228" w:lineRule="auto"/>
              <w:jc w:val="center"/>
              <w:rPr>
                <w:color w:val="auto"/>
                <w:sz w:val="28"/>
                <w:szCs w:val="28"/>
              </w:rPr>
            </w:pPr>
            <w:r w:rsidRPr="00EB2D51">
              <w:t>7</w:t>
            </w:r>
            <w:r>
              <w:t>4</w:t>
            </w:r>
            <w:r w:rsidRPr="00EB2D51">
              <w:t> </w:t>
            </w:r>
            <w:r>
              <w:t>878</w:t>
            </w:r>
            <w:r w:rsidRPr="00EB2D51">
              <w:t>,</w:t>
            </w:r>
            <w:r>
              <w:t>446</w:t>
            </w:r>
          </w:p>
        </w:tc>
        <w:tc>
          <w:tcPr>
            <w:tcW w:w="2056" w:type="dxa"/>
          </w:tcPr>
          <w:p w:rsidR="00D20229" w:rsidRDefault="00D20229" w:rsidP="00D20229">
            <w:pPr>
              <w:pStyle w:val="Default"/>
              <w:spacing w:line="228" w:lineRule="auto"/>
              <w:jc w:val="center"/>
              <w:rPr>
                <w:color w:val="auto"/>
                <w:sz w:val="28"/>
                <w:szCs w:val="28"/>
              </w:rPr>
            </w:pPr>
            <w:r w:rsidRPr="00EB2D51">
              <w:t>27 </w:t>
            </w:r>
            <w:r>
              <w:t>684</w:t>
            </w:r>
            <w:r w:rsidRPr="00EB2D51">
              <w:t>,</w:t>
            </w:r>
            <w:r>
              <w:t>791</w:t>
            </w:r>
          </w:p>
        </w:tc>
        <w:tc>
          <w:tcPr>
            <w:tcW w:w="1843" w:type="dxa"/>
          </w:tcPr>
          <w:p w:rsidR="00D20229" w:rsidRDefault="00D20229" w:rsidP="00D20229">
            <w:pPr>
              <w:pStyle w:val="Default"/>
              <w:spacing w:line="228" w:lineRule="auto"/>
              <w:jc w:val="center"/>
              <w:rPr>
                <w:color w:val="auto"/>
                <w:sz w:val="28"/>
                <w:szCs w:val="28"/>
              </w:rPr>
            </w:pPr>
            <w:r w:rsidRPr="00EB2D51">
              <w:t>4</w:t>
            </w:r>
            <w:r>
              <w:t>5</w:t>
            </w:r>
            <w:r w:rsidRPr="00EB2D51">
              <w:t> </w:t>
            </w:r>
            <w:r>
              <w:t>887</w:t>
            </w:r>
            <w:r w:rsidRPr="00EB2D51">
              <w:t>,</w:t>
            </w:r>
            <w:r>
              <w:t>786</w:t>
            </w:r>
          </w:p>
        </w:tc>
        <w:tc>
          <w:tcPr>
            <w:tcW w:w="1843" w:type="dxa"/>
          </w:tcPr>
          <w:p w:rsidR="00D20229" w:rsidRDefault="00D20229" w:rsidP="00D20229">
            <w:pPr>
              <w:pStyle w:val="Default"/>
              <w:spacing w:line="228" w:lineRule="auto"/>
              <w:jc w:val="center"/>
              <w:rPr>
                <w:color w:val="auto"/>
                <w:sz w:val="28"/>
                <w:szCs w:val="28"/>
              </w:rPr>
            </w:pPr>
            <w:r w:rsidRPr="00EB2D51">
              <w:t>120,129</w:t>
            </w:r>
          </w:p>
        </w:tc>
        <w:tc>
          <w:tcPr>
            <w:tcW w:w="1913" w:type="dxa"/>
          </w:tcPr>
          <w:p w:rsidR="00D20229" w:rsidRDefault="00D20229" w:rsidP="00D20229">
            <w:pPr>
              <w:pStyle w:val="Default"/>
              <w:spacing w:line="228" w:lineRule="auto"/>
              <w:jc w:val="center"/>
              <w:rPr>
                <w:color w:val="auto"/>
                <w:sz w:val="28"/>
                <w:szCs w:val="28"/>
              </w:rPr>
            </w:pPr>
            <w:r w:rsidRPr="00EB2D51">
              <w:t>1 185,7</w:t>
            </w:r>
            <w:r>
              <w:t>4</w:t>
            </w:r>
          </w:p>
        </w:tc>
      </w:tr>
      <w:tr w:rsidR="00D20229" w:rsidRPr="008F7ADF" w:rsidTr="00FD4485">
        <w:trPr>
          <w:trHeight w:val="340"/>
          <w:jc w:val="center"/>
        </w:trPr>
        <w:tc>
          <w:tcPr>
            <w:tcW w:w="993" w:type="dxa"/>
            <w:shd w:val="clear" w:color="auto" w:fill="auto"/>
          </w:tcPr>
          <w:p w:rsidR="00D20229" w:rsidRPr="006E7249" w:rsidRDefault="00D20229" w:rsidP="00D20229">
            <w:pPr>
              <w:spacing w:after="0" w:line="228" w:lineRule="auto"/>
              <w:jc w:val="center"/>
              <w:rPr>
                <w:rFonts w:ascii="Times New Roman" w:hAnsi="Times New Roman"/>
                <w:sz w:val="24"/>
                <w:szCs w:val="24"/>
                <w:lang w:eastAsia="ru-RU"/>
              </w:rPr>
            </w:pPr>
            <w:r w:rsidRPr="006E7249">
              <w:rPr>
                <w:rFonts w:ascii="Times New Roman" w:hAnsi="Times New Roman"/>
                <w:sz w:val="24"/>
                <w:szCs w:val="24"/>
                <w:lang w:eastAsia="ru-RU"/>
              </w:rPr>
              <w:t>2022</w:t>
            </w:r>
          </w:p>
        </w:tc>
        <w:tc>
          <w:tcPr>
            <w:tcW w:w="1701" w:type="dxa"/>
          </w:tcPr>
          <w:p w:rsidR="00D20229" w:rsidRPr="009279A8" w:rsidRDefault="00D20229" w:rsidP="00D20229">
            <w:pPr>
              <w:pStyle w:val="Default"/>
              <w:spacing w:line="228" w:lineRule="auto"/>
              <w:jc w:val="center"/>
            </w:pPr>
            <w:r>
              <w:t>129 989,189</w:t>
            </w:r>
          </w:p>
        </w:tc>
        <w:tc>
          <w:tcPr>
            <w:tcW w:w="2056" w:type="dxa"/>
          </w:tcPr>
          <w:p w:rsidR="00D20229" w:rsidRPr="009279A8" w:rsidRDefault="00D20229" w:rsidP="00D20229">
            <w:pPr>
              <w:pStyle w:val="Default"/>
              <w:spacing w:line="228" w:lineRule="auto"/>
              <w:jc w:val="center"/>
            </w:pPr>
            <w:r w:rsidRPr="009279A8">
              <w:t>57</w:t>
            </w:r>
            <w:r>
              <w:t xml:space="preserve"> </w:t>
            </w:r>
            <w:r w:rsidRPr="009279A8">
              <w:t>711,071</w:t>
            </w:r>
          </w:p>
        </w:tc>
        <w:tc>
          <w:tcPr>
            <w:tcW w:w="1843" w:type="dxa"/>
          </w:tcPr>
          <w:p w:rsidR="00D20229" w:rsidRPr="009279A8" w:rsidRDefault="00D20229" w:rsidP="00D20229">
            <w:pPr>
              <w:pStyle w:val="Default"/>
              <w:spacing w:line="228" w:lineRule="auto"/>
              <w:jc w:val="center"/>
            </w:pPr>
            <w:r>
              <w:t>70 607,972</w:t>
            </w:r>
          </w:p>
        </w:tc>
        <w:tc>
          <w:tcPr>
            <w:tcW w:w="1843" w:type="dxa"/>
          </w:tcPr>
          <w:p w:rsidR="00D20229" w:rsidRPr="009279A8" w:rsidRDefault="00D20229" w:rsidP="00D20229">
            <w:pPr>
              <w:pStyle w:val="Default"/>
              <w:spacing w:line="228" w:lineRule="auto"/>
              <w:jc w:val="center"/>
            </w:pPr>
            <w:r>
              <w:t>106,512</w:t>
            </w:r>
          </w:p>
        </w:tc>
        <w:tc>
          <w:tcPr>
            <w:tcW w:w="1913" w:type="dxa"/>
          </w:tcPr>
          <w:p w:rsidR="00D20229" w:rsidRPr="009279A8" w:rsidRDefault="00D20229" w:rsidP="00D20229">
            <w:pPr>
              <w:pStyle w:val="Default"/>
              <w:spacing w:line="228" w:lineRule="auto"/>
              <w:jc w:val="center"/>
            </w:pPr>
            <w:r>
              <w:t>1 563,634</w:t>
            </w:r>
          </w:p>
        </w:tc>
      </w:tr>
      <w:tr w:rsidR="00D20229" w:rsidRPr="008F7ADF" w:rsidTr="00FD4485">
        <w:trPr>
          <w:trHeight w:val="340"/>
          <w:jc w:val="center"/>
        </w:trPr>
        <w:tc>
          <w:tcPr>
            <w:tcW w:w="993" w:type="dxa"/>
            <w:shd w:val="clear" w:color="auto" w:fill="auto"/>
          </w:tcPr>
          <w:p w:rsidR="00D20229" w:rsidRPr="006E7249" w:rsidRDefault="00D20229" w:rsidP="00D20229">
            <w:pPr>
              <w:spacing w:after="0" w:line="228" w:lineRule="auto"/>
              <w:jc w:val="center"/>
              <w:rPr>
                <w:rFonts w:ascii="Times New Roman" w:hAnsi="Times New Roman"/>
                <w:sz w:val="24"/>
                <w:szCs w:val="24"/>
                <w:lang w:eastAsia="ru-RU"/>
              </w:rPr>
            </w:pPr>
            <w:r>
              <w:rPr>
                <w:rFonts w:ascii="Times New Roman" w:hAnsi="Times New Roman"/>
                <w:sz w:val="24"/>
                <w:szCs w:val="24"/>
                <w:lang w:eastAsia="ru-RU"/>
              </w:rPr>
              <w:t>2023</w:t>
            </w:r>
          </w:p>
        </w:tc>
        <w:tc>
          <w:tcPr>
            <w:tcW w:w="1701" w:type="dxa"/>
          </w:tcPr>
          <w:p w:rsidR="00D20229" w:rsidRPr="009279A8" w:rsidRDefault="00D20229" w:rsidP="00D20229">
            <w:pPr>
              <w:pStyle w:val="Default"/>
              <w:spacing w:line="228" w:lineRule="auto"/>
              <w:jc w:val="center"/>
            </w:pPr>
            <w:r>
              <w:t>69 225,164</w:t>
            </w:r>
          </w:p>
        </w:tc>
        <w:tc>
          <w:tcPr>
            <w:tcW w:w="2056" w:type="dxa"/>
          </w:tcPr>
          <w:p w:rsidR="00D20229" w:rsidRPr="009279A8" w:rsidRDefault="00D20229" w:rsidP="00D20229">
            <w:pPr>
              <w:pStyle w:val="Default"/>
              <w:spacing w:line="228" w:lineRule="auto"/>
              <w:jc w:val="center"/>
            </w:pPr>
            <w:r>
              <w:t>32 334,794</w:t>
            </w:r>
          </w:p>
        </w:tc>
        <w:tc>
          <w:tcPr>
            <w:tcW w:w="1843" w:type="dxa"/>
          </w:tcPr>
          <w:p w:rsidR="00D20229" w:rsidRPr="009279A8" w:rsidRDefault="00D20229" w:rsidP="00D20229">
            <w:pPr>
              <w:pStyle w:val="Default"/>
              <w:spacing w:line="228" w:lineRule="auto"/>
              <w:jc w:val="center"/>
            </w:pPr>
            <w:r>
              <w:t>34 658,571</w:t>
            </w:r>
          </w:p>
        </w:tc>
        <w:tc>
          <w:tcPr>
            <w:tcW w:w="1843" w:type="dxa"/>
          </w:tcPr>
          <w:p w:rsidR="00D20229" w:rsidRPr="009279A8" w:rsidRDefault="00D20229" w:rsidP="00D20229">
            <w:pPr>
              <w:pStyle w:val="Default"/>
              <w:spacing w:line="228" w:lineRule="auto"/>
              <w:jc w:val="center"/>
            </w:pPr>
            <w:r>
              <w:t>622,804</w:t>
            </w:r>
          </w:p>
        </w:tc>
        <w:tc>
          <w:tcPr>
            <w:tcW w:w="1913" w:type="dxa"/>
          </w:tcPr>
          <w:p w:rsidR="00D20229" w:rsidRPr="009279A8" w:rsidRDefault="00D20229" w:rsidP="00D20229">
            <w:pPr>
              <w:pStyle w:val="Default"/>
              <w:spacing w:line="228" w:lineRule="auto"/>
              <w:jc w:val="center"/>
            </w:pPr>
            <w:r>
              <w:t>1 608,995</w:t>
            </w:r>
          </w:p>
        </w:tc>
      </w:tr>
      <w:tr w:rsidR="00D20229" w:rsidRPr="008F7ADF" w:rsidTr="00FD4485">
        <w:trPr>
          <w:trHeight w:val="340"/>
          <w:jc w:val="center"/>
        </w:trPr>
        <w:tc>
          <w:tcPr>
            <w:tcW w:w="993" w:type="dxa"/>
            <w:shd w:val="clear" w:color="auto" w:fill="auto"/>
          </w:tcPr>
          <w:p w:rsidR="00D20229" w:rsidRPr="006E7249" w:rsidRDefault="00D20229" w:rsidP="00D20229">
            <w:pPr>
              <w:spacing w:after="0" w:line="228" w:lineRule="auto"/>
              <w:jc w:val="center"/>
              <w:rPr>
                <w:rFonts w:ascii="Times New Roman" w:hAnsi="Times New Roman"/>
                <w:sz w:val="24"/>
                <w:szCs w:val="24"/>
                <w:lang w:eastAsia="ru-RU"/>
              </w:rPr>
            </w:pPr>
            <w:r>
              <w:rPr>
                <w:rFonts w:ascii="Times New Roman" w:hAnsi="Times New Roman"/>
                <w:sz w:val="24"/>
                <w:szCs w:val="24"/>
                <w:lang w:eastAsia="ru-RU"/>
              </w:rPr>
              <w:t>2024</w:t>
            </w:r>
          </w:p>
        </w:tc>
        <w:tc>
          <w:tcPr>
            <w:tcW w:w="1701" w:type="dxa"/>
          </w:tcPr>
          <w:p w:rsidR="00D20229" w:rsidRPr="009279A8" w:rsidRDefault="007C5F26" w:rsidP="00D20229">
            <w:pPr>
              <w:pStyle w:val="Default"/>
              <w:spacing w:line="228" w:lineRule="auto"/>
              <w:jc w:val="center"/>
            </w:pPr>
            <w:r>
              <w:t>114 286,104</w:t>
            </w:r>
          </w:p>
        </w:tc>
        <w:tc>
          <w:tcPr>
            <w:tcW w:w="2056" w:type="dxa"/>
          </w:tcPr>
          <w:p w:rsidR="00D20229" w:rsidRPr="009279A8" w:rsidRDefault="00D20229" w:rsidP="00D20229">
            <w:pPr>
              <w:pStyle w:val="Default"/>
              <w:spacing w:line="228" w:lineRule="auto"/>
              <w:jc w:val="center"/>
            </w:pPr>
            <w:r>
              <w:t>73 502,128</w:t>
            </w:r>
          </w:p>
        </w:tc>
        <w:tc>
          <w:tcPr>
            <w:tcW w:w="1843" w:type="dxa"/>
          </w:tcPr>
          <w:p w:rsidR="00D20229" w:rsidRPr="009279A8" w:rsidRDefault="007C5F26" w:rsidP="00D20229">
            <w:pPr>
              <w:pStyle w:val="Default"/>
              <w:spacing w:line="228" w:lineRule="auto"/>
              <w:jc w:val="center"/>
            </w:pPr>
            <w:r>
              <w:t>35 240,176</w:t>
            </w:r>
          </w:p>
        </w:tc>
        <w:tc>
          <w:tcPr>
            <w:tcW w:w="1843" w:type="dxa"/>
          </w:tcPr>
          <w:p w:rsidR="00D20229" w:rsidRPr="009279A8" w:rsidRDefault="00D20229" w:rsidP="00D20229">
            <w:pPr>
              <w:pStyle w:val="Default"/>
              <w:spacing w:line="228" w:lineRule="auto"/>
              <w:jc w:val="center"/>
            </w:pPr>
            <w:r>
              <w:t>4 223,6</w:t>
            </w:r>
          </w:p>
        </w:tc>
        <w:tc>
          <w:tcPr>
            <w:tcW w:w="1913" w:type="dxa"/>
          </w:tcPr>
          <w:p w:rsidR="00D20229" w:rsidRPr="009279A8" w:rsidRDefault="00D20229" w:rsidP="00D20229">
            <w:pPr>
              <w:pStyle w:val="Default"/>
              <w:spacing w:line="228" w:lineRule="auto"/>
              <w:jc w:val="center"/>
            </w:pPr>
            <w:r>
              <w:t>1 320,2</w:t>
            </w:r>
          </w:p>
        </w:tc>
      </w:tr>
      <w:tr w:rsidR="00D20229" w:rsidRPr="008F7ADF" w:rsidTr="00FD4485">
        <w:trPr>
          <w:trHeight w:val="340"/>
          <w:jc w:val="center"/>
        </w:trPr>
        <w:tc>
          <w:tcPr>
            <w:tcW w:w="993" w:type="dxa"/>
            <w:shd w:val="clear" w:color="auto" w:fill="auto"/>
          </w:tcPr>
          <w:p w:rsidR="00D20229" w:rsidRPr="007D36E3" w:rsidRDefault="00D20229" w:rsidP="00D20229">
            <w:pPr>
              <w:spacing w:after="0" w:line="228" w:lineRule="auto"/>
              <w:jc w:val="center"/>
              <w:rPr>
                <w:rFonts w:ascii="Times New Roman" w:hAnsi="Times New Roman"/>
                <w:sz w:val="24"/>
                <w:szCs w:val="24"/>
                <w:lang w:val="en-US" w:eastAsia="ru-RU"/>
              </w:rPr>
            </w:pPr>
            <w:r w:rsidRPr="007D36E3">
              <w:rPr>
                <w:rFonts w:ascii="Times New Roman" w:hAnsi="Times New Roman"/>
                <w:sz w:val="24"/>
                <w:szCs w:val="24"/>
                <w:lang w:val="en-US" w:eastAsia="ru-RU"/>
              </w:rPr>
              <w:t>2025</w:t>
            </w:r>
          </w:p>
        </w:tc>
        <w:tc>
          <w:tcPr>
            <w:tcW w:w="1701" w:type="dxa"/>
          </w:tcPr>
          <w:p w:rsidR="00D20229" w:rsidRPr="009279A8" w:rsidRDefault="007C5F26" w:rsidP="00D20229">
            <w:pPr>
              <w:pStyle w:val="Default"/>
              <w:spacing w:line="228" w:lineRule="auto"/>
              <w:jc w:val="center"/>
            </w:pPr>
            <w:r>
              <w:t>98 316,224</w:t>
            </w:r>
          </w:p>
        </w:tc>
        <w:tc>
          <w:tcPr>
            <w:tcW w:w="2056" w:type="dxa"/>
          </w:tcPr>
          <w:p w:rsidR="00D20229" w:rsidRPr="009279A8" w:rsidRDefault="00D20229" w:rsidP="00D20229">
            <w:pPr>
              <w:pStyle w:val="Default"/>
              <w:spacing w:line="228" w:lineRule="auto"/>
              <w:jc w:val="center"/>
            </w:pPr>
            <w:r>
              <w:t>60 487,266</w:t>
            </w:r>
          </w:p>
        </w:tc>
        <w:tc>
          <w:tcPr>
            <w:tcW w:w="1843" w:type="dxa"/>
          </w:tcPr>
          <w:p w:rsidR="00D20229" w:rsidRPr="009279A8" w:rsidRDefault="007C5F26" w:rsidP="00D20229">
            <w:pPr>
              <w:pStyle w:val="Default"/>
              <w:spacing w:line="228" w:lineRule="auto"/>
              <w:jc w:val="center"/>
            </w:pPr>
            <w:r>
              <w:t>29 610,258</w:t>
            </w:r>
          </w:p>
        </w:tc>
        <w:tc>
          <w:tcPr>
            <w:tcW w:w="1843" w:type="dxa"/>
          </w:tcPr>
          <w:p w:rsidR="00D20229" w:rsidRPr="009279A8" w:rsidRDefault="00D20229" w:rsidP="00D20229">
            <w:pPr>
              <w:pStyle w:val="Default"/>
              <w:spacing w:line="228" w:lineRule="auto"/>
              <w:jc w:val="center"/>
            </w:pPr>
            <w:r>
              <w:t>6 853,4</w:t>
            </w:r>
          </w:p>
        </w:tc>
        <w:tc>
          <w:tcPr>
            <w:tcW w:w="1913" w:type="dxa"/>
          </w:tcPr>
          <w:p w:rsidR="00D20229" w:rsidRPr="009279A8" w:rsidRDefault="00D20229" w:rsidP="00D20229">
            <w:pPr>
              <w:pStyle w:val="Default"/>
              <w:spacing w:line="228" w:lineRule="auto"/>
              <w:jc w:val="center"/>
            </w:pPr>
            <w:r>
              <w:t>1 365,3</w:t>
            </w:r>
            <w:r w:rsidRPr="00D20229">
              <w:t>»;</w:t>
            </w:r>
          </w:p>
        </w:tc>
      </w:tr>
    </w:tbl>
    <w:p w:rsidR="00D20229" w:rsidRDefault="00D20229" w:rsidP="00E5012C">
      <w:pPr>
        <w:spacing w:after="0" w:line="228" w:lineRule="auto"/>
        <w:ind w:firstLine="709"/>
        <w:jc w:val="both"/>
        <w:rPr>
          <w:rFonts w:ascii="Times New Roman" w:eastAsia="Calibri" w:hAnsi="Times New Roman"/>
          <w:sz w:val="28"/>
          <w:szCs w:val="28"/>
        </w:rPr>
      </w:pPr>
    </w:p>
    <w:p w:rsidR="008F7ADF" w:rsidRDefault="008F7ADF" w:rsidP="00E5012C">
      <w:pPr>
        <w:spacing w:after="0" w:line="228" w:lineRule="auto"/>
        <w:ind w:firstLine="709"/>
        <w:jc w:val="both"/>
        <w:rPr>
          <w:rFonts w:ascii="Times New Roman" w:eastAsia="Calibri" w:hAnsi="Times New Roman"/>
          <w:spacing w:val="-4"/>
          <w:sz w:val="28"/>
          <w:szCs w:val="28"/>
        </w:rPr>
      </w:pPr>
      <w:r w:rsidRPr="00C97FC7">
        <w:rPr>
          <w:rFonts w:ascii="Times New Roman" w:eastAsia="Calibri" w:hAnsi="Times New Roman"/>
          <w:spacing w:val="-4"/>
          <w:sz w:val="28"/>
          <w:szCs w:val="28"/>
        </w:rPr>
        <w:t>прил</w:t>
      </w:r>
      <w:r w:rsidRPr="006E7249">
        <w:rPr>
          <w:rFonts w:ascii="Times New Roman" w:eastAsia="Calibri" w:hAnsi="Times New Roman"/>
          <w:spacing w:val="-4"/>
          <w:sz w:val="28"/>
          <w:szCs w:val="28"/>
        </w:rPr>
        <w:t>ожени</w:t>
      </w:r>
      <w:r w:rsidR="00A27C6F">
        <w:rPr>
          <w:rFonts w:ascii="Times New Roman" w:eastAsia="Calibri" w:hAnsi="Times New Roman"/>
          <w:spacing w:val="-4"/>
          <w:sz w:val="28"/>
          <w:szCs w:val="28"/>
        </w:rPr>
        <w:t>я</w:t>
      </w:r>
      <w:r w:rsidRPr="006E7249">
        <w:rPr>
          <w:rFonts w:ascii="Times New Roman" w:eastAsia="Calibri" w:hAnsi="Times New Roman"/>
          <w:spacing w:val="-4"/>
          <w:sz w:val="28"/>
          <w:szCs w:val="28"/>
        </w:rPr>
        <w:t xml:space="preserve"> №</w:t>
      </w:r>
      <w:r w:rsidR="006E7249" w:rsidRPr="006E7249">
        <w:rPr>
          <w:rFonts w:ascii="Times New Roman" w:eastAsia="Calibri" w:hAnsi="Times New Roman"/>
          <w:spacing w:val="-4"/>
          <w:sz w:val="28"/>
          <w:szCs w:val="28"/>
          <w:lang w:val="en-US"/>
        </w:rPr>
        <w:t> </w:t>
      </w:r>
      <w:r w:rsidR="00271DA2">
        <w:rPr>
          <w:rFonts w:ascii="Times New Roman" w:eastAsia="Calibri" w:hAnsi="Times New Roman"/>
          <w:spacing w:val="-4"/>
          <w:sz w:val="28"/>
          <w:szCs w:val="28"/>
        </w:rPr>
        <w:t>1</w:t>
      </w:r>
      <w:r w:rsidR="00856CC9" w:rsidRPr="00734C71">
        <w:rPr>
          <w:rFonts w:ascii="Times New Roman" w:eastAsia="Calibri" w:hAnsi="Times New Roman"/>
          <w:spacing w:val="-4"/>
          <w:sz w:val="28"/>
          <w:szCs w:val="28"/>
        </w:rPr>
        <w:t xml:space="preserve"> – </w:t>
      </w:r>
      <w:r w:rsidR="0006067C" w:rsidRPr="00734C71">
        <w:rPr>
          <w:rFonts w:ascii="Times New Roman" w:eastAsia="Calibri" w:hAnsi="Times New Roman"/>
          <w:spacing w:val="-4"/>
          <w:sz w:val="28"/>
          <w:szCs w:val="28"/>
        </w:rPr>
        <w:t>4</w:t>
      </w:r>
      <w:r w:rsidR="0046681F" w:rsidRPr="00734C71">
        <w:rPr>
          <w:rFonts w:ascii="Times New Roman" w:eastAsia="Calibri" w:hAnsi="Times New Roman"/>
          <w:spacing w:val="-4"/>
          <w:sz w:val="28"/>
          <w:szCs w:val="28"/>
        </w:rPr>
        <w:t xml:space="preserve"> </w:t>
      </w:r>
      <w:r w:rsidRPr="00734C71">
        <w:rPr>
          <w:rFonts w:ascii="Times New Roman" w:eastAsia="Calibri" w:hAnsi="Times New Roman"/>
          <w:spacing w:val="-4"/>
          <w:sz w:val="28"/>
          <w:szCs w:val="28"/>
        </w:rPr>
        <w:t>к</w:t>
      </w:r>
      <w:r w:rsidRPr="006E7249">
        <w:rPr>
          <w:rFonts w:ascii="Times New Roman" w:eastAsia="Calibri" w:hAnsi="Times New Roman"/>
          <w:spacing w:val="-4"/>
          <w:sz w:val="28"/>
          <w:szCs w:val="28"/>
        </w:rPr>
        <w:t xml:space="preserve"> Программе изложить в новой редакции (прилагаются);</w:t>
      </w:r>
    </w:p>
    <w:p w:rsidR="002B5BB9" w:rsidRDefault="008F7ADF" w:rsidP="00E5012C">
      <w:pPr>
        <w:spacing w:after="0" w:line="228" w:lineRule="auto"/>
        <w:ind w:firstLine="709"/>
        <w:jc w:val="both"/>
        <w:rPr>
          <w:rFonts w:ascii="Times New Roman" w:eastAsia="Calibri" w:hAnsi="Times New Roman"/>
          <w:sz w:val="28"/>
          <w:szCs w:val="28"/>
        </w:rPr>
      </w:pPr>
      <w:r w:rsidRPr="0037105E">
        <w:rPr>
          <w:rFonts w:ascii="Times New Roman" w:eastAsia="Calibri" w:hAnsi="Times New Roman"/>
          <w:sz w:val="28"/>
          <w:szCs w:val="28"/>
        </w:rPr>
        <w:t>в подпрограмм</w:t>
      </w:r>
      <w:r w:rsidR="00D010D6" w:rsidRPr="0037105E">
        <w:rPr>
          <w:rFonts w:ascii="Times New Roman" w:eastAsia="Calibri" w:hAnsi="Times New Roman"/>
          <w:sz w:val="28"/>
          <w:szCs w:val="28"/>
        </w:rPr>
        <w:t>е</w:t>
      </w:r>
      <w:r w:rsidR="007876DB">
        <w:rPr>
          <w:rFonts w:ascii="Times New Roman" w:eastAsia="Calibri" w:hAnsi="Times New Roman"/>
          <w:sz w:val="28"/>
          <w:szCs w:val="28"/>
        </w:rPr>
        <w:t xml:space="preserve"> </w:t>
      </w:r>
      <w:r w:rsidRPr="008F7ADF">
        <w:rPr>
          <w:rFonts w:ascii="Times New Roman" w:eastAsia="Calibri" w:hAnsi="Times New Roman"/>
          <w:sz w:val="28"/>
          <w:szCs w:val="28"/>
        </w:rPr>
        <w:t>«</w:t>
      </w:r>
      <w:r w:rsidR="00E33A1E" w:rsidRPr="00142B05">
        <w:rPr>
          <w:rFonts w:ascii="Times New Roman" w:eastAsia="Calibri" w:hAnsi="Times New Roman"/>
          <w:sz w:val="28"/>
          <w:szCs w:val="28"/>
        </w:rPr>
        <w:t>Развитие железнодорож</w:t>
      </w:r>
      <w:r w:rsidR="00E3783A">
        <w:rPr>
          <w:rFonts w:ascii="Times New Roman" w:eastAsia="Calibri" w:hAnsi="Times New Roman"/>
          <w:sz w:val="28"/>
          <w:szCs w:val="28"/>
        </w:rPr>
        <w:t xml:space="preserve">ной инфраструктуры на 2014 – </w:t>
      </w:r>
      <w:r w:rsidR="00ED674D">
        <w:rPr>
          <w:rFonts w:ascii="Times New Roman" w:eastAsia="Calibri" w:hAnsi="Times New Roman"/>
          <w:sz w:val="28"/>
          <w:szCs w:val="28"/>
        </w:rPr>
        <w:br/>
      </w:r>
      <w:r w:rsidR="00E33A1E" w:rsidRPr="00142B05">
        <w:rPr>
          <w:rFonts w:ascii="Times New Roman" w:eastAsia="Calibri" w:hAnsi="Times New Roman"/>
          <w:sz w:val="28"/>
          <w:szCs w:val="28"/>
        </w:rPr>
        <w:t>202</w:t>
      </w:r>
      <w:r w:rsidR="003320E9">
        <w:rPr>
          <w:rFonts w:ascii="Times New Roman" w:eastAsia="Calibri" w:hAnsi="Times New Roman"/>
          <w:sz w:val="28"/>
          <w:szCs w:val="28"/>
        </w:rPr>
        <w:t>5</w:t>
      </w:r>
      <w:r w:rsidR="00E33A1E" w:rsidRPr="00142B05">
        <w:rPr>
          <w:rFonts w:ascii="Times New Roman" w:eastAsia="Calibri" w:hAnsi="Times New Roman"/>
          <w:sz w:val="28"/>
          <w:szCs w:val="28"/>
        </w:rPr>
        <w:t xml:space="preserve"> годы</w:t>
      </w:r>
      <w:r w:rsidRPr="008F7ADF">
        <w:rPr>
          <w:rFonts w:ascii="Times New Roman" w:eastAsia="Calibri" w:hAnsi="Times New Roman"/>
          <w:sz w:val="28"/>
          <w:szCs w:val="28"/>
        </w:rPr>
        <w:t>»</w:t>
      </w:r>
      <w:r w:rsidR="00E430E5">
        <w:rPr>
          <w:rFonts w:ascii="Times New Roman" w:eastAsia="Calibri" w:hAnsi="Times New Roman"/>
          <w:sz w:val="28"/>
          <w:szCs w:val="28"/>
        </w:rPr>
        <w:t xml:space="preserve"> (далее – Подпрограмма-1)</w:t>
      </w:r>
      <w:r w:rsidRPr="008F7ADF">
        <w:rPr>
          <w:rFonts w:ascii="Times New Roman" w:eastAsia="Calibri" w:hAnsi="Times New Roman"/>
          <w:sz w:val="28"/>
          <w:szCs w:val="28"/>
        </w:rPr>
        <w:t>:</w:t>
      </w:r>
    </w:p>
    <w:p w:rsidR="006E2A20" w:rsidRDefault="006E2A20" w:rsidP="00E5012C">
      <w:pPr>
        <w:spacing w:after="0" w:line="228" w:lineRule="auto"/>
        <w:ind w:firstLine="709"/>
        <w:jc w:val="both"/>
        <w:rPr>
          <w:rFonts w:ascii="Times New Roman" w:eastAsia="Calibri" w:hAnsi="Times New Roman"/>
          <w:sz w:val="28"/>
          <w:szCs w:val="28"/>
        </w:rPr>
      </w:pPr>
      <w:r>
        <w:rPr>
          <w:rFonts w:ascii="Times New Roman" w:eastAsia="Calibri" w:hAnsi="Times New Roman"/>
          <w:sz w:val="28"/>
          <w:szCs w:val="28"/>
        </w:rPr>
        <w:t>в паспорте</w:t>
      </w:r>
      <w:r w:rsidRPr="006E2A20">
        <w:rPr>
          <w:rFonts w:ascii="Times New Roman" w:eastAsia="Calibri" w:hAnsi="Times New Roman"/>
          <w:sz w:val="28"/>
          <w:szCs w:val="28"/>
        </w:rPr>
        <w:t xml:space="preserve"> Подпрограммы-1</w:t>
      </w:r>
      <w:r>
        <w:rPr>
          <w:rFonts w:ascii="Times New Roman" w:eastAsia="Calibri" w:hAnsi="Times New Roman"/>
          <w:sz w:val="28"/>
          <w:szCs w:val="28"/>
        </w:rPr>
        <w:t>:</w:t>
      </w:r>
    </w:p>
    <w:p w:rsidR="00AF1C0A" w:rsidRDefault="00AF1C0A" w:rsidP="00E5012C">
      <w:pPr>
        <w:spacing w:after="0" w:line="228" w:lineRule="auto"/>
        <w:ind w:firstLine="709"/>
        <w:jc w:val="both"/>
        <w:rPr>
          <w:rFonts w:ascii="Times New Roman" w:eastAsia="Calibri" w:hAnsi="Times New Roman"/>
          <w:sz w:val="28"/>
          <w:szCs w:val="28"/>
        </w:rPr>
      </w:pPr>
      <w:r w:rsidRPr="00AF1C0A">
        <w:rPr>
          <w:rFonts w:ascii="Times New Roman" w:eastAsia="Calibri" w:hAnsi="Times New Roman"/>
          <w:sz w:val="28"/>
          <w:szCs w:val="28"/>
        </w:rPr>
        <w:t xml:space="preserve">строку «Объемы и источники финансирования </w:t>
      </w:r>
      <w:r w:rsidR="00790E4B">
        <w:rPr>
          <w:rFonts w:ascii="Times New Roman" w:eastAsia="Calibri" w:hAnsi="Times New Roman"/>
          <w:sz w:val="28"/>
          <w:szCs w:val="28"/>
        </w:rPr>
        <w:t>Подпрограммы</w:t>
      </w:r>
      <w:r w:rsidRPr="00AF1C0A">
        <w:rPr>
          <w:rFonts w:ascii="Times New Roman" w:eastAsia="Calibri" w:hAnsi="Times New Roman"/>
          <w:sz w:val="28"/>
          <w:szCs w:val="28"/>
        </w:rPr>
        <w:t>» изложить в следующей редакции:</w:t>
      </w:r>
    </w:p>
    <w:p w:rsidR="00AB521A" w:rsidRDefault="00AB521A" w:rsidP="00E5012C">
      <w:pPr>
        <w:spacing w:after="0" w:line="228" w:lineRule="auto"/>
        <w:ind w:firstLine="709"/>
        <w:jc w:val="both"/>
        <w:rPr>
          <w:rFonts w:ascii="Times New Roman" w:eastAsia="Calibri" w:hAnsi="Times New Roman"/>
          <w:sz w:val="28"/>
          <w:szCs w:val="28"/>
        </w:rPr>
      </w:pPr>
    </w:p>
    <w:tbl>
      <w:tblPr>
        <w:tblStyle w:val="ab"/>
        <w:tblW w:w="0" w:type="auto"/>
        <w:tblCellMar>
          <w:top w:w="11" w:type="dxa"/>
          <w:bottom w:w="11" w:type="dxa"/>
        </w:tblCellMar>
        <w:tblLook w:val="04A0" w:firstRow="1" w:lastRow="0" w:firstColumn="1" w:lastColumn="0" w:noHBand="0" w:noVBand="1"/>
      </w:tblPr>
      <w:tblGrid>
        <w:gridCol w:w="2547"/>
        <w:gridCol w:w="1417"/>
        <w:gridCol w:w="1560"/>
        <w:gridCol w:w="1701"/>
        <w:gridCol w:w="2970"/>
      </w:tblGrid>
      <w:tr w:rsidR="00AB521A" w:rsidTr="00A225D8">
        <w:tc>
          <w:tcPr>
            <w:tcW w:w="2547" w:type="dxa"/>
            <w:vMerge w:val="restart"/>
          </w:tcPr>
          <w:p w:rsidR="00AB521A" w:rsidRDefault="00AB521A" w:rsidP="00E5012C">
            <w:pPr>
              <w:pStyle w:val="Default"/>
              <w:spacing w:line="228" w:lineRule="auto"/>
              <w:jc w:val="both"/>
              <w:rPr>
                <w:color w:val="auto"/>
                <w:sz w:val="28"/>
                <w:szCs w:val="28"/>
              </w:rPr>
            </w:pPr>
            <w:r>
              <w:rPr>
                <w:sz w:val="28"/>
                <w:szCs w:val="28"/>
              </w:rPr>
              <w:t>«</w:t>
            </w:r>
            <w:r w:rsidR="00000C31" w:rsidRPr="00690AFC">
              <w:rPr>
                <w:sz w:val="28"/>
                <w:szCs w:val="28"/>
              </w:rPr>
              <w:t>Объемы и источники финансирования Подпрограммы</w:t>
            </w:r>
          </w:p>
        </w:tc>
        <w:tc>
          <w:tcPr>
            <w:tcW w:w="7648" w:type="dxa"/>
            <w:gridSpan w:val="4"/>
          </w:tcPr>
          <w:p w:rsidR="00AB521A" w:rsidRPr="00814A2F" w:rsidRDefault="00AB521A" w:rsidP="00E5012C">
            <w:pPr>
              <w:spacing w:after="0" w:line="228" w:lineRule="auto"/>
              <w:jc w:val="both"/>
              <w:rPr>
                <w:sz w:val="28"/>
                <w:szCs w:val="28"/>
                <w:lang w:eastAsia="ru-RU"/>
              </w:rPr>
            </w:pPr>
            <w:r w:rsidRPr="00D010D6">
              <w:rPr>
                <w:sz w:val="28"/>
                <w:szCs w:val="28"/>
                <w:lang w:eastAsia="ru-RU"/>
              </w:rPr>
              <w:t xml:space="preserve">Финансовые ресурсы, необходимые на реализацию Подпрограммы, – </w:t>
            </w:r>
            <w:r w:rsidR="00D20229">
              <w:rPr>
                <w:sz w:val="28"/>
                <w:szCs w:val="28"/>
                <w:lang w:eastAsia="ru-RU"/>
              </w:rPr>
              <w:t>12 937,241</w:t>
            </w:r>
            <w:r w:rsidRPr="00814A2F">
              <w:rPr>
                <w:sz w:val="28"/>
                <w:szCs w:val="28"/>
                <w:lang w:eastAsia="ru-RU"/>
              </w:rPr>
              <w:t xml:space="preserve"> млн</w:t>
            </w:r>
            <w:r>
              <w:rPr>
                <w:sz w:val="28"/>
                <w:szCs w:val="28"/>
                <w:lang w:eastAsia="ru-RU"/>
              </w:rPr>
              <w:t>.</w:t>
            </w:r>
            <w:r w:rsidRPr="00814A2F">
              <w:rPr>
                <w:sz w:val="28"/>
                <w:szCs w:val="28"/>
                <w:lang w:eastAsia="ru-RU"/>
              </w:rPr>
              <w:t>рублей, в том числе:</w:t>
            </w:r>
          </w:p>
          <w:p w:rsidR="00AB521A" w:rsidRPr="00814A2F" w:rsidRDefault="00AB521A" w:rsidP="00E5012C">
            <w:pPr>
              <w:spacing w:after="0" w:line="228" w:lineRule="auto"/>
              <w:jc w:val="both"/>
              <w:rPr>
                <w:sz w:val="28"/>
                <w:szCs w:val="28"/>
                <w:lang w:eastAsia="ru-RU"/>
              </w:rPr>
            </w:pPr>
            <w:r w:rsidRPr="00814A2F">
              <w:rPr>
                <w:sz w:val="28"/>
                <w:szCs w:val="28"/>
                <w:lang w:eastAsia="ru-RU"/>
              </w:rPr>
              <w:t xml:space="preserve">средства бюджета Республики Татарстан – </w:t>
            </w:r>
            <w:r w:rsidRPr="00814A2F">
              <w:rPr>
                <w:sz w:val="28"/>
                <w:szCs w:val="28"/>
                <w:lang w:eastAsia="ru-RU"/>
              </w:rPr>
              <w:br/>
              <w:t>4</w:t>
            </w:r>
            <w:r w:rsidR="002207E4">
              <w:rPr>
                <w:sz w:val="28"/>
                <w:szCs w:val="28"/>
                <w:lang w:eastAsia="ru-RU"/>
              </w:rPr>
              <w:t> 449,741</w:t>
            </w:r>
            <w:r w:rsidRPr="00814A2F">
              <w:rPr>
                <w:sz w:val="28"/>
                <w:szCs w:val="28"/>
                <w:lang w:eastAsia="ru-RU"/>
              </w:rPr>
              <w:t xml:space="preserve"> млн</w:t>
            </w:r>
            <w:r>
              <w:rPr>
                <w:sz w:val="28"/>
                <w:szCs w:val="28"/>
                <w:lang w:eastAsia="ru-RU"/>
              </w:rPr>
              <w:t>.</w:t>
            </w:r>
            <w:r w:rsidR="00C96D06">
              <w:rPr>
                <w:sz w:val="28"/>
                <w:szCs w:val="28"/>
                <w:lang w:eastAsia="ru-RU"/>
              </w:rPr>
              <w:t>рублей;</w:t>
            </w:r>
          </w:p>
          <w:p w:rsidR="00AB521A" w:rsidRPr="00D010D6" w:rsidRDefault="00AB521A" w:rsidP="00E5012C">
            <w:pPr>
              <w:spacing w:after="0" w:line="228" w:lineRule="auto"/>
              <w:jc w:val="both"/>
              <w:rPr>
                <w:sz w:val="28"/>
                <w:szCs w:val="28"/>
                <w:lang w:eastAsia="ru-RU"/>
              </w:rPr>
            </w:pPr>
            <w:r w:rsidRPr="00814A2F">
              <w:rPr>
                <w:sz w:val="28"/>
                <w:szCs w:val="28"/>
                <w:lang w:eastAsia="ru-RU"/>
              </w:rPr>
              <w:t xml:space="preserve">планируемые к привлечению средства из внебюджетных </w:t>
            </w:r>
            <w:r w:rsidRPr="00814A2F">
              <w:rPr>
                <w:sz w:val="28"/>
                <w:szCs w:val="28"/>
                <w:lang w:eastAsia="ru-RU"/>
              </w:rPr>
              <w:br/>
              <w:t xml:space="preserve">источников – </w:t>
            </w:r>
            <w:r w:rsidR="00D20229">
              <w:rPr>
                <w:sz w:val="28"/>
                <w:szCs w:val="28"/>
                <w:lang w:eastAsia="ru-RU"/>
              </w:rPr>
              <w:t>8 487,5</w:t>
            </w:r>
            <w:r w:rsidRPr="00814A2F">
              <w:rPr>
                <w:sz w:val="28"/>
                <w:szCs w:val="28"/>
                <w:lang w:eastAsia="ru-RU"/>
              </w:rPr>
              <w:t xml:space="preserve"> млн</w:t>
            </w:r>
            <w:r>
              <w:rPr>
                <w:sz w:val="28"/>
                <w:szCs w:val="28"/>
                <w:lang w:eastAsia="ru-RU"/>
              </w:rPr>
              <w:t>.</w:t>
            </w:r>
            <w:r w:rsidRPr="00D010D6">
              <w:rPr>
                <w:sz w:val="28"/>
                <w:szCs w:val="28"/>
                <w:lang w:eastAsia="ru-RU"/>
              </w:rPr>
              <w:t xml:space="preserve">рублей (в том числе средства </w:t>
            </w:r>
            <w:r>
              <w:rPr>
                <w:sz w:val="28"/>
                <w:szCs w:val="28"/>
                <w:lang w:eastAsia="ru-RU"/>
              </w:rPr>
              <w:br/>
            </w:r>
            <w:r w:rsidRPr="00D010D6">
              <w:rPr>
                <w:sz w:val="28"/>
                <w:szCs w:val="28"/>
                <w:lang w:eastAsia="ru-RU"/>
              </w:rPr>
              <w:t>ОАО «Российские железные дороги»).</w:t>
            </w:r>
          </w:p>
          <w:p w:rsidR="00E41002" w:rsidRDefault="00AB521A" w:rsidP="00E5012C">
            <w:pPr>
              <w:spacing w:after="0" w:line="228" w:lineRule="auto"/>
              <w:jc w:val="both"/>
              <w:rPr>
                <w:sz w:val="28"/>
                <w:szCs w:val="28"/>
                <w:lang w:eastAsia="ru-RU"/>
              </w:rPr>
            </w:pPr>
            <w:r w:rsidRPr="00D010D6">
              <w:rPr>
                <w:sz w:val="28"/>
                <w:szCs w:val="28"/>
                <w:lang w:eastAsia="ru-RU"/>
              </w:rPr>
              <w:t xml:space="preserve">Объем бюджетных ассигнований на реализацию Подпрограммы по годам </w:t>
            </w:r>
            <w:r w:rsidRPr="009F147D">
              <w:rPr>
                <w:sz w:val="28"/>
                <w:szCs w:val="28"/>
                <w:lang w:eastAsia="ru-RU"/>
              </w:rPr>
              <w:t>составляет:</w:t>
            </w:r>
          </w:p>
          <w:p w:rsidR="00E41002" w:rsidRPr="009F147D" w:rsidRDefault="00E41002" w:rsidP="00E5012C">
            <w:pPr>
              <w:spacing w:after="0" w:line="228" w:lineRule="auto"/>
              <w:jc w:val="both"/>
              <w:rPr>
                <w:sz w:val="28"/>
                <w:szCs w:val="28"/>
                <w:lang w:eastAsia="ru-RU"/>
              </w:rPr>
            </w:pPr>
          </w:p>
          <w:p w:rsidR="00AB521A" w:rsidRDefault="00AB521A" w:rsidP="00E5012C">
            <w:pPr>
              <w:pStyle w:val="Default"/>
              <w:spacing w:line="228" w:lineRule="auto"/>
              <w:jc w:val="right"/>
              <w:rPr>
                <w:color w:val="auto"/>
                <w:sz w:val="28"/>
                <w:szCs w:val="28"/>
              </w:rPr>
            </w:pPr>
            <w:r w:rsidRPr="00E41002">
              <w:t>(млн.рублей</w:t>
            </w:r>
            <w:r w:rsidRPr="007C1DDE">
              <w:t>)</w:t>
            </w:r>
          </w:p>
        </w:tc>
      </w:tr>
      <w:tr w:rsidR="00AB521A" w:rsidTr="00A225D8">
        <w:tc>
          <w:tcPr>
            <w:tcW w:w="2547" w:type="dxa"/>
            <w:vMerge/>
          </w:tcPr>
          <w:p w:rsidR="00AB521A" w:rsidRDefault="00AB521A" w:rsidP="00E5012C">
            <w:pPr>
              <w:pStyle w:val="Default"/>
              <w:spacing w:line="228" w:lineRule="auto"/>
              <w:jc w:val="both"/>
              <w:rPr>
                <w:color w:val="auto"/>
                <w:sz w:val="28"/>
                <w:szCs w:val="28"/>
              </w:rPr>
            </w:pPr>
          </w:p>
        </w:tc>
        <w:tc>
          <w:tcPr>
            <w:tcW w:w="1417" w:type="dxa"/>
            <w:vMerge w:val="restart"/>
          </w:tcPr>
          <w:p w:rsidR="00AB521A" w:rsidRDefault="00AB521A" w:rsidP="00E5012C">
            <w:pPr>
              <w:pStyle w:val="Default"/>
              <w:spacing w:line="228" w:lineRule="auto"/>
              <w:jc w:val="center"/>
              <w:rPr>
                <w:color w:val="auto"/>
                <w:sz w:val="28"/>
                <w:szCs w:val="28"/>
              </w:rPr>
            </w:pPr>
            <w:r w:rsidRPr="00EB2D51">
              <w:t>Год</w:t>
            </w:r>
          </w:p>
        </w:tc>
        <w:tc>
          <w:tcPr>
            <w:tcW w:w="1560" w:type="dxa"/>
            <w:vMerge w:val="restart"/>
          </w:tcPr>
          <w:p w:rsidR="00AB521A" w:rsidRDefault="00AB521A" w:rsidP="00E5012C">
            <w:pPr>
              <w:pStyle w:val="Default"/>
              <w:spacing w:line="228" w:lineRule="auto"/>
              <w:jc w:val="center"/>
              <w:rPr>
                <w:color w:val="auto"/>
                <w:sz w:val="28"/>
                <w:szCs w:val="28"/>
              </w:rPr>
            </w:pPr>
            <w:r w:rsidRPr="00EB2D51">
              <w:t>Всего</w:t>
            </w:r>
          </w:p>
        </w:tc>
        <w:tc>
          <w:tcPr>
            <w:tcW w:w="4671" w:type="dxa"/>
            <w:gridSpan w:val="2"/>
          </w:tcPr>
          <w:p w:rsidR="00AB521A" w:rsidRDefault="00AB521A" w:rsidP="00E5012C">
            <w:pPr>
              <w:pStyle w:val="Default"/>
              <w:spacing w:line="228" w:lineRule="auto"/>
              <w:jc w:val="center"/>
              <w:rPr>
                <w:color w:val="auto"/>
                <w:sz w:val="28"/>
                <w:szCs w:val="28"/>
              </w:rPr>
            </w:pPr>
            <w:r w:rsidRPr="00EB2D51">
              <w:t>В том числе средства</w:t>
            </w:r>
          </w:p>
        </w:tc>
      </w:tr>
      <w:tr w:rsidR="00AB521A" w:rsidTr="00A225D8">
        <w:tc>
          <w:tcPr>
            <w:tcW w:w="2547" w:type="dxa"/>
            <w:vMerge/>
          </w:tcPr>
          <w:p w:rsidR="00AB521A" w:rsidRDefault="00AB521A" w:rsidP="00E5012C">
            <w:pPr>
              <w:pStyle w:val="Default"/>
              <w:spacing w:line="228" w:lineRule="auto"/>
              <w:jc w:val="both"/>
              <w:rPr>
                <w:color w:val="auto"/>
                <w:sz w:val="28"/>
                <w:szCs w:val="28"/>
              </w:rPr>
            </w:pPr>
          </w:p>
        </w:tc>
        <w:tc>
          <w:tcPr>
            <w:tcW w:w="1417" w:type="dxa"/>
            <w:vMerge/>
          </w:tcPr>
          <w:p w:rsidR="00AB521A" w:rsidRDefault="00AB521A" w:rsidP="00E5012C">
            <w:pPr>
              <w:pStyle w:val="Default"/>
              <w:spacing w:line="228" w:lineRule="auto"/>
              <w:jc w:val="both"/>
              <w:rPr>
                <w:color w:val="auto"/>
                <w:sz w:val="28"/>
                <w:szCs w:val="28"/>
              </w:rPr>
            </w:pPr>
          </w:p>
        </w:tc>
        <w:tc>
          <w:tcPr>
            <w:tcW w:w="1560" w:type="dxa"/>
            <w:vMerge/>
          </w:tcPr>
          <w:p w:rsidR="00AB521A" w:rsidRDefault="00AB521A" w:rsidP="00E5012C">
            <w:pPr>
              <w:pStyle w:val="Default"/>
              <w:spacing w:line="228" w:lineRule="auto"/>
              <w:jc w:val="both"/>
              <w:rPr>
                <w:color w:val="auto"/>
                <w:sz w:val="28"/>
                <w:szCs w:val="28"/>
              </w:rPr>
            </w:pPr>
          </w:p>
        </w:tc>
        <w:tc>
          <w:tcPr>
            <w:tcW w:w="1701" w:type="dxa"/>
          </w:tcPr>
          <w:p w:rsidR="00AB521A" w:rsidRPr="00EB2D51" w:rsidRDefault="00AB521A" w:rsidP="00E5012C">
            <w:pPr>
              <w:spacing w:after="0" w:line="228" w:lineRule="auto"/>
              <w:jc w:val="center"/>
              <w:rPr>
                <w:sz w:val="24"/>
                <w:szCs w:val="24"/>
                <w:lang w:eastAsia="ru-RU"/>
              </w:rPr>
            </w:pPr>
            <w:r w:rsidRPr="00EB2D51">
              <w:rPr>
                <w:sz w:val="24"/>
                <w:szCs w:val="24"/>
                <w:lang w:eastAsia="ru-RU"/>
              </w:rPr>
              <w:t>бюджета</w:t>
            </w:r>
          </w:p>
          <w:p w:rsidR="00AB521A" w:rsidRDefault="00AB521A" w:rsidP="00E5012C">
            <w:pPr>
              <w:pStyle w:val="Default"/>
              <w:spacing w:line="228" w:lineRule="auto"/>
              <w:jc w:val="center"/>
            </w:pPr>
            <w:r w:rsidRPr="00EB2D51">
              <w:t xml:space="preserve">Республики </w:t>
            </w:r>
          </w:p>
          <w:p w:rsidR="00AB521A" w:rsidRDefault="00AB521A" w:rsidP="00E5012C">
            <w:pPr>
              <w:pStyle w:val="Default"/>
              <w:spacing w:line="228" w:lineRule="auto"/>
              <w:jc w:val="center"/>
              <w:rPr>
                <w:color w:val="auto"/>
                <w:sz w:val="28"/>
                <w:szCs w:val="28"/>
              </w:rPr>
            </w:pPr>
            <w:r w:rsidRPr="00EB2D51">
              <w:t>Татарстан</w:t>
            </w:r>
          </w:p>
        </w:tc>
        <w:tc>
          <w:tcPr>
            <w:tcW w:w="2970" w:type="dxa"/>
          </w:tcPr>
          <w:p w:rsidR="00A225D8" w:rsidRDefault="00AB521A" w:rsidP="00E5012C">
            <w:pPr>
              <w:pStyle w:val="Default"/>
              <w:spacing w:line="228" w:lineRule="auto"/>
              <w:jc w:val="center"/>
            </w:pPr>
            <w:r w:rsidRPr="00EB2D51">
              <w:t xml:space="preserve">из внебюджетных </w:t>
            </w:r>
          </w:p>
          <w:p w:rsidR="00AB521A" w:rsidRDefault="00AB521A" w:rsidP="00E5012C">
            <w:pPr>
              <w:pStyle w:val="Default"/>
              <w:spacing w:line="228" w:lineRule="auto"/>
              <w:jc w:val="center"/>
            </w:pPr>
            <w:r w:rsidRPr="00EB2D51">
              <w:t xml:space="preserve">источников, планируемые </w:t>
            </w:r>
          </w:p>
          <w:p w:rsidR="00AB521A" w:rsidRDefault="00AB521A" w:rsidP="00E5012C">
            <w:pPr>
              <w:pStyle w:val="Default"/>
              <w:spacing w:line="228" w:lineRule="auto"/>
              <w:jc w:val="center"/>
              <w:rPr>
                <w:color w:val="auto"/>
                <w:sz w:val="28"/>
                <w:szCs w:val="28"/>
              </w:rPr>
            </w:pPr>
            <w:r w:rsidRPr="00EB2D51">
              <w:t>к привлечению</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Default="00AB521A" w:rsidP="00E5012C">
            <w:pPr>
              <w:pStyle w:val="Default"/>
              <w:spacing w:line="228" w:lineRule="auto"/>
              <w:jc w:val="center"/>
              <w:rPr>
                <w:color w:val="auto"/>
                <w:sz w:val="28"/>
                <w:szCs w:val="28"/>
              </w:rPr>
            </w:pPr>
            <w:r w:rsidRPr="00EB2D51">
              <w:t>2014</w:t>
            </w:r>
          </w:p>
        </w:tc>
        <w:tc>
          <w:tcPr>
            <w:tcW w:w="1560" w:type="dxa"/>
          </w:tcPr>
          <w:p w:rsidR="00AB521A" w:rsidRDefault="00AB521A" w:rsidP="00E5012C">
            <w:pPr>
              <w:pStyle w:val="Default"/>
              <w:spacing w:line="228" w:lineRule="auto"/>
              <w:jc w:val="center"/>
              <w:rPr>
                <w:color w:val="auto"/>
                <w:sz w:val="28"/>
                <w:szCs w:val="28"/>
              </w:rPr>
            </w:pPr>
            <w:r w:rsidRPr="00537FF1">
              <w:t>416,868</w:t>
            </w:r>
          </w:p>
        </w:tc>
        <w:tc>
          <w:tcPr>
            <w:tcW w:w="1701" w:type="dxa"/>
          </w:tcPr>
          <w:p w:rsidR="00AB521A" w:rsidRDefault="00AB521A" w:rsidP="00E5012C">
            <w:pPr>
              <w:pStyle w:val="Default"/>
              <w:spacing w:line="228" w:lineRule="auto"/>
              <w:jc w:val="center"/>
              <w:rPr>
                <w:color w:val="auto"/>
                <w:sz w:val="28"/>
                <w:szCs w:val="28"/>
              </w:rPr>
            </w:pPr>
            <w:r w:rsidRPr="00537FF1">
              <w:t>416,868</w:t>
            </w:r>
          </w:p>
        </w:tc>
        <w:tc>
          <w:tcPr>
            <w:tcW w:w="2970" w:type="dxa"/>
          </w:tcPr>
          <w:p w:rsidR="00AB521A" w:rsidRDefault="00AB521A" w:rsidP="00E5012C">
            <w:pPr>
              <w:pStyle w:val="Default"/>
              <w:spacing w:line="228" w:lineRule="auto"/>
              <w:jc w:val="center"/>
              <w:rPr>
                <w:color w:val="auto"/>
                <w:sz w:val="28"/>
                <w:szCs w:val="28"/>
              </w:rPr>
            </w:pPr>
            <w:r w:rsidRPr="00E62430">
              <w:t>–</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Default="00AB521A" w:rsidP="00E5012C">
            <w:pPr>
              <w:pStyle w:val="Default"/>
              <w:spacing w:line="228" w:lineRule="auto"/>
              <w:jc w:val="center"/>
              <w:rPr>
                <w:color w:val="auto"/>
                <w:sz w:val="28"/>
                <w:szCs w:val="28"/>
              </w:rPr>
            </w:pPr>
            <w:r w:rsidRPr="00EB2D51">
              <w:t>2015</w:t>
            </w:r>
          </w:p>
        </w:tc>
        <w:tc>
          <w:tcPr>
            <w:tcW w:w="1560" w:type="dxa"/>
          </w:tcPr>
          <w:p w:rsidR="00AB521A" w:rsidRDefault="00AB521A" w:rsidP="00E5012C">
            <w:pPr>
              <w:pStyle w:val="Default"/>
              <w:spacing w:line="228" w:lineRule="auto"/>
              <w:jc w:val="center"/>
              <w:rPr>
                <w:color w:val="auto"/>
                <w:sz w:val="28"/>
                <w:szCs w:val="28"/>
              </w:rPr>
            </w:pPr>
            <w:r w:rsidRPr="00537FF1">
              <w:t>388,14</w:t>
            </w:r>
          </w:p>
        </w:tc>
        <w:tc>
          <w:tcPr>
            <w:tcW w:w="1701" w:type="dxa"/>
          </w:tcPr>
          <w:p w:rsidR="00AB521A" w:rsidRDefault="00AB521A" w:rsidP="00E5012C">
            <w:pPr>
              <w:pStyle w:val="Default"/>
              <w:spacing w:line="228" w:lineRule="auto"/>
              <w:jc w:val="center"/>
              <w:rPr>
                <w:color w:val="auto"/>
                <w:sz w:val="28"/>
                <w:szCs w:val="28"/>
              </w:rPr>
            </w:pPr>
            <w:r w:rsidRPr="00537FF1">
              <w:t>380,64</w:t>
            </w:r>
          </w:p>
        </w:tc>
        <w:tc>
          <w:tcPr>
            <w:tcW w:w="2970" w:type="dxa"/>
          </w:tcPr>
          <w:p w:rsidR="00AB521A" w:rsidRDefault="00AB521A" w:rsidP="00E5012C">
            <w:pPr>
              <w:pStyle w:val="Default"/>
              <w:spacing w:line="228" w:lineRule="auto"/>
              <w:jc w:val="center"/>
              <w:rPr>
                <w:color w:val="auto"/>
                <w:sz w:val="28"/>
                <w:szCs w:val="28"/>
              </w:rPr>
            </w:pPr>
            <w:r w:rsidRPr="00537FF1">
              <w:t>7,5</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Default="00AB521A" w:rsidP="00E5012C">
            <w:pPr>
              <w:pStyle w:val="Default"/>
              <w:spacing w:line="228" w:lineRule="auto"/>
              <w:jc w:val="center"/>
              <w:rPr>
                <w:color w:val="auto"/>
                <w:sz w:val="28"/>
                <w:szCs w:val="28"/>
              </w:rPr>
            </w:pPr>
            <w:r w:rsidRPr="00EB2D51">
              <w:t>2016</w:t>
            </w:r>
          </w:p>
        </w:tc>
        <w:tc>
          <w:tcPr>
            <w:tcW w:w="1560" w:type="dxa"/>
          </w:tcPr>
          <w:p w:rsidR="00AB521A" w:rsidRDefault="00AB521A" w:rsidP="00E5012C">
            <w:pPr>
              <w:pStyle w:val="Default"/>
              <w:spacing w:line="228" w:lineRule="auto"/>
              <w:jc w:val="center"/>
              <w:rPr>
                <w:color w:val="auto"/>
                <w:sz w:val="28"/>
                <w:szCs w:val="28"/>
              </w:rPr>
            </w:pPr>
            <w:r>
              <w:t>284</w:t>
            </w:r>
            <w:r w:rsidRPr="00537FF1">
              <w:t>,</w:t>
            </w:r>
            <w:r>
              <w:t>79</w:t>
            </w:r>
          </w:p>
        </w:tc>
        <w:tc>
          <w:tcPr>
            <w:tcW w:w="1701" w:type="dxa"/>
          </w:tcPr>
          <w:p w:rsidR="00AB521A" w:rsidRDefault="00AB521A" w:rsidP="00E5012C">
            <w:pPr>
              <w:pStyle w:val="Default"/>
              <w:spacing w:line="228" w:lineRule="auto"/>
              <w:jc w:val="center"/>
              <w:rPr>
                <w:color w:val="auto"/>
                <w:sz w:val="28"/>
                <w:szCs w:val="28"/>
              </w:rPr>
            </w:pPr>
            <w:r>
              <w:t>284</w:t>
            </w:r>
            <w:r w:rsidRPr="00537FF1">
              <w:t>,</w:t>
            </w:r>
            <w:r>
              <w:t>79</w:t>
            </w:r>
          </w:p>
        </w:tc>
        <w:tc>
          <w:tcPr>
            <w:tcW w:w="2970" w:type="dxa"/>
          </w:tcPr>
          <w:p w:rsidR="00AB521A" w:rsidRDefault="00AB521A" w:rsidP="00E5012C">
            <w:pPr>
              <w:pStyle w:val="Default"/>
              <w:spacing w:line="228" w:lineRule="auto"/>
              <w:jc w:val="center"/>
              <w:rPr>
                <w:color w:val="auto"/>
                <w:sz w:val="28"/>
                <w:szCs w:val="28"/>
              </w:rPr>
            </w:pPr>
            <w:r w:rsidRPr="00E62430">
              <w:t>–</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Default="00AB521A" w:rsidP="00E5012C">
            <w:pPr>
              <w:pStyle w:val="Default"/>
              <w:spacing w:line="228" w:lineRule="auto"/>
              <w:jc w:val="center"/>
              <w:rPr>
                <w:color w:val="auto"/>
                <w:sz w:val="28"/>
                <w:szCs w:val="28"/>
              </w:rPr>
            </w:pPr>
            <w:r w:rsidRPr="00EB2D51">
              <w:t>2017</w:t>
            </w:r>
          </w:p>
        </w:tc>
        <w:tc>
          <w:tcPr>
            <w:tcW w:w="1560" w:type="dxa"/>
          </w:tcPr>
          <w:p w:rsidR="00AB521A" w:rsidRDefault="00AB521A" w:rsidP="00E5012C">
            <w:pPr>
              <w:pStyle w:val="Default"/>
              <w:spacing w:line="228" w:lineRule="auto"/>
              <w:jc w:val="center"/>
              <w:rPr>
                <w:color w:val="auto"/>
                <w:sz w:val="28"/>
                <w:szCs w:val="28"/>
              </w:rPr>
            </w:pPr>
            <w:r>
              <w:t>308</w:t>
            </w:r>
            <w:r w:rsidRPr="00537FF1">
              <w:t>,</w:t>
            </w:r>
            <w:r>
              <w:t>7</w:t>
            </w:r>
          </w:p>
        </w:tc>
        <w:tc>
          <w:tcPr>
            <w:tcW w:w="1701" w:type="dxa"/>
          </w:tcPr>
          <w:p w:rsidR="00AB521A" w:rsidRDefault="00AB521A" w:rsidP="00E5012C">
            <w:pPr>
              <w:pStyle w:val="Default"/>
              <w:spacing w:line="228" w:lineRule="auto"/>
              <w:jc w:val="center"/>
              <w:rPr>
                <w:color w:val="auto"/>
                <w:sz w:val="28"/>
                <w:szCs w:val="28"/>
              </w:rPr>
            </w:pPr>
            <w:r>
              <w:t>308</w:t>
            </w:r>
            <w:r w:rsidRPr="00537FF1">
              <w:t>,</w:t>
            </w:r>
            <w:r>
              <w:t>7</w:t>
            </w:r>
          </w:p>
        </w:tc>
        <w:tc>
          <w:tcPr>
            <w:tcW w:w="2970" w:type="dxa"/>
          </w:tcPr>
          <w:p w:rsidR="00AB521A" w:rsidRDefault="00AB521A" w:rsidP="00E5012C">
            <w:pPr>
              <w:pStyle w:val="Default"/>
              <w:spacing w:line="228" w:lineRule="auto"/>
              <w:jc w:val="center"/>
              <w:rPr>
                <w:color w:val="auto"/>
                <w:sz w:val="28"/>
                <w:szCs w:val="28"/>
              </w:rPr>
            </w:pPr>
            <w:r w:rsidRPr="00E62430">
              <w:t>–</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Default="00AB521A" w:rsidP="00E5012C">
            <w:pPr>
              <w:pStyle w:val="Default"/>
              <w:spacing w:line="228" w:lineRule="auto"/>
              <w:jc w:val="center"/>
              <w:rPr>
                <w:color w:val="auto"/>
                <w:sz w:val="28"/>
                <w:szCs w:val="28"/>
              </w:rPr>
            </w:pPr>
            <w:r w:rsidRPr="00EB2D51">
              <w:t>2018</w:t>
            </w:r>
          </w:p>
        </w:tc>
        <w:tc>
          <w:tcPr>
            <w:tcW w:w="1560" w:type="dxa"/>
          </w:tcPr>
          <w:p w:rsidR="00AB521A" w:rsidRDefault="00AB521A" w:rsidP="00E5012C">
            <w:pPr>
              <w:pStyle w:val="Default"/>
              <w:spacing w:line="228" w:lineRule="auto"/>
              <w:jc w:val="center"/>
              <w:rPr>
                <w:color w:val="auto"/>
                <w:sz w:val="28"/>
                <w:szCs w:val="28"/>
              </w:rPr>
            </w:pPr>
            <w:r>
              <w:t>346</w:t>
            </w:r>
            <w:r w:rsidRPr="00537FF1">
              <w:t>,</w:t>
            </w:r>
            <w:r>
              <w:t>54</w:t>
            </w:r>
          </w:p>
        </w:tc>
        <w:tc>
          <w:tcPr>
            <w:tcW w:w="1701" w:type="dxa"/>
          </w:tcPr>
          <w:p w:rsidR="00AB521A" w:rsidRDefault="00AB521A" w:rsidP="00E5012C">
            <w:pPr>
              <w:pStyle w:val="Default"/>
              <w:spacing w:line="228" w:lineRule="auto"/>
              <w:jc w:val="center"/>
              <w:rPr>
                <w:color w:val="auto"/>
                <w:sz w:val="28"/>
                <w:szCs w:val="28"/>
              </w:rPr>
            </w:pPr>
            <w:r>
              <w:t>346</w:t>
            </w:r>
            <w:r w:rsidRPr="00537FF1">
              <w:t>,</w:t>
            </w:r>
            <w:r>
              <w:t>54</w:t>
            </w:r>
          </w:p>
        </w:tc>
        <w:tc>
          <w:tcPr>
            <w:tcW w:w="2970" w:type="dxa"/>
          </w:tcPr>
          <w:p w:rsidR="00AB521A" w:rsidRDefault="00AB521A" w:rsidP="00E5012C">
            <w:pPr>
              <w:pStyle w:val="Default"/>
              <w:spacing w:line="228" w:lineRule="auto"/>
              <w:jc w:val="center"/>
              <w:rPr>
                <w:color w:val="auto"/>
                <w:sz w:val="28"/>
                <w:szCs w:val="28"/>
              </w:rPr>
            </w:pPr>
            <w:r w:rsidRPr="00E62430">
              <w:t>–</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Default="00AB521A" w:rsidP="00E5012C">
            <w:pPr>
              <w:pStyle w:val="Default"/>
              <w:spacing w:line="228" w:lineRule="auto"/>
              <w:jc w:val="center"/>
              <w:rPr>
                <w:color w:val="auto"/>
                <w:sz w:val="28"/>
                <w:szCs w:val="28"/>
              </w:rPr>
            </w:pPr>
            <w:r w:rsidRPr="00EB2D51">
              <w:t>2019</w:t>
            </w:r>
          </w:p>
        </w:tc>
        <w:tc>
          <w:tcPr>
            <w:tcW w:w="1560" w:type="dxa"/>
          </w:tcPr>
          <w:p w:rsidR="00AB521A" w:rsidRDefault="00AB521A" w:rsidP="00E5012C">
            <w:pPr>
              <w:pStyle w:val="Default"/>
              <w:spacing w:line="228" w:lineRule="auto"/>
              <w:jc w:val="center"/>
              <w:rPr>
                <w:color w:val="auto"/>
                <w:sz w:val="28"/>
                <w:szCs w:val="28"/>
              </w:rPr>
            </w:pPr>
            <w:r>
              <w:t>422</w:t>
            </w:r>
            <w:r w:rsidRPr="00537FF1">
              <w:t>,</w:t>
            </w:r>
            <w:r>
              <w:t>467</w:t>
            </w:r>
          </w:p>
        </w:tc>
        <w:tc>
          <w:tcPr>
            <w:tcW w:w="1701" w:type="dxa"/>
          </w:tcPr>
          <w:p w:rsidR="00AB521A" w:rsidRDefault="00AB521A" w:rsidP="00E5012C">
            <w:pPr>
              <w:pStyle w:val="Default"/>
              <w:spacing w:line="228" w:lineRule="auto"/>
              <w:jc w:val="center"/>
              <w:rPr>
                <w:color w:val="auto"/>
                <w:sz w:val="28"/>
                <w:szCs w:val="28"/>
              </w:rPr>
            </w:pPr>
            <w:r>
              <w:t>422</w:t>
            </w:r>
            <w:r w:rsidRPr="00537FF1">
              <w:t>,</w:t>
            </w:r>
            <w:r>
              <w:t>467</w:t>
            </w:r>
          </w:p>
        </w:tc>
        <w:tc>
          <w:tcPr>
            <w:tcW w:w="2970" w:type="dxa"/>
          </w:tcPr>
          <w:p w:rsidR="00AB521A" w:rsidRDefault="00AB521A" w:rsidP="00E5012C">
            <w:pPr>
              <w:pStyle w:val="Default"/>
              <w:spacing w:line="228" w:lineRule="auto"/>
              <w:jc w:val="center"/>
              <w:rPr>
                <w:color w:val="auto"/>
                <w:sz w:val="28"/>
                <w:szCs w:val="28"/>
              </w:rPr>
            </w:pPr>
            <w:r w:rsidRPr="00E62430">
              <w:t>–</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Default="00AB521A" w:rsidP="00E5012C">
            <w:pPr>
              <w:pStyle w:val="Default"/>
              <w:spacing w:line="228" w:lineRule="auto"/>
              <w:jc w:val="center"/>
              <w:rPr>
                <w:color w:val="auto"/>
                <w:sz w:val="28"/>
                <w:szCs w:val="28"/>
              </w:rPr>
            </w:pPr>
            <w:r w:rsidRPr="00EB2D51">
              <w:t>2020</w:t>
            </w:r>
          </w:p>
        </w:tc>
        <w:tc>
          <w:tcPr>
            <w:tcW w:w="1560" w:type="dxa"/>
          </w:tcPr>
          <w:p w:rsidR="00AB521A" w:rsidRDefault="00AB521A" w:rsidP="00E5012C">
            <w:pPr>
              <w:pStyle w:val="Default"/>
              <w:spacing w:line="228" w:lineRule="auto"/>
              <w:jc w:val="center"/>
              <w:rPr>
                <w:color w:val="auto"/>
                <w:sz w:val="28"/>
                <w:szCs w:val="28"/>
              </w:rPr>
            </w:pPr>
            <w:r>
              <w:t>380</w:t>
            </w:r>
            <w:r w:rsidRPr="00537FF1">
              <w:t>,</w:t>
            </w:r>
            <w:r>
              <w:t>64</w:t>
            </w:r>
          </w:p>
        </w:tc>
        <w:tc>
          <w:tcPr>
            <w:tcW w:w="1701" w:type="dxa"/>
          </w:tcPr>
          <w:p w:rsidR="00AB521A" w:rsidRDefault="00AB521A" w:rsidP="00E5012C">
            <w:pPr>
              <w:pStyle w:val="Default"/>
              <w:spacing w:line="228" w:lineRule="auto"/>
              <w:jc w:val="center"/>
              <w:rPr>
                <w:color w:val="auto"/>
                <w:sz w:val="28"/>
                <w:szCs w:val="28"/>
              </w:rPr>
            </w:pPr>
            <w:r w:rsidRPr="00537FF1">
              <w:t>3</w:t>
            </w:r>
            <w:r>
              <w:t>80,64</w:t>
            </w:r>
          </w:p>
        </w:tc>
        <w:tc>
          <w:tcPr>
            <w:tcW w:w="2970" w:type="dxa"/>
          </w:tcPr>
          <w:p w:rsidR="00AB521A" w:rsidRDefault="00AB521A" w:rsidP="00E5012C">
            <w:pPr>
              <w:pStyle w:val="Default"/>
              <w:spacing w:line="228" w:lineRule="auto"/>
              <w:jc w:val="center"/>
              <w:rPr>
                <w:color w:val="auto"/>
                <w:sz w:val="28"/>
                <w:szCs w:val="28"/>
              </w:rPr>
            </w:pPr>
            <w:r w:rsidRPr="00E62430">
              <w:t>–</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Pr="00EB2D51" w:rsidRDefault="00AB521A" w:rsidP="00E5012C">
            <w:pPr>
              <w:pStyle w:val="Default"/>
              <w:spacing w:line="228" w:lineRule="auto"/>
              <w:jc w:val="center"/>
            </w:pPr>
            <w:r w:rsidRPr="00EB2D51">
              <w:t>2021</w:t>
            </w:r>
          </w:p>
        </w:tc>
        <w:tc>
          <w:tcPr>
            <w:tcW w:w="1560" w:type="dxa"/>
          </w:tcPr>
          <w:p w:rsidR="00AB521A" w:rsidRDefault="00AB521A" w:rsidP="00E5012C">
            <w:pPr>
              <w:pStyle w:val="Default"/>
              <w:spacing w:line="228" w:lineRule="auto"/>
              <w:jc w:val="center"/>
              <w:rPr>
                <w:color w:val="auto"/>
                <w:sz w:val="28"/>
                <w:szCs w:val="28"/>
              </w:rPr>
            </w:pPr>
            <w:r>
              <w:t>339</w:t>
            </w:r>
            <w:r w:rsidRPr="00537FF1">
              <w:t>,</w:t>
            </w:r>
            <w:r>
              <w:t>347</w:t>
            </w:r>
          </w:p>
        </w:tc>
        <w:tc>
          <w:tcPr>
            <w:tcW w:w="1701" w:type="dxa"/>
          </w:tcPr>
          <w:p w:rsidR="00AB521A" w:rsidRDefault="00AB521A" w:rsidP="00E5012C">
            <w:pPr>
              <w:pStyle w:val="Default"/>
              <w:spacing w:line="228" w:lineRule="auto"/>
              <w:jc w:val="center"/>
              <w:rPr>
                <w:color w:val="auto"/>
                <w:sz w:val="28"/>
                <w:szCs w:val="28"/>
              </w:rPr>
            </w:pPr>
            <w:r w:rsidRPr="00537FF1">
              <w:t>3</w:t>
            </w:r>
            <w:r>
              <w:t>39,347</w:t>
            </w:r>
          </w:p>
        </w:tc>
        <w:tc>
          <w:tcPr>
            <w:tcW w:w="2970" w:type="dxa"/>
          </w:tcPr>
          <w:p w:rsidR="00AB521A" w:rsidRDefault="00AB521A" w:rsidP="00E5012C">
            <w:pPr>
              <w:pStyle w:val="Default"/>
              <w:spacing w:line="228" w:lineRule="auto"/>
              <w:jc w:val="center"/>
              <w:rPr>
                <w:color w:val="auto"/>
                <w:sz w:val="28"/>
                <w:szCs w:val="28"/>
              </w:rPr>
            </w:pPr>
            <w:r w:rsidRPr="00E62430">
              <w:t>–</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Pr="00EB2D51" w:rsidRDefault="00AB521A" w:rsidP="00E5012C">
            <w:pPr>
              <w:pStyle w:val="Default"/>
              <w:spacing w:line="228" w:lineRule="auto"/>
              <w:jc w:val="center"/>
            </w:pPr>
            <w:r w:rsidRPr="00EB2D51">
              <w:t>2022</w:t>
            </w:r>
          </w:p>
        </w:tc>
        <w:tc>
          <w:tcPr>
            <w:tcW w:w="1560" w:type="dxa"/>
          </w:tcPr>
          <w:p w:rsidR="00AB521A" w:rsidRDefault="002207E4" w:rsidP="00E5012C">
            <w:pPr>
              <w:pStyle w:val="Default"/>
              <w:spacing w:line="228" w:lineRule="auto"/>
              <w:jc w:val="center"/>
              <w:rPr>
                <w:color w:val="auto"/>
                <w:sz w:val="28"/>
                <w:szCs w:val="28"/>
              </w:rPr>
            </w:pPr>
            <w:r>
              <w:t>427,829</w:t>
            </w:r>
          </w:p>
        </w:tc>
        <w:tc>
          <w:tcPr>
            <w:tcW w:w="1701" w:type="dxa"/>
          </w:tcPr>
          <w:p w:rsidR="00AB521A" w:rsidRDefault="002207E4" w:rsidP="00E5012C">
            <w:pPr>
              <w:pStyle w:val="Default"/>
              <w:spacing w:line="228" w:lineRule="auto"/>
              <w:jc w:val="center"/>
              <w:rPr>
                <w:color w:val="auto"/>
                <w:sz w:val="28"/>
                <w:szCs w:val="28"/>
              </w:rPr>
            </w:pPr>
            <w:r w:rsidRPr="002207E4">
              <w:t>427,829</w:t>
            </w:r>
          </w:p>
        </w:tc>
        <w:tc>
          <w:tcPr>
            <w:tcW w:w="2970" w:type="dxa"/>
          </w:tcPr>
          <w:p w:rsidR="00AB521A" w:rsidRDefault="002207E4" w:rsidP="00E5012C">
            <w:pPr>
              <w:pStyle w:val="Default"/>
              <w:spacing w:line="228" w:lineRule="auto"/>
              <w:jc w:val="center"/>
              <w:rPr>
                <w:color w:val="auto"/>
                <w:sz w:val="28"/>
                <w:szCs w:val="28"/>
              </w:rPr>
            </w:pPr>
            <w:r w:rsidRPr="002207E4">
              <w:t>–</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Pr="00EB2D51" w:rsidRDefault="00AB521A" w:rsidP="00E5012C">
            <w:pPr>
              <w:pStyle w:val="Default"/>
              <w:spacing w:line="228" w:lineRule="auto"/>
              <w:jc w:val="center"/>
            </w:pPr>
            <w:r w:rsidRPr="00EB2D51">
              <w:t>2023</w:t>
            </w:r>
          </w:p>
        </w:tc>
        <w:tc>
          <w:tcPr>
            <w:tcW w:w="1560" w:type="dxa"/>
          </w:tcPr>
          <w:p w:rsidR="00AB521A" w:rsidRDefault="002207E4" w:rsidP="00E5012C">
            <w:pPr>
              <w:pStyle w:val="Default"/>
              <w:spacing w:line="228" w:lineRule="auto"/>
              <w:jc w:val="center"/>
              <w:rPr>
                <w:color w:val="auto"/>
                <w:sz w:val="28"/>
                <w:szCs w:val="28"/>
              </w:rPr>
            </w:pPr>
            <w:r>
              <w:t>380,64</w:t>
            </w:r>
          </w:p>
        </w:tc>
        <w:tc>
          <w:tcPr>
            <w:tcW w:w="1701" w:type="dxa"/>
          </w:tcPr>
          <w:p w:rsidR="00AB521A" w:rsidRDefault="00AB521A" w:rsidP="00E5012C">
            <w:pPr>
              <w:pStyle w:val="Default"/>
              <w:spacing w:line="228" w:lineRule="auto"/>
              <w:jc w:val="center"/>
              <w:rPr>
                <w:color w:val="auto"/>
                <w:sz w:val="28"/>
                <w:szCs w:val="28"/>
              </w:rPr>
            </w:pPr>
            <w:r w:rsidRPr="00365553">
              <w:t>380,64</w:t>
            </w:r>
          </w:p>
        </w:tc>
        <w:tc>
          <w:tcPr>
            <w:tcW w:w="2970" w:type="dxa"/>
          </w:tcPr>
          <w:p w:rsidR="00AB521A" w:rsidRDefault="002207E4" w:rsidP="00E5012C">
            <w:pPr>
              <w:pStyle w:val="Default"/>
              <w:spacing w:line="228" w:lineRule="auto"/>
              <w:jc w:val="center"/>
              <w:rPr>
                <w:color w:val="auto"/>
                <w:sz w:val="28"/>
                <w:szCs w:val="28"/>
              </w:rPr>
            </w:pPr>
            <w:r w:rsidRPr="002207E4">
              <w:t>–</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Pr="00EB2D51" w:rsidRDefault="00AB521A" w:rsidP="00E5012C">
            <w:pPr>
              <w:pStyle w:val="Default"/>
              <w:spacing w:line="228" w:lineRule="auto"/>
              <w:jc w:val="center"/>
            </w:pPr>
            <w:r w:rsidRPr="00EB2D51">
              <w:t>2024</w:t>
            </w:r>
          </w:p>
        </w:tc>
        <w:tc>
          <w:tcPr>
            <w:tcW w:w="1560" w:type="dxa"/>
          </w:tcPr>
          <w:p w:rsidR="00AB521A" w:rsidRDefault="002207E4" w:rsidP="00E5012C">
            <w:pPr>
              <w:pStyle w:val="Default"/>
              <w:spacing w:line="228" w:lineRule="auto"/>
              <w:jc w:val="center"/>
              <w:rPr>
                <w:color w:val="auto"/>
                <w:sz w:val="28"/>
                <w:szCs w:val="28"/>
              </w:rPr>
            </w:pPr>
            <w:r>
              <w:t>3 207,24</w:t>
            </w:r>
          </w:p>
        </w:tc>
        <w:tc>
          <w:tcPr>
            <w:tcW w:w="1701" w:type="dxa"/>
          </w:tcPr>
          <w:p w:rsidR="00AB521A" w:rsidRDefault="00AB521A" w:rsidP="00E5012C">
            <w:pPr>
              <w:pStyle w:val="Default"/>
              <w:spacing w:line="228" w:lineRule="auto"/>
              <w:jc w:val="center"/>
              <w:rPr>
                <w:color w:val="auto"/>
                <w:sz w:val="28"/>
                <w:szCs w:val="28"/>
              </w:rPr>
            </w:pPr>
            <w:r w:rsidRPr="00365553">
              <w:t>380,64</w:t>
            </w:r>
          </w:p>
        </w:tc>
        <w:tc>
          <w:tcPr>
            <w:tcW w:w="2970" w:type="dxa"/>
          </w:tcPr>
          <w:p w:rsidR="00AB521A" w:rsidRDefault="00AB521A" w:rsidP="002207E4">
            <w:pPr>
              <w:pStyle w:val="Default"/>
              <w:spacing w:line="228" w:lineRule="auto"/>
              <w:jc w:val="center"/>
              <w:rPr>
                <w:color w:val="auto"/>
                <w:sz w:val="28"/>
                <w:szCs w:val="28"/>
              </w:rPr>
            </w:pPr>
            <w:r>
              <w:t>2</w:t>
            </w:r>
            <w:r w:rsidR="002207E4">
              <w:t> 826,6</w:t>
            </w:r>
          </w:p>
        </w:tc>
      </w:tr>
      <w:tr w:rsidR="00AB521A" w:rsidTr="00A225D8">
        <w:trPr>
          <w:trHeight w:val="340"/>
        </w:trPr>
        <w:tc>
          <w:tcPr>
            <w:tcW w:w="2547" w:type="dxa"/>
            <w:vMerge/>
          </w:tcPr>
          <w:p w:rsidR="00AB521A" w:rsidRDefault="00AB521A" w:rsidP="00E5012C">
            <w:pPr>
              <w:pStyle w:val="Default"/>
              <w:spacing w:line="228" w:lineRule="auto"/>
              <w:jc w:val="both"/>
              <w:rPr>
                <w:color w:val="auto"/>
                <w:sz w:val="28"/>
                <w:szCs w:val="28"/>
              </w:rPr>
            </w:pPr>
          </w:p>
        </w:tc>
        <w:tc>
          <w:tcPr>
            <w:tcW w:w="1417" w:type="dxa"/>
          </w:tcPr>
          <w:p w:rsidR="00AB521A" w:rsidRPr="00EB2D51" w:rsidRDefault="00AB521A" w:rsidP="00E5012C">
            <w:pPr>
              <w:pStyle w:val="Default"/>
              <w:spacing w:line="228" w:lineRule="auto"/>
              <w:jc w:val="center"/>
            </w:pPr>
            <w:r w:rsidRPr="00EB2D51">
              <w:t>2025</w:t>
            </w:r>
          </w:p>
        </w:tc>
        <w:tc>
          <w:tcPr>
            <w:tcW w:w="1560" w:type="dxa"/>
          </w:tcPr>
          <w:p w:rsidR="00AB521A" w:rsidRDefault="00D20229" w:rsidP="00E5012C">
            <w:pPr>
              <w:pStyle w:val="Default"/>
              <w:spacing w:line="228" w:lineRule="auto"/>
              <w:jc w:val="center"/>
              <w:rPr>
                <w:color w:val="auto"/>
                <w:sz w:val="28"/>
                <w:szCs w:val="28"/>
              </w:rPr>
            </w:pPr>
            <w:r>
              <w:t>6 034,04</w:t>
            </w:r>
          </w:p>
        </w:tc>
        <w:tc>
          <w:tcPr>
            <w:tcW w:w="1701" w:type="dxa"/>
          </w:tcPr>
          <w:p w:rsidR="00AB521A" w:rsidRDefault="00AB521A" w:rsidP="00E5012C">
            <w:pPr>
              <w:pStyle w:val="Default"/>
              <w:spacing w:line="228" w:lineRule="auto"/>
              <w:jc w:val="center"/>
              <w:rPr>
                <w:color w:val="auto"/>
                <w:sz w:val="28"/>
                <w:szCs w:val="28"/>
              </w:rPr>
            </w:pPr>
            <w:r w:rsidRPr="00600DEF">
              <w:t>3</w:t>
            </w:r>
            <w:r>
              <w:t>80,</w:t>
            </w:r>
            <w:r w:rsidRPr="00600DEF">
              <w:t>64</w:t>
            </w:r>
          </w:p>
        </w:tc>
        <w:tc>
          <w:tcPr>
            <w:tcW w:w="2970" w:type="dxa"/>
          </w:tcPr>
          <w:p w:rsidR="00AB521A" w:rsidRDefault="00D20229" w:rsidP="00E5012C">
            <w:pPr>
              <w:pStyle w:val="Default"/>
              <w:spacing w:line="228" w:lineRule="auto"/>
              <w:jc w:val="center"/>
              <w:rPr>
                <w:color w:val="auto"/>
                <w:sz w:val="28"/>
                <w:szCs w:val="28"/>
              </w:rPr>
            </w:pPr>
            <w:r>
              <w:t>5 653,4</w:t>
            </w:r>
          </w:p>
        </w:tc>
      </w:tr>
      <w:tr w:rsidR="00AB521A" w:rsidTr="00A225D8">
        <w:tc>
          <w:tcPr>
            <w:tcW w:w="2547" w:type="dxa"/>
            <w:vMerge/>
          </w:tcPr>
          <w:p w:rsidR="00AB521A" w:rsidRDefault="00AB521A" w:rsidP="00E5012C">
            <w:pPr>
              <w:pStyle w:val="Default"/>
              <w:spacing w:line="228" w:lineRule="auto"/>
              <w:jc w:val="both"/>
              <w:rPr>
                <w:color w:val="auto"/>
                <w:sz w:val="28"/>
                <w:szCs w:val="28"/>
              </w:rPr>
            </w:pPr>
          </w:p>
        </w:tc>
        <w:tc>
          <w:tcPr>
            <w:tcW w:w="7648" w:type="dxa"/>
            <w:gridSpan w:val="4"/>
          </w:tcPr>
          <w:p w:rsidR="00AB521A" w:rsidRDefault="00AB521A" w:rsidP="00E5012C">
            <w:pPr>
              <w:pStyle w:val="Default"/>
              <w:spacing w:line="228" w:lineRule="auto"/>
              <w:jc w:val="both"/>
              <w:rPr>
                <w:sz w:val="28"/>
                <w:szCs w:val="28"/>
              </w:rPr>
            </w:pPr>
          </w:p>
          <w:p w:rsidR="00AB521A" w:rsidRPr="00EB2D51" w:rsidRDefault="00AB521A" w:rsidP="00E5012C">
            <w:pPr>
              <w:pStyle w:val="Default"/>
              <w:spacing w:line="228" w:lineRule="auto"/>
              <w:jc w:val="both"/>
            </w:pPr>
            <w:r w:rsidRPr="00D010D6">
              <w:rPr>
                <w:sz w:val="28"/>
                <w:szCs w:val="28"/>
              </w:rPr>
              <w:t>Объемы финансирования мероприятий и объектов подлежат уточнению при разработке бюджетов различных уровней</w:t>
            </w:r>
            <w:r>
              <w:rPr>
                <w:sz w:val="28"/>
                <w:szCs w:val="28"/>
              </w:rPr>
              <w:t>»;</w:t>
            </w:r>
          </w:p>
        </w:tc>
      </w:tr>
    </w:tbl>
    <w:p w:rsidR="00AB521A" w:rsidRPr="00AF1C0A" w:rsidRDefault="00AB521A" w:rsidP="00E5012C">
      <w:pPr>
        <w:spacing w:after="0" w:line="228" w:lineRule="auto"/>
        <w:ind w:firstLine="709"/>
        <w:jc w:val="both"/>
        <w:rPr>
          <w:rFonts w:ascii="Times New Roman" w:eastAsia="Calibri" w:hAnsi="Times New Roman"/>
          <w:sz w:val="28"/>
          <w:szCs w:val="28"/>
        </w:rPr>
      </w:pPr>
    </w:p>
    <w:p w:rsidR="00865E0F" w:rsidRDefault="00592462" w:rsidP="00070A64">
      <w:pPr>
        <w:autoSpaceDE w:val="0"/>
        <w:autoSpaceDN w:val="0"/>
        <w:adjustRightInd w:val="0"/>
        <w:spacing w:after="0"/>
        <w:ind w:firstLine="540"/>
        <w:jc w:val="both"/>
        <w:rPr>
          <w:rFonts w:ascii="Times New Roman" w:eastAsia="Calibri" w:hAnsi="Times New Roman"/>
          <w:sz w:val="28"/>
          <w:szCs w:val="28"/>
        </w:rPr>
      </w:pPr>
      <w:hyperlink r:id="rId9" w:history="1">
        <w:r w:rsidR="00865E0F" w:rsidRPr="00865E0F">
          <w:rPr>
            <w:rFonts w:ascii="Times New Roman" w:eastAsia="Calibri" w:hAnsi="Times New Roman"/>
            <w:sz w:val="28"/>
            <w:szCs w:val="28"/>
          </w:rPr>
          <w:t>строку</w:t>
        </w:r>
      </w:hyperlink>
      <w:r w:rsidR="00070A64">
        <w:rPr>
          <w:rFonts w:ascii="Times New Roman" w:eastAsia="Calibri" w:hAnsi="Times New Roman"/>
          <w:sz w:val="28"/>
          <w:szCs w:val="28"/>
        </w:rPr>
        <w:t xml:space="preserve"> «</w:t>
      </w:r>
      <w:r w:rsidR="00865E0F" w:rsidRPr="00865E0F">
        <w:rPr>
          <w:rFonts w:ascii="Times New Roman" w:eastAsia="Calibri" w:hAnsi="Times New Roman"/>
          <w:sz w:val="28"/>
          <w:szCs w:val="28"/>
        </w:rPr>
        <w:t>Ожидаемые конечные рез</w:t>
      </w:r>
      <w:r w:rsidR="00070A64">
        <w:rPr>
          <w:rFonts w:ascii="Times New Roman" w:eastAsia="Calibri" w:hAnsi="Times New Roman"/>
          <w:sz w:val="28"/>
          <w:szCs w:val="28"/>
        </w:rPr>
        <w:t>ультаты реализации Подпрограммы»</w:t>
      </w:r>
      <w:r w:rsidR="00865E0F" w:rsidRPr="00865E0F">
        <w:rPr>
          <w:rFonts w:ascii="Times New Roman" w:eastAsia="Calibri" w:hAnsi="Times New Roman"/>
          <w:sz w:val="28"/>
          <w:szCs w:val="28"/>
        </w:rPr>
        <w:t xml:space="preserve"> изложить в следующей редакции:</w:t>
      </w:r>
    </w:p>
    <w:p w:rsidR="00070A64" w:rsidRPr="00865E0F" w:rsidRDefault="00070A64" w:rsidP="00070A64">
      <w:pPr>
        <w:autoSpaceDE w:val="0"/>
        <w:autoSpaceDN w:val="0"/>
        <w:adjustRightInd w:val="0"/>
        <w:spacing w:after="0"/>
        <w:ind w:firstLine="540"/>
        <w:jc w:val="both"/>
        <w:rPr>
          <w:rFonts w:ascii="Times New Roman" w:eastAsia="Calibri" w:hAnsi="Times New Roman"/>
          <w:sz w:val="28"/>
          <w:szCs w:val="28"/>
        </w:rPr>
      </w:pPr>
    </w:p>
    <w:tbl>
      <w:tblPr>
        <w:tblW w:w="10283" w:type="dxa"/>
        <w:tblLayout w:type="fixed"/>
        <w:tblCellMar>
          <w:top w:w="102" w:type="dxa"/>
          <w:left w:w="62" w:type="dxa"/>
          <w:bottom w:w="102" w:type="dxa"/>
          <w:right w:w="62" w:type="dxa"/>
        </w:tblCellMar>
        <w:tblLook w:val="0000" w:firstRow="0" w:lastRow="0" w:firstColumn="0" w:lastColumn="0" w:noHBand="0" w:noVBand="0"/>
      </w:tblPr>
      <w:tblGrid>
        <w:gridCol w:w="2547"/>
        <w:gridCol w:w="7736"/>
      </w:tblGrid>
      <w:tr w:rsidR="00865E0F" w:rsidRPr="00865E0F" w:rsidTr="00912A14">
        <w:trPr>
          <w:trHeight w:val="1322"/>
        </w:trPr>
        <w:tc>
          <w:tcPr>
            <w:tcW w:w="2547" w:type="dxa"/>
            <w:tcBorders>
              <w:top w:val="single" w:sz="4" w:space="0" w:color="auto"/>
              <w:left w:val="single" w:sz="4" w:space="0" w:color="auto"/>
              <w:bottom w:val="single" w:sz="4" w:space="0" w:color="auto"/>
              <w:right w:val="single" w:sz="4" w:space="0" w:color="auto"/>
            </w:tcBorders>
          </w:tcPr>
          <w:p w:rsidR="00865E0F" w:rsidRPr="00865E0F" w:rsidRDefault="00070A64" w:rsidP="00865E0F">
            <w:pPr>
              <w:autoSpaceDE w:val="0"/>
              <w:autoSpaceDN w:val="0"/>
              <w:adjustRightInd w:val="0"/>
              <w:spacing w:after="0"/>
              <w:jc w:val="both"/>
              <w:rPr>
                <w:rFonts w:ascii="Times New Roman" w:eastAsia="Calibri" w:hAnsi="Times New Roman"/>
                <w:sz w:val="28"/>
                <w:szCs w:val="28"/>
              </w:rPr>
            </w:pPr>
            <w:r>
              <w:rPr>
                <w:rFonts w:ascii="Times New Roman" w:eastAsia="Calibri" w:hAnsi="Times New Roman"/>
                <w:sz w:val="28"/>
                <w:szCs w:val="28"/>
              </w:rPr>
              <w:t>«</w:t>
            </w:r>
            <w:r w:rsidR="00865E0F" w:rsidRPr="00865E0F">
              <w:rPr>
                <w:rFonts w:ascii="Times New Roman" w:eastAsia="Calibri" w:hAnsi="Times New Roman"/>
                <w:sz w:val="28"/>
                <w:szCs w:val="28"/>
              </w:rPr>
              <w:t>Ожидаемые конечные результаты реализации Подпрограммы</w:t>
            </w:r>
          </w:p>
        </w:tc>
        <w:tc>
          <w:tcPr>
            <w:tcW w:w="7736" w:type="dxa"/>
            <w:tcBorders>
              <w:top w:val="single" w:sz="4" w:space="0" w:color="auto"/>
              <w:left w:val="single" w:sz="4" w:space="0" w:color="auto"/>
              <w:bottom w:val="single" w:sz="4" w:space="0" w:color="auto"/>
              <w:right w:val="single" w:sz="4" w:space="0" w:color="auto"/>
            </w:tcBorders>
          </w:tcPr>
          <w:p w:rsidR="00070A64" w:rsidRPr="00070A64" w:rsidRDefault="00070A64" w:rsidP="00070A64">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К 2025 году должны быть достигнуты следующие результаты:</w:t>
            </w:r>
          </w:p>
          <w:p w:rsidR="00070A64" w:rsidRPr="00070A64" w:rsidRDefault="00070A64" w:rsidP="00070A64">
            <w:pPr>
              <w:autoSpaceDE w:val="0"/>
              <w:autoSpaceDN w:val="0"/>
              <w:adjustRightInd w:val="0"/>
              <w:spacing w:after="0"/>
              <w:rPr>
                <w:rFonts w:ascii="Times New Roman" w:eastAsia="Calibri" w:hAnsi="Times New Roman"/>
                <w:sz w:val="28"/>
                <w:szCs w:val="28"/>
              </w:rPr>
            </w:pPr>
            <w:r>
              <w:rPr>
                <w:rFonts w:ascii="Times New Roman" w:eastAsia="Calibri" w:hAnsi="Times New Roman"/>
                <w:sz w:val="28"/>
                <w:szCs w:val="28"/>
              </w:rPr>
              <w:t>перевозка пассажиров – 6,3</w:t>
            </w:r>
            <w:r w:rsidRPr="00070A64">
              <w:rPr>
                <w:rFonts w:ascii="Times New Roman" w:eastAsia="Calibri" w:hAnsi="Times New Roman"/>
                <w:sz w:val="28"/>
                <w:szCs w:val="28"/>
              </w:rPr>
              <w:t xml:space="preserve"> мл</w:t>
            </w:r>
            <w:r>
              <w:rPr>
                <w:rFonts w:ascii="Times New Roman" w:eastAsia="Calibri" w:hAnsi="Times New Roman"/>
                <w:sz w:val="28"/>
                <w:szCs w:val="28"/>
              </w:rPr>
              <w:t>н.</w:t>
            </w:r>
            <w:r w:rsidRPr="00070A64">
              <w:rPr>
                <w:rFonts w:ascii="Times New Roman" w:eastAsia="Calibri" w:hAnsi="Times New Roman"/>
                <w:sz w:val="28"/>
                <w:szCs w:val="28"/>
              </w:rPr>
              <w:t>человек;</w:t>
            </w:r>
          </w:p>
          <w:p w:rsidR="00070A64" w:rsidRPr="00070A64" w:rsidRDefault="00070A64" w:rsidP="00070A64">
            <w:pPr>
              <w:autoSpaceDE w:val="0"/>
              <w:autoSpaceDN w:val="0"/>
              <w:adjustRightInd w:val="0"/>
              <w:spacing w:after="0"/>
              <w:rPr>
                <w:rFonts w:ascii="Times New Roman" w:eastAsia="Calibri" w:hAnsi="Times New Roman"/>
                <w:sz w:val="28"/>
                <w:szCs w:val="28"/>
              </w:rPr>
            </w:pPr>
            <w:r>
              <w:rPr>
                <w:rFonts w:ascii="Times New Roman" w:eastAsia="Calibri" w:hAnsi="Times New Roman"/>
                <w:sz w:val="28"/>
                <w:szCs w:val="28"/>
              </w:rPr>
              <w:t>пассажирооборот – 265,8 млн.</w:t>
            </w:r>
            <w:r w:rsidRPr="00070A64">
              <w:rPr>
                <w:rFonts w:ascii="Times New Roman" w:eastAsia="Calibri" w:hAnsi="Times New Roman"/>
                <w:sz w:val="28"/>
                <w:szCs w:val="28"/>
              </w:rPr>
              <w:t>пасс./км;</w:t>
            </w:r>
          </w:p>
          <w:p w:rsidR="00865E0F" w:rsidRPr="00865E0F" w:rsidRDefault="00070A64" w:rsidP="00070A64">
            <w:pPr>
              <w:autoSpaceDE w:val="0"/>
              <w:autoSpaceDN w:val="0"/>
              <w:adjustRightInd w:val="0"/>
              <w:spacing w:after="0"/>
              <w:jc w:val="both"/>
              <w:rPr>
                <w:rFonts w:ascii="Times New Roman" w:eastAsia="Calibri" w:hAnsi="Times New Roman"/>
                <w:sz w:val="28"/>
                <w:szCs w:val="28"/>
              </w:rPr>
            </w:pPr>
            <w:r>
              <w:rPr>
                <w:rFonts w:ascii="Times New Roman" w:eastAsia="Calibri" w:hAnsi="Times New Roman"/>
                <w:sz w:val="28"/>
                <w:szCs w:val="28"/>
              </w:rPr>
              <w:t>перевозка грузов – 16,8 млн.</w:t>
            </w:r>
            <w:r w:rsidRPr="00070A64">
              <w:rPr>
                <w:rFonts w:ascii="Times New Roman" w:eastAsia="Calibri" w:hAnsi="Times New Roman"/>
                <w:sz w:val="28"/>
                <w:szCs w:val="28"/>
              </w:rPr>
              <w:t>тонн</w:t>
            </w:r>
            <w:r>
              <w:rPr>
                <w:rFonts w:ascii="Times New Roman" w:eastAsia="Calibri" w:hAnsi="Times New Roman"/>
                <w:sz w:val="28"/>
                <w:szCs w:val="28"/>
              </w:rPr>
              <w:t>»</w:t>
            </w:r>
            <w:r w:rsidR="00865E0F" w:rsidRPr="00865E0F">
              <w:rPr>
                <w:rFonts w:ascii="Times New Roman" w:eastAsia="Calibri" w:hAnsi="Times New Roman"/>
                <w:sz w:val="28"/>
                <w:szCs w:val="28"/>
              </w:rPr>
              <w:t>;</w:t>
            </w:r>
          </w:p>
        </w:tc>
      </w:tr>
    </w:tbl>
    <w:p w:rsidR="00865E0F" w:rsidRDefault="00865E0F" w:rsidP="00865E0F">
      <w:pPr>
        <w:spacing w:after="0" w:line="228" w:lineRule="auto"/>
        <w:jc w:val="both"/>
        <w:rPr>
          <w:rFonts w:ascii="Times New Roman" w:eastAsia="Calibri" w:hAnsi="Times New Roman"/>
          <w:sz w:val="28"/>
          <w:szCs w:val="28"/>
          <w:highlight w:val="yellow"/>
        </w:rPr>
      </w:pPr>
    </w:p>
    <w:p w:rsidR="001A2FB9" w:rsidRPr="0094169E" w:rsidRDefault="001A2FB9" w:rsidP="00E5012C">
      <w:pPr>
        <w:spacing w:after="0" w:line="228" w:lineRule="auto"/>
        <w:ind w:firstLine="709"/>
        <w:jc w:val="both"/>
        <w:rPr>
          <w:rFonts w:ascii="Times New Roman" w:eastAsia="Calibri" w:hAnsi="Times New Roman"/>
          <w:sz w:val="28"/>
          <w:szCs w:val="28"/>
        </w:rPr>
      </w:pPr>
      <w:r w:rsidRPr="0094169E">
        <w:rPr>
          <w:rFonts w:ascii="Times New Roman" w:eastAsia="Calibri" w:hAnsi="Times New Roman"/>
          <w:sz w:val="28"/>
          <w:szCs w:val="28"/>
        </w:rPr>
        <w:t xml:space="preserve">приложение к </w:t>
      </w:r>
      <w:r w:rsidR="00E430E5" w:rsidRPr="0094169E">
        <w:rPr>
          <w:rFonts w:ascii="Times New Roman" w:eastAsia="Calibri" w:hAnsi="Times New Roman"/>
          <w:sz w:val="28"/>
          <w:szCs w:val="28"/>
        </w:rPr>
        <w:t>П</w:t>
      </w:r>
      <w:r w:rsidR="00D4519D" w:rsidRPr="0094169E">
        <w:rPr>
          <w:rFonts w:ascii="Times New Roman" w:eastAsia="Calibri" w:hAnsi="Times New Roman"/>
          <w:sz w:val="28"/>
          <w:szCs w:val="28"/>
        </w:rPr>
        <w:t>одпрограмме</w:t>
      </w:r>
      <w:r w:rsidR="00E430E5" w:rsidRPr="0094169E">
        <w:rPr>
          <w:rFonts w:ascii="Times New Roman" w:eastAsia="Calibri" w:hAnsi="Times New Roman"/>
          <w:sz w:val="28"/>
          <w:szCs w:val="28"/>
        </w:rPr>
        <w:t>-1</w:t>
      </w:r>
      <w:r w:rsidR="00F46E36" w:rsidRPr="0094169E">
        <w:rPr>
          <w:rFonts w:ascii="Times New Roman" w:eastAsia="Calibri" w:hAnsi="Times New Roman"/>
          <w:sz w:val="28"/>
          <w:szCs w:val="28"/>
        </w:rPr>
        <w:t xml:space="preserve"> </w:t>
      </w:r>
      <w:r w:rsidRPr="0094169E">
        <w:rPr>
          <w:rFonts w:ascii="Times New Roman" w:eastAsia="Calibri" w:hAnsi="Times New Roman"/>
          <w:sz w:val="28"/>
          <w:szCs w:val="28"/>
        </w:rPr>
        <w:t>изложить в новой редакции (прилагается);</w:t>
      </w:r>
    </w:p>
    <w:p w:rsidR="00D25424" w:rsidRDefault="004A2F69" w:rsidP="00E5012C">
      <w:pPr>
        <w:spacing w:after="0" w:line="228" w:lineRule="auto"/>
        <w:ind w:firstLine="709"/>
        <w:jc w:val="both"/>
        <w:rPr>
          <w:rFonts w:ascii="Times New Roman" w:eastAsia="Calibri" w:hAnsi="Times New Roman"/>
          <w:sz w:val="28"/>
          <w:szCs w:val="28"/>
        </w:rPr>
      </w:pPr>
      <w:r w:rsidRPr="008F7ADF">
        <w:rPr>
          <w:rFonts w:ascii="Times New Roman" w:eastAsia="Calibri" w:hAnsi="Times New Roman"/>
          <w:sz w:val="28"/>
          <w:szCs w:val="28"/>
        </w:rPr>
        <w:t>в подпрограмме «Развитие воздушного транспорта и аэронавигации на 2014 – 202</w:t>
      </w:r>
      <w:r w:rsidR="003320E9">
        <w:rPr>
          <w:rFonts w:ascii="Times New Roman" w:eastAsia="Calibri" w:hAnsi="Times New Roman"/>
          <w:sz w:val="28"/>
          <w:szCs w:val="28"/>
        </w:rPr>
        <w:t>5</w:t>
      </w:r>
      <w:r w:rsidRPr="008F7ADF">
        <w:rPr>
          <w:rFonts w:ascii="Times New Roman" w:eastAsia="Calibri" w:hAnsi="Times New Roman"/>
          <w:sz w:val="28"/>
          <w:szCs w:val="28"/>
        </w:rPr>
        <w:t xml:space="preserve"> годы»</w:t>
      </w:r>
      <w:r w:rsidR="0082458B">
        <w:rPr>
          <w:rFonts w:ascii="Times New Roman" w:eastAsia="Calibri" w:hAnsi="Times New Roman"/>
          <w:sz w:val="28"/>
          <w:szCs w:val="28"/>
        </w:rPr>
        <w:t xml:space="preserve"> (далее – Подпрограмма-2</w:t>
      </w:r>
      <w:r w:rsidR="00E430E5">
        <w:rPr>
          <w:rFonts w:ascii="Times New Roman" w:eastAsia="Calibri" w:hAnsi="Times New Roman"/>
          <w:sz w:val="28"/>
          <w:szCs w:val="28"/>
        </w:rPr>
        <w:t>)</w:t>
      </w:r>
      <w:r>
        <w:rPr>
          <w:rFonts w:ascii="Times New Roman" w:eastAsia="Calibri" w:hAnsi="Times New Roman"/>
          <w:sz w:val="28"/>
          <w:szCs w:val="28"/>
        </w:rPr>
        <w:t>:</w:t>
      </w:r>
    </w:p>
    <w:p w:rsidR="006E2A20" w:rsidRDefault="006E2A20" w:rsidP="00E5012C">
      <w:pPr>
        <w:spacing w:after="0" w:line="228" w:lineRule="auto"/>
        <w:ind w:firstLine="709"/>
        <w:jc w:val="both"/>
        <w:rPr>
          <w:rFonts w:ascii="Times New Roman" w:eastAsia="Calibri" w:hAnsi="Times New Roman"/>
          <w:sz w:val="28"/>
          <w:szCs w:val="28"/>
        </w:rPr>
      </w:pPr>
      <w:r>
        <w:rPr>
          <w:rFonts w:ascii="Times New Roman" w:eastAsia="Calibri" w:hAnsi="Times New Roman"/>
          <w:sz w:val="28"/>
          <w:szCs w:val="28"/>
        </w:rPr>
        <w:t>в паспорте</w:t>
      </w:r>
      <w:r w:rsidRPr="006E2A20">
        <w:rPr>
          <w:rFonts w:ascii="Times New Roman" w:eastAsia="Calibri" w:hAnsi="Times New Roman"/>
          <w:sz w:val="28"/>
          <w:szCs w:val="28"/>
        </w:rPr>
        <w:t xml:space="preserve"> Подпрограммы-2</w:t>
      </w:r>
      <w:r>
        <w:rPr>
          <w:rFonts w:ascii="Times New Roman" w:eastAsia="Calibri" w:hAnsi="Times New Roman"/>
          <w:sz w:val="28"/>
          <w:szCs w:val="28"/>
        </w:rPr>
        <w:t>:</w:t>
      </w:r>
    </w:p>
    <w:p w:rsidR="00AF1C0A" w:rsidRDefault="00AF1C0A" w:rsidP="00E5012C">
      <w:pPr>
        <w:spacing w:after="0" w:line="228" w:lineRule="auto"/>
        <w:ind w:firstLine="709"/>
        <w:jc w:val="both"/>
        <w:rPr>
          <w:rFonts w:ascii="Times New Roman" w:eastAsia="Calibri" w:hAnsi="Times New Roman"/>
          <w:sz w:val="28"/>
          <w:szCs w:val="28"/>
        </w:rPr>
      </w:pPr>
      <w:r w:rsidRPr="00AF1C0A">
        <w:rPr>
          <w:rFonts w:ascii="Times New Roman" w:eastAsia="Calibri" w:hAnsi="Times New Roman"/>
          <w:sz w:val="28"/>
          <w:szCs w:val="28"/>
        </w:rPr>
        <w:t xml:space="preserve">строку «Объемы и источники финансирования </w:t>
      </w:r>
      <w:r w:rsidR="00790E4B">
        <w:rPr>
          <w:rFonts w:ascii="Times New Roman" w:eastAsia="Calibri" w:hAnsi="Times New Roman"/>
          <w:sz w:val="28"/>
          <w:szCs w:val="28"/>
        </w:rPr>
        <w:t>Подпрограммы</w:t>
      </w:r>
      <w:r w:rsidRPr="00AF1C0A">
        <w:rPr>
          <w:rFonts w:ascii="Times New Roman" w:eastAsia="Calibri" w:hAnsi="Times New Roman"/>
          <w:sz w:val="28"/>
          <w:szCs w:val="28"/>
        </w:rPr>
        <w:t>» изложить в следующей редакции:</w:t>
      </w:r>
    </w:p>
    <w:p w:rsidR="007E097B" w:rsidRDefault="007E097B" w:rsidP="00E5012C">
      <w:pPr>
        <w:spacing w:after="0" w:line="228" w:lineRule="auto"/>
        <w:ind w:firstLine="709"/>
        <w:jc w:val="both"/>
        <w:rPr>
          <w:rFonts w:ascii="Times New Roman" w:eastAsia="Calibri" w:hAnsi="Times New Roman"/>
          <w:sz w:val="28"/>
          <w:szCs w:val="28"/>
        </w:rPr>
      </w:pPr>
    </w:p>
    <w:tbl>
      <w:tblPr>
        <w:tblStyle w:val="ab"/>
        <w:tblW w:w="10215" w:type="dxa"/>
        <w:tblLook w:val="04A0" w:firstRow="1" w:lastRow="0" w:firstColumn="1" w:lastColumn="0" w:noHBand="0" w:noVBand="1"/>
      </w:tblPr>
      <w:tblGrid>
        <w:gridCol w:w="2590"/>
        <w:gridCol w:w="1091"/>
        <w:gridCol w:w="1417"/>
        <w:gridCol w:w="1560"/>
        <w:gridCol w:w="1559"/>
        <w:gridCol w:w="1998"/>
      </w:tblGrid>
      <w:tr w:rsidR="007E097B" w:rsidTr="00DC6AFE">
        <w:tc>
          <w:tcPr>
            <w:tcW w:w="2590" w:type="dxa"/>
            <w:vMerge w:val="restart"/>
          </w:tcPr>
          <w:p w:rsidR="007E097B" w:rsidRDefault="007E097B" w:rsidP="00E5012C">
            <w:pPr>
              <w:pStyle w:val="Default"/>
              <w:spacing w:line="228" w:lineRule="auto"/>
              <w:jc w:val="both"/>
              <w:rPr>
                <w:color w:val="auto"/>
                <w:sz w:val="28"/>
                <w:szCs w:val="28"/>
              </w:rPr>
            </w:pPr>
            <w:r>
              <w:rPr>
                <w:sz w:val="28"/>
                <w:szCs w:val="28"/>
              </w:rPr>
              <w:t>«</w:t>
            </w:r>
            <w:r w:rsidR="00000C31" w:rsidRPr="00690AFC">
              <w:rPr>
                <w:sz w:val="28"/>
                <w:szCs w:val="28"/>
              </w:rPr>
              <w:t>Объемы и источники финансирования Подпрограммы</w:t>
            </w:r>
          </w:p>
        </w:tc>
        <w:tc>
          <w:tcPr>
            <w:tcW w:w="7625" w:type="dxa"/>
            <w:gridSpan w:val="5"/>
          </w:tcPr>
          <w:p w:rsidR="007E097B" w:rsidRPr="00690AFC" w:rsidRDefault="007E097B" w:rsidP="00E5012C">
            <w:pPr>
              <w:tabs>
                <w:tab w:val="left" w:pos="284"/>
              </w:tabs>
              <w:spacing w:after="0" w:line="228" w:lineRule="auto"/>
              <w:jc w:val="both"/>
              <w:rPr>
                <w:sz w:val="28"/>
                <w:szCs w:val="28"/>
                <w:lang w:eastAsia="ru-RU"/>
              </w:rPr>
            </w:pPr>
            <w:r w:rsidRPr="00690AFC">
              <w:rPr>
                <w:sz w:val="28"/>
                <w:szCs w:val="28"/>
                <w:lang w:eastAsia="ru-RU"/>
              </w:rPr>
              <w:t xml:space="preserve">Финансовые ресурсы, необходимые для реализации Подпрограммы, </w:t>
            </w:r>
            <w:r>
              <w:rPr>
                <w:sz w:val="28"/>
                <w:szCs w:val="28"/>
                <w:lang w:eastAsia="ru-RU"/>
              </w:rPr>
              <w:t xml:space="preserve">– </w:t>
            </w:r>
            <w:r w:rsidRPr="00316207">
              <w:rPr>
                <w:sz w:val="28"/>
                <w:szCs w:val="28"/>
                <w:lang w:eastAsia="ru-RU"/>
              </w:rPr>
              <w:t xml:space="preserve">7 </w:t>
            </w:r>
            <w:r>
              <w:rPr>
                <w:sz w:val="28"/>
                <w:szCs w:val="28"/>
                <w:lang w:eastAsia="ru-RU"/>
              </w:rPr>
              <w:t>7</w:t>
            </w:r>
            <w:r w:rsidR="00685A1B">
              <w:rPr>
                <w:sz w:val="28"/>
                <w:szCs w:val="28"/>
                <w:lang w:eastAsia="ru-RU"/>
              </w:rPr>
              <w:t>18</w:t>
            </w:r>
            <w:r w:rsidRPr="00316207">
              <w:rPr>
                <w:sz w:val="28"/>
                <w:szCs w:val="28"/>
                <w:lang w:eastAsia="ru-RU"/>
              </w:rPr>
              <w:t>,</w:t>
            </w:r>
            <w:r w:rsidR="00685A1B">
              <w:rPr>
                <w:sz w:val="28"/>
                <w:szCs w:val="28"/>
                <w:lang w:eastAsia="ru-RU"/>
              </w:rPr>
              <w:t>787</w:t>
            </w:r>
            <w:r w:rsidRPr="00690AFC">
              <w:rPr>
                <w:sz w:val="28"/>
                <w:szCs w:val="28"/>
                <w:lang w:eastAsia="ru-RU"/>
              </w:rPr>
              <w:t xml:space="preserve"> млн</w:t>
            </w:r>
            <w:r>
              <w:rPr>
                <w:sz w:val="28"/>
                <w:szCs w:val="28"/>
                <w:lang w:eastAsia="ru-RU"/>
              </w:rPr>
              <w:t>.</w:t>
            </w:r>
            <w:r w:rsidRPr="00690AFC">
              <w:rPr>
                <w:sz w:val="28"/>
                <w:szCs w:val="28"/>
                <w:lang w:eastAsia="ru-RU"/>
              </w:rPr>
              <w:t>рублей, в том числе:</w:t>
            </w:r>
          </w:p>
          <w:p w:rsidR="007E097B" w:rsidRPr="00316207" w:rsidRDefault="007E097B" w:rsidP="00E5012C">
            <w:pPr>
              <w:spacing w:after="0" w:line="228" w:lineRule="auto"/>
              <w:jc w:val="both"/>
              <w:rPr>
                <w:sz w:val="28"/>
                <w:szCs w:val="28"/>
                <w:lang w:eastAsia="ru-RU"/>
              </w:rPr>
            </w:pPr>
            <w:r>
              <w:rPr>
                <w:sz w:val="28"/>
                <w:szCs w:val="28"/>
                <w:lang w:eastAsia="ru-RU"/>
              </w:rPr>
              <w:t>планируемые к привлечению средства федерального бюд-</w:t>
            </w:r>
            <w:r>
              <w:rPr>
                <w:sz w:val="28"/>
                <w:szCs w:val="28"/>
                <w:lang w:eastAsia="ru-RU"/>
              </w:rPr>
              <w:br/>
              <w:t>жета</w:t>
            </w:r>
            <w:r w:rsidRPr="00690AFC">
              <w:rPr>
                <w:sz w:val="28"/>
                <w:szCs w:val="28"/>
                <w:lang w:eastAsia="ru-RU"/>
              </w:rPr>
              <w:t xml:space="preserve"> – </w:t>
            </w:r>
            <w:r w:rsidRPr="00316207">
              <w:rPr>
                <w:sz w:val="28"/>
                <w:szCs w:val="28"/>
                <w:lang w:eastAsia="ru-RU"/>
              </w:rPr>
              <w:t>1 377,218 млн</w:t>
            </w:r>
            <w:r>
              <w:rPr>
                <w:sz w:val="28"/>
                <w:szCs w:val="28"/>
                <w:lang w:eastAsia="ru-RU"/>
              </w:rPr>
              <w:t>.</w:t>
            </w:r>
            <w:r w:rsidRPr="00316207">
              <w:rPr>
                <w:sz w:val="28"/>
                <w:szCs w:val="28"/>
                <w:lang w:eastAsia="ru-RU"/>
              </w:rPr>
              <w:t>рублей;</w:t>
            </w:r>
          </w:p>
          <w:p w:rsidR="007E097B" w:rsidRPr="00316207" w:rsidRDefault="007E097B" w:rsidP="00E5012C">
            <w:pPr>
              <w:spacing w:after="0" w:line="228" w:lineRule="auto"/>
              <w:jc w:val="both"/>
              <w:rPr>
                <w:sz w:val="28"/>
                <w:szCs w:val="28"/>
                <w:lang w:eastAsia="ru-RU"/>
              </w:rPr>
            </w:pPr>
            <w:r w:rsidRPr="00316207">
              <w:rPr>
                <w:sz w:val="28"/>
                <w:szCs w:val="28"/>
                <w:lang w:eastAsia="ru-RU"/>
              </w:rPr>
              <w:t xml:space="preserve">средства бюджета Республики Татарстан – </w:t>
            </w:r>
            <w:r w:rsidRPr="00316207">
              <w:rPr>
                <w:sz w:val="28"/>
                <w:szCs w:val="28"/>
                <w:lang w:eastAsia="ru-RU"/>
              </w:rPr>
              <w:br/>
              <w:t>4</w:t>
            </w:r>
            <w:r w:rsidR="00685A1B">
              <w:rPr>
                <w:sz w:val="28"/>
                <w:szCs w:val="28"/>
                <w:lang w:eastAsia="ru-RU"/>
              </w:rPr>
              <w:t> 947,859</w:t>
            </w:r>
            <w:r w:rsidRPr="00316207">
              <w:rPr>
                <w:sz w:val="28"/>
                <w:szCs w:val="28"/>
                <w:lang w:eastAsia="ru-RU"/>
              </w:rPr>
              <w:t xml:space="preserve"> млн</w:t>
            </w:r>
            <w:r>
              <w:rPr>
                <w:sz w:val="28"/>
                <w:szCs w:val="28"/>
                <w:lang w:eastAsia="ru-RU"/>
              </w:rPr>
              <w:t>.</w:t>
            </w:r>
            <w:r w:rsidRPr="00316207">
              <w:rPr>
                <w:sz w:val="28"/>
                <w:szCs w:val="28"/>
                <w:lang w:eastAsia="ru-RU"/>
              </w:rPr>
              <w:t>рублей;</w:t>
            </w:r>
          </w:p>
          <w:p w:rsidR="007E097B" w:rsidRDefault="007E097B" w:rsidP="00E5012C">
            <w:pPr>
              <w:tabs>
                <w:tab w:val="left" w:pos="284"/>
              </w:tabs>
              <w:spacing w:after="0" w:line="228" w:lineRule="auto"/>
              <w:jc w:val="both"/>
              <w:rPr>
                <w:sz w:val="28"/>
                <w:szCs w:val="28"/>
                <w:lang w:eastAsia="ru-RU"/>
              </w:rPr>
            </w:pPr>
            <w:r w:rsidRPr="00316207">
              <w:rPr>
                <w:sz w:val="28"/>
                <w:szCs w:val="28"/>
                <w:lang w:eastAsia="ru-RU"/>
              </w:rPr>
              <w:t>планируемые к привлечению средства из внебюджетных источников – 1 393,71</w:t>
            </w:r>
            <w:r>
              <w:rPr>
                <w:sz w:val="28"/>
                <w:szCs w:val="28"/>
                <w:lang w:eastAsia="ru-RU"/>
              </w:rPr>
              <w:t xml:space="preserve"> </w:t>
            </w:r>
            <w:r w:rsidRPr="00316207">
              <w:rPr>
                <w:sz w:val="28"/>
                <w:szCs w:val="28"/>
                <w:lang w:eastAsia="ru-RU"/>
              </w:rPr>
              <w:t>млн</w:t>
            </w:r>
            <w:r>
              <w:rPr>
                <w:sz w:val="28"/>
                <w:szCs w:val="28"/>
                <w:lang w:eastAsia="ru-RU"/>
              </w:rPr>
              <w:t>.</w:t>
            </w:r>
            <w:r w:rsidRPr="00690AFC">
              <w:rPr>
                <w:sz w:val="28"/>
                <w:szCs w:val="28"/>
                <w:lang w:eastAsia="ru-RU"/>
              </w:rPr>
              <w:t>рублей (в том числе средства инвесторов).</w:t>
            </w:r>
          </w:p>
          <w:p w:rsidR="007E097B" w:rsidRDefault="007E097B" w:rsidP="00E5012C">
            <w:pPr>
              <w:spacing w:after="0" w:line="228" w:lineRule="auto"/>
              <w:jc w:val="both"/>
              <w:rPr>
                <w:sz w:val="28"/>
                <w:szCs w:val="28"/>
                <w:lang w:eastAsia="ru-RU"/>
              </w:rPr>
            </w:pPr>
            <w:r w:rsidRPr="00690AFC">
              <w:rPr>
                <w:sz w:val="28"/>
                <w:szCs w:val="28"/>
                <w:lang w:eastAsia="ru-RU"/>
              </w:rPr>
              <w:t>Объем бюджетных ассигнований на реализацию Подпрограммы по годам составляет:</w:t>
            </w:r>
          </w:p>
          <w:p w:rsidR="0031519A" w:rsidRDefault="0031519A" w:rsidP="00E5012C">
            <w:pPr>
              <w:spacing w:after="0" w:line="228" w:lineRule="auto"/>
              <w:jc w:val="both"/>
              <w:rPr>
                <w:sz w:val="28"/>
                <w:szCs w:val="28"/>
                <w:lang w:eastAsia="ru-RU"/>
              </w:rPr>
            </w:pPr>
          </w:p>
          <w:p w:rsidR="007E097B" w:rsidRDefault="007E097B" w:rsidP="00E5012C">
            <w:pPr>
              <w:pStyle w:val="Default"/>
              <w:spacing w:line="228" w:lineRule="auto"/>
              <w:jc w:val="right"/>
              <w:rPr>
                <w:color w:val="auto"/>
                <w:sz w:val="28"/>
                <w:szCs w:val="28"/>
              </w:rPr>
            </w:pPr>
            <w:r w:rsidRPr="007C1DDE">
              <w:t>(млн</w:t>
            </w:r>
            <w:r>
              <w:t>.</w:t>
            </w:r>
            <w:r w:rsidRPr="007C1DDE">
              <w:t>рублей)</w:t>
            </w:r>
          </w:p>
        </w:tc>
      </w:tr>
      <w:tr w:rsidR="007E097B" w:rsidTr="00DC6AFE">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Default="007E097B" w:rsidP="00E5012C">
            <w:pPr>
              <w:pStyle w:val="Default"/>
              <w:spacing w:line="228" w:lineRule="auto"/>
              <w:jc w:val="center"/>
              <w:rPr>
                <w:color w:val="auto"/>
                <w:sz w:val="28"/>
                <w:szCs w:val="28"/>
              </w:rPr>
            </w:pPr>
            <w:r w:rsidRPr="00EB2D51">
              <w:t>Год</w:t>
            </w:r>
          </w:p>
        </w:tc>
        <w:tc>
          <w:tcPr>
            <w:tcW w:w="1417" w:type="dxa"/>
          </w:tcPr>
          <w:p w:rsidR="007E097B" w:rsidRDefault="007E097B" w:rsidP="00E5012C">
            <w:pPr>
              <w:pStyle w:val="Default"/>
              <w:spacing w:line="228" w:lineRule="auto"/>
              <w:jc w:val="center"/>
              <w:rPr>
                <w:color w:val="auto"/>
                <w:sz w:val="28"/>
                <w:szCs w:val="28"/>
              </w:rPr>
            </w:pPr>
            <w:r w:rsidRPr="00EB2D51">
              <w:t>Всего</w:t>
            </w:r>
          </w:p>
        </w:tc>
        <w:tc>
          <w:tcPr>
            <w:tcW w:w="1560" w:type="dxa"/>
          </w:tcPr>
          <w:p w:rsidR="007E097B" w:rsidRPr="00EB2D51" w:rsidRDefault="007E097B" w:rsidP="00E5012C">
            <w:pPr>
              <w:pStyle w:val="Default"/>
              <w:spacing w:line="228" w:lineRule="auto"/>
              <w:jc w:val="center"/>
            </w:pPr>
            <w:r>
              <w:t>Планируемые к привлечению средства федерального бюджета</w:t>
            </w:r>
          </w:p>
        </w:tc>
        <w:tc>
          <w:tcPr>
            <w:tcW w:w="1559" w:type="dxa"/>
          </w:tcPr>
          <w:p w:rsidR="007E097B" w:rsidRPr="00EB2D51" w:rsidRDefault="007E097B" w:rsidP="00E5012C">
            <w:pPr>
              <w:spacing w:after="0" w:line="228" w:lineRule="auto"/>
              <w:jc w:val="center"/>
              <w:rPr>
                <w:sz w:val="24"/>
                <w:szCs w:val="24"/>
                <w:lang w:eastAsia="ru-RU"/>
              </w:rPr>
            </w:pPr>
            <w:r>
              <w:rPr>
                <w:sz w:val="24"/>
                <w:szCs w:val="24"/>
                <w:lang w:eastAsia="ru-RU"/>
              </w:rPr>
              <w:t>Средства б</w:t>
            </w:r>
            <w:r w:rsidRPr="00537FF1">
              <w:rPr>
                <w:sz w:val="24"/>
                <w:szCs w:val="24"/>
                <w:lang w:eastAsia="ru-RU"/>
              </w:rPr>
              <w:t>юджет</w:t>
            </w:r>
            <w:r>
              <w:rPr>
                <w:sz w:val="24"/>
                <w:szCs w:val="24"/>
                <w:lang w:eastAsia="ru-RU"/>
              </w:rPr>
              <w:t>а</w:t>
            </w:r>
            <w:r w:rsidRPr="00537FF1">
              <w:rPr>
                <w:sz w:val="24"/>
                <w:szCs w:val="24"/>
                <w:lang w:eastAsia="ru-RU"/>
              </w:rPr>
              <w:t xml:space="preserve"> Республики Татарстан</w:t>
            </w:r>
          </w:p>
        </w:tc>
        <w:tc>
          <w:tcPr>
            <w:tcW w:w="1998" w:type="dxa"/>
          </w:tcPr>
          <w:p w:rsidR="007E097B" w:rsidRPr="00EB2D51" w:rsidRDefault="007E097B" w:rsidP="00E5012C">
            <w:pPr>
              <w:pStyle w:val="Default"/>
              <w:spacing w:line="228" w:lineRule="auto"/>
              <w:jc w:val="center"/>
            </w:pPr>
            <w:r>
              <w:t>Планируемые к привлечению средства из в</w:t>
            </w:r>
            <w:r w:rsidRPr="00537FF1">
              <w:t>небюджетн</w:t>
            </w:r>
            <w:r>
              <w:t>ых</w:t>
            </w:r>
            <w:r w:rsidRPr="00537FF1">
              <w:t xml:space="preserve"> источник</w:t>
            </w:r>
            <w:r>
              <w:t>ов</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Default="007E097B" w:rsidP="00E5012C">
            <w:pPr>
              <w:pStyle w:val="Default"/>
              <w:widowControl w:val="0"/>
              <w:spacing w:line="228" w:lineRule="auto"/>
              <w:jc w:val="center"/>
              <w:rPr>
                <w:color w:val="auto"/>
                <w:sz w:val="28"/>
                <w:szCs w:val="28"/>
              </w:rPr>
            </w:pPr>
            <w:r w:rsidRPr="00537FF1">
              <w:t>2014</w:t>
            </w:r>
          </w:p>
        </w:tc>
        <w:tc>
          <w:tcPr>
            <w:tcW w:w="1417" w:type="dxa"/>
          </w:tcPr>
          <w:p w:rsidR="007E097B" w:rsidRDefault="007E097B" w:rsidP="00E5012C">
            <w:pPr>
              <w:pStyle w:val="Default"/>
              <w:widowControl w:val="0"/>
              <w:spacing w:line="228" w:lineRule="auto"/>
              <w:jc w:val="center"/>
              <w:rPr>
                <w:color w:val="auto"/>
                <w:sz w:val="28"/>
                <w:szCs w:val="28"/>
              </w:rPr>
            </w:pPr>
            <w:r>
              <w:t>640,8</w:t>
            </w:r>
          </w:p>
        </w:tc>
        <w:tc>
          <w:tcPr>
            <w:tcW w:w="1560" w:type="dxa"/>
          </w:tcPr>
          <w:p w:rsidR="007E097B" w:rsidRDefault="007E097B" w:rsidP="00E5012C">
            <w:pPr>
              <w:pStyle w:val="Default"/>
              <w:widowControl w:val="0"/>
              <w:spacing w:line="228" w:lineRule="auto"/>
              <w:jc w:val="center"/>
              <w:rPr>
                <w:color w:val="auto"/>
                <w:sz w:val="28"/>
                <w:szCs w:val="28"/>
              </w:rPr>
            </w:pPr>
            <w:r w:rsidRPr="00E62430">
              <w:t>–</w:t>
            </w:r>
          </w:p>
        </w:tc>
        <w:tc>
          <w:tcPr>
            <w:tcW w:w="1559" w:type="dxa"/>
          </w:tcPr>
          <w:p w:rsidR="007E097B" w:rsidRDefault="007E097B" w:rsidP="00E5012C">
            <w:pPr>
              <w:pStyle w:val="Default"/>
              <w:widowControl w:val="0"/>
              <w:spacing w:line="228" w:lineRule="auto"/>
              <w:jc w:val="center"/>
              <w:rPr>
                <w:color w:val="auto"/>
                <w:sz w:val="28"/>
                <w:szCs w:val="28"/>
              </w:rPr>
            </w:pPr>
            <w:r>
              <w:t>552,6</w:t>
            </w:r>
          </w:p>
        </w:tc>
        <w:tc>
          <w:tcPr>
            <w:tcW w:w="1998" w:type="dxa"/>
          </w:tcPr>
          <w:p w:rsidR="007E097B" w:rsidRDefault="007E097B" w:rsidP="00E5012C">
            <w:pPr>
              <w:pStyle w:val="Default"/>
              <w:widowControl w:val="0"/>
              <w:spacing w:line="228" w:lineRule="auto"/>
              <w:jc w:val="center"/>
              <w:rPr>
                <w:color w:val="auto"/>
                <w:sz w:val="28"/>
                <w:szCs w:val="28"/>
              </w:rPr>
            </w:pPr>
            <w:r>
              <w:t>88,2</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Default="007E097B" w:rsidP="00E5012C">
            <w:pPr>
              <w:pStyle w:val="Default"/>
              <w:widowControl w:val="0"/>
              <w:spacing w:line="228" w:lineRule="auto"/>
              <w:jc w:val="center"/>
              <w:rPr>
                <w:color w:val="auto"/>
                <w:sz w:val="28"/>
                <w:szCs w:val="28"/>
              </w:rPr>
            </w:pPr>
            <w:r w:rsidRPr="00EB2D51">
              <w:t>2015</w:t>
            </w:r>
          </w:p>
        </w:tc>
        <w:tc>
          <w:tcPr>
            <w:tcW w:w="1417" w:type="dxa"/>
          </w:tcPr>
          <w:p w:rsidR="007E097B" w:rsidRDefault="007E097B" w:rsidP="00E5012C">
            <w:pPr>
              <w:pStyle w:val="Default"/>
              <w:widowControl w:val="0"/>
              <w:spacing w:line="228" w:lineRule="auto"/>
              <w:jc w:val="center"/>
              <w:rPr>
                <w:color w:val="auto"/>
                <w:sz w:val="28"/>
                <w:szCs w:val="28"/>
              </w:rPr>
            </w:pPr>
            <w:r>
              <w:t>328</w:t>
            </w:r>
            <w:r w:rsidRPr="00537FF1">
              <w:t>,</w:t>
            </w:r>
            <w:r>
              <w:t>345</w:t>
            </w:r>
          </w:p>
        </w:tc>
        <w:tc>
          <w:tcPr>
            <w:tcW w:w="1560" w:type="dxa"/>
          </w:tcPr>
          <w:p w:rsidR="007E097B" w:rsidRDefault="007E097B" w:rsidP="00E5012C">
            <w:pPr>
              <w:pStyle w:val="Default"/>
              <w:widowControl w:val="0"/>
              <w:spacing w:line="228" w:lineRule="auto"/>
              <w:jc w:val="center"/>
              <w:rPr>
                <w:color w:val="auto"/>
                <w:sz w:val="28"/>
                <w:szCs w:val="28"/>
              </w:rPr>
            </w:pPr>
            <w:r>
              <w:t>239</w:t>
            </w:r>
            <w:r w:rsidRPr="00537FF1">
              <w:t>,</w:t>
            </w:r>
            <w:r>
              <w:t>482</w:t>
            </w:r>
          </w:p>
        </w:tc>
        <w:tc>
          <w:tcPr>
            <w:tcW w:w="1559" w:type="dxa"/>
          </w:tcPr>
          <w:p w:rsidR="007E097B" w:rsidRDefault="007E097B" w:rsidP="00E5012C">
            <w:pPr>
              <w:pStyle w:val="Default"/>
              <w:widowControl w:val="0"/>
              <w:spacing w:line="228" w:lineRule="auto"/>
              <w:jc w:val="center"/>
              <w:rPr>
                <w:color w:val="auto"/>
                <w:sz w:val="28"/>
                <w:szCs w:val="28"/>
              </w:rPr>
            </w:pPr>
            <w:r>
              <w:t>47</w:t>
            </w:r>
            <w:r w:rsidRPr="00537FF1">
              <w:t>,</w:t>
            </w:r>
            <w:r>
              <w:t>923</w:t>
            </w:r>
          </w:p>
        </w:tc>
        <w:tc>
          <w:tcPr>
            <w:tcW w:w="1998" w:type="dxa"/>
          </w:tcPr>
          <w:p w:rsidR="007E097B" w:rsidRDefault="007E097B" w:rsidP="00E5012C">
            <w:pPr>
              <w:pStyle w:val="Default"/>
              <w:widowControl w:val="0"/>
              <w:spacing w:line="228" w:lineRule="auto"/>
              <w:jc w:val="center"/>
              <w:rPr>
                <w:color w:val="auto"/>
                <w:sz w:val="28"/>
                <w:szCs w:val="28"/>
              </w:rPr>
            </w:pPr>
            <w:r w:rsidRPr="00537FF1">
              <w:t>4</w:t>
            </w:r>
            <w:r>
              <w:t>0,94</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Default="007E097B" w:rsidP="00E5012C">
            <w:pPr>
              <w:pStyle w:val="Default"/>
              <w:widowControl w:val="0"/>
              <w:spacing w:line="228" w:lineRule="auto"/>
              <w:jc w:val="center"/>
              <w:rPr>
                <w:color w:val="auto"/>
                <w:sz w:val="28"/>
                <w:szCs w:val="28"/>
              </w:rPr>
            </w:pPr>
            <w:r w:rsidRPr="00EB2D51">
              <w:t>2016</w:t>
            </w:r>
          </w:p>
        </w:tc>
        <w:tc>
          <w:tcPr>
            <w:tcW w:w="1417" w:type="dxa"/>
          </w:tcPr>
          <w:p w:rsidR="007E097B" w:rsidRDefault="007E097B" w:rsidP="00E5012C">
            <w:pPr>
              <w:pStyle w:val="Default"/>
              <w:widowControl w:val="0"/>
              <w:spacing w:line="228" w:lineRule="auto"/>
              <w:jc w:val="center"/>
              <w:rPr>
                <w:color w:val="auto"/>
                <w:sz w:val="28"/>
                <w:szCs w:val="28"/>
              </w:rPr>
            </w:pPr>
            <w:r w:rsidRPr="00537FF1">
              <w:t>73</w:t>
            </w:r>
            <w:r>
              <w:t>5</w:t>
            </w:r>
            <w:r w:rsidRPr="00537FF1">
              <w:t>,</w:t>
            </w:r>
            <w:r>
              <w:t>358</w:t>
            </w:r>
          </w:p>
        </w:tc>
        <w:tc>
          <w:tcPr>
            <w:tcW w:w="1560" w:type="dxa"/>
          </w:tcPr>
          <w:p w:rsidR="007E097B" w:rsidRDefault="007E097B" w:rsidP="00E5012C">
            <w:pPr>
              <w:pStyle w:val="Default"/>
              <w:widowControl w:val="0"/>
              <w:spacing w:line="228" w:lineRule="auto"/>
              <w:jc w:val="center"/>
              <w:rPr>
                <w:color w:val="auto"/>
                <w:sz w:val="28"/>
                <w:szCs w:val="28"/>
              </w:rPr>
            </w:pPr>
            <w:r>
              <w:t>434</w:t>
            </w:r>
            <w:r w:rsidRPr="00537FF1">
              <w:t>,</w:t>
            </w:r>
            <w:r>
              <w:t>76</w:t>
            </w:r>
          </w:p>
        </w:tc>
        <w:tc>
          <w:tcPr>
            <w:tcW w:w="1559" w:type="dxa"/>
          </w:tcPr>
          <w:p w:rsidR="007E097B" w:rsidRDefault="007E097B" w:rsidP="00E5012C">
            <w:pPr>
              <w:pStyle w:val="Default"/>
              <w:widowControl w:val="0"/>
              <w:spacing w:line="228" w:lineRule="auto"/>
              <w:jc w:val="center"/>
              <w:rPr>
                <w:color w:val="auto"/>
                <w:sz w:val="28"/>
                <w:szCs w:val="28"/>
              </w:rPr>
            </w:pPr>
            <w:r>
              <w:t>288</w:t>
            </w:r>
            <w:r w:rsidRPr="00537FF1">
              <w:t>,</w:t>
            </w:r>
            <w:r>
              <w:t>598</w:t>
            </w:r>
          </w:p>
        </w:tc>
        <w:tc>
          <w:tcPr>
            <w:tcW w:w="1998" w:type="dxa"/>
          </w:tcPr>
          <w:p w:rsidR="007E097B" w:rsidRDefault="007E097B" w:rsidP="00E5012C">
            <w:pPr>
              <w:pStyle w:val="Default"/>
              <w:widowControl w:val="0"/>
              <w:spacing w:line="228" w:lineRule="auto"/>
              <w:jc w:val="center"/>
              <w:rPr>
                <w:color w:val="auto"/>
                <w:sz w:val="28"/>
                <w:szCs w:val="28"/>
              </w:rPr>
            </w:pPr>
            <w:r>
              <w:t>12</w:t>
            </w:r>
            <w:r w:rsidRPr="00537FF1">
              <w:t>,</w:t>
            </w:r>
            <w:r>
              <w:t>0</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Default="007E097B" w:rsidP="00E5012C">
            <w:pPr>
              <w:pStyle w:val="Default"/>
              <w:widowControl w:val="0"/>
              <w:spacing w:line="228" w:lineRule="auto"/>
              <w:jc w:val="center"/>
              <w:rPr>
                <w:color w:val="auto"/>
                <w:sz w:val="28"/>
                <w:szCs w:val="28"/>
              </w:rPr>
            </w:pPr>
            <w:r w:rsidRPr="00EB2D51">
              <w:t>2017</w:t>
            </w:r>
          </w:p>
        </w:tc>
        <w:tc>
          <w:tcPr>
            <w:tcW w:w="1417" w:type="dxa"/>
          </w:tcPr>
          <w:p w:rsidR="007E097B" w:rsidRDefault="007E097B" w:rsidP="00E5012C">
            <w:pPr>
              <w:pStyle w:val="Default"/>
              <w:widowControl w:val="0"/>
              <w:spacing w:line="228" w:lineRule="auto"/>
              <w:jc w:val="center"/>
              <w:rPr>
                <w:color w:val="auto"/>
                <w:sz w:val="28"/>
                <w:szCs w:val="28"/>
              </w:rPr>
            </w:pPr>
            <w:r>
              <w:t>333</w:t>
            </w:r>
            <w:r w:rsidRPr="00537FF1">
              <w:t>,</w:t>
            </w:r>
            <w:r>
              <w:t>129</w:t>
            </w:r>
          </w:p>
        </w:tc>
        <w:tc>
          <w:tcPr>
            <w:tcW w:w="1560" w:type="dxa"/>
          </w:tcPr>
          <w:p w:rsidR="007E097B" w:rsidRDefault="007E097B" w:rsidP="00E5012C">
            <w:pPr>
              <w:pStyle w:val="Default"/>
              <w:widowControl w:val="0"/>
              <w:spacing w:line="228" w:lineRule="auto"/>
              <w:jc w:val="center"/>
              <w:rPr>
                <w:color w:val="auto"/>
                <w:sz w:val="28"/>
                <w:szCs w:val="28"/>
              </w:rPr>
            </w:pPr>
            <w:r>
              <w:t>55</w:t>
            </w:r>
            <w:r w:rsidRPr="00537FF1">
              <w:t>,</w:t>
            </w:r>
            <w:r>
              <w:t>9</w:t>
            </w:r>
          </w:p>
        </w:tc>
        <w:tc>
          <w:tcPr>
            <w:tcW w:w="1559" w:type="dxa"/>
          </w:tcPr>
          <w:p w:rsidR="007E097B" w:rsidRDefault="007E097B" w:rsidP="00E5012C">
            <w:pPr>
              <w:pStyle w:val="Default"/>
              <w:widowControl w:val="0"/>
              <w:spacing w:line="228" w:lineRule="auto"/>
              <w:jc w:val="center"/>
              <w:rPr>
                <w:color w:val="auto"/>
                <w:sz w:val="28"/>
                <w:szCs w:val="28"/>
              </w:rPr>
            </w:pPr>
            <w:r>
              <w:t>248,353</w:t>
            </w:r>
          </w:p>
        </w:tc>
        <w:tc>
          <w:tcPr>
            <w:tcW w:w="1998" w:type="dxa"/>
          </w:tcPr>
          <w:p w:rsidR="007E097B" w:rsidRDefault="007E097B" w:rsidP="00E5012C">
            <w:pPr>
              <w:pStyle w:val="Default"/>
              <w:widowControl w:val="0"/>
              <w:spacing w:line="228" w:lineRule="auto"/>
              <w:jc w:val="center"/>
              <w:rPr>
                <w:color w:val="auto"/>
                <w:sz w:val="28"/>
                <w:szCs w:val="28"/>
              </w:rPr>
            </w:pPr>
            <w:r>
              <w:t>28</w:t>
            </w:r>
            <w:r w:rsidRPr="00537FF1">
              <w:t>,</w:t>
            </w:r>
            <w:r>
              <w:t>876</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Default="007E097B" w:rsidP="00E5012C">
            <w:pPr>
              <w:pStyle w:val="Default"/>
              <w:widowControl w:val="0"/>
              <w:spacing w:line="228" w:lineRule="auto"/>
              <w:jc w:val="center"/>
              <w:rPr>
                <w:color w:val="auto"/>
                <w:sz w:val="28"/>
                <w:szCs w:val="28"/>
              </w:rPr>
            </w:pPr>
            <w:r w:rsidRPr="00EB2D51">
              <w:t>2018</w:t>
            </w:r>
          </w:p>
        </w:tc>
        <w:tc>
          <w:tcPr>
            <w:tcW w:w="1417" w:type="dxa"/>
          </w:tcPr>
          <w:p w:rsidR="007E097B" w:rsidRDefault="007E097B" w:rsidP="00E5012C">
            <w:pPr>
              <w:pStyle w:val="Default"/>
              <w:widowControl w:val="0"/>
              <w:spacing w:line="228" w:lineRule="auto"/>
              <w:jc w:val="center"/>
              <w:rPr>
                <w:color w:val="auto"/>
                <w:sz w:val="28"/>
                <w:szCs w:val="28"/>
              </w:rPr>
            </w:pPr>
            <w:r>
              <w:t>452</w:t>
            </w:r>
            <w:r w:rsidRPr="00537FF1">
              <w:t>,</w:t>
            </w:r>
            <w:r>
              <w:t>19</w:t>
            </w:r>
          </w:p>
        </w:tc>
        <w:tc>
          <w:tcPr>
            <w:tcW w:w="1560" w:type="dxa"/>
          </w:tcPr>
          <w:p w:rsidR="007E097B" w:rsidRDefault="007E097B" w:rsidP="00E5012C">
            <w:pPr>
              <w:pStyle w:val="Default"/>
              <w:widowControl w:val="0"/>
              <w:spacing w:line="228" w:lineRule="auto"/>
              <w:jc w:val="center"/>
              <w:rPr>
                <w:color w:val="auto"/>
                <w:sz w:val="28"/>
                <w:szCs w:val="28"/>
              </w:rPr>
            </w:pPr>
            <w:r>
              <w:t>13,483</w:t>
            </w:r>
          </w:p>
        </w:tc>
        <w:tc>
          <w:tcPr>
            <w:tcW w:w="1559" w:type="dxa"/>
          </w:tcPr>
          <w:p w:rsidR="007E097B" w:rsidRDefault="007E097B" w:rsidP="00E5012C">
            <w:pPr>
              <w:pStyle w:val="Default"/>
              <w:widowControl w:val="0"/>
              <w:spacing w:line="228" w:lineRule="auto"/>
              <w:jc w:val="center"/>
              <w:rPr>
                <w:color w:val="auto"/>
                <w:sz w:val="28"/>
                <w:szCs w:val="28"/>
              </w:rPr>
            </w:pPr>
            <w:r>
              <w:t>374,391</w:t>
            </w:r>
          </w:p>
        </w:tc>
        <w:tc>
          <w:tcPr>
            <w:tcW w:w="1998" w:type="dxa"/>
          </w:tcPr>
          <w:p w:rsidR="007E097B" w:rsidRDefault="007E097B" w:rsidP="00E5012C">
            <w:pPr>
              <w:pStyle w:val="Default"/>
              <w:widowControl w:val="0"/>
              <w:spacing w:line="228" w:lineRule="auto"/>
              <w:jc w:val="center"/>
              <w:rPr>
                <w:color w:val="auto"/>
                <w:sz w:val="28"/>
                <w:szCs w:val="28"/>
              </w:rPr>
            </w:pPr>
            <w:r>
              <w:t>64,316</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Default="007E097B" w:rsidP="00E5012C">
            <w:pPr>
              <w:pStyle w:val="Default"/>
              <w:widowControl w:val="0"/>
              <w:spacing w:line="228" w:lineRule="auto"/>
              <w:jc w:val="center"/>
              <w:rPr>
                <w:color w:val="auto"/>
                <w:sz w:val="28"/>
                <w:szCs w:val="28"/>
              </w:rPr>
            </w:pPr>
            <w:r w:rsidRPr="00EB2D51">
              <w:t>2019</w:t>
            </w:r>
          </w:p>
        </w:tc>
        <w:tc>
          <w:tcPr>
            <w:tcW w:w="1417" w:type="dxa"/>
          </w:tcPr>
          <w:p w:rsidR="007E097B" w:rsidRDefault="007E097B" w:rsidP="00E5012C">
            <w:pPr>
              <w:pStyle w:val="Default"/>
              <w:widowControl w:val="0"/>
              <w:spacing w:line="228" w:lineRule="auto"/>
              <w:jc w:val="center"/>
              <w:rPr>
                <w:color w:val="auto"/>
                <w:sz w:val="28"/>
                <w:szCs w:val="28"/>
              </w:rPr>
            </w:pPr>
            <w:r>
              <w:t>891</w:t>
            </w:r>
            <w:r w:rsidRPr="00537FF1">
              <w:t>,</w:t>
            </w:r>
            <w:r>
              <w:t>023</w:t>
            </w:r>
          </w:p>
        </w:tc>
        <w:tc>
          <w:tcPr>
            <w:tcW w:w="1560" w:type="dxa"/>
          </w:tcPr>
          <w:p w:rsidR="007E097B" w:rsidRDefault="007E097B" w:rsidP="00E5012C">
            <w:pPr>
              <w:pStyle w:val="Default"/>
              <w:widowControl w:val="0"/>
              <w:spacing w:line="228" w:lineRule="auto"/>
              <w:jc w:val="center"/>
              <w:rPr>
                <w:color w:val="auto"/>
                <w:sz w:val="28"/>
                <w:szCs w:val="28"/>
              </w:rPr>
            </w:pPr>
            <w:r>
              <w:t>15</w:t>
            </w:r>
            <w:r w:rsidRPr="00537FF1">
              <w:t>,0</w:t>
            </w:r>
          </w:p>
        </w:tc>
        <w:tc>
          <w:tcPr>
            <w:tcW w:w="1559" w:type="dxa"/>
          </w:tcPr>
          <w:p w:rsidR="007E097B" w:rsidRDefault="007E097B" w:rsidP="00E5012C">
            <w:pPr>
              <w:pStyle w:val="Default"/>
              <w:widowControl w:val="0"/>
              <w:spacing w:line="228" w:lineRule="auto"/>
              <w:jc w:val="center"/>
              <w:rPr>
                <w:color w:val="auto"/>
                <w:sz w:val="28"/>
                <w:szCs w:val="28"/>
              </w:rPr>
            </w:pPr>
            <w:r>
              <w:t>535,923</w:t>
            </w:r>
          </w:p>
        </w:tc>
        <w:tc>
          <w:tcPr>
            <w:tcW w:w="1998" w:type="dxa"/>
          </w:tcPr>
          <w:p w:rsidR="007E097B" w:rsidRDefault="007E097B" w:rsidP="00E5012C">
            <w:pPr>
              <w:widowControl w:val="0"/>
              <w:spacing w:after="0" w:line="228" w:lineRule="auto"/>
              <w:jc w:val="center"/>
            </w:pPr>
            <w:r>
              <w:rPr>
                <w:sz w:val="24"/>
                <w:szCs w:val="24"/>
                <w:lang w:eastAsia="ru-RU"/>
              </w:rPr>
              <w:t>340,1</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Default="007E097B" w:rsidP="00E5012C">
            <w:pPr>
              <w:pStyle w:val="Default"/>
              <w:widowControl w:val="0"/>
              <w:spacing w:line="228" w:lineRule="auto"/>
              <w:jc w:val="center"/>
              <w:rPr>
                <w:color w:val="auto"/>
                <w:sz w:val="28"/>
                <w:szCs w:val="28"/>
              </w:rPr>
            </w:pPr>
            <w:r w:rsidRPr="00EB2D51">
              <w:t>2020</w:t>
            </w:r>
          </w:p>
        </w:tc>
        <w:tc>
          <w:tcPr>
            <w:tcW w:w="1417" w:type="dxa"/>
          </w:tcPr>
          <w:p w:rsidR="007E097B" w:rsidRDefault="007E097B" w:rsidP="00E5012C">
            <w:pPr>
              <w:pStyle w:val="Default"/>
              <w:widowControl w:val="0"/>
              <w:spacing w:line="228" w:lineRule="auto"/>
              <w:jc w:val="center"/>
              <w:rPr>
                <w:color w:val="auto"/>
                <w:sz w:val="28"/>
                <w:szCs w:val="28"/>
              </w:rPr>
            </w:pPr>
            <w:r>
              <w:t>885</w:t>
            </w:r>
            <w:r w:rsidRPr="00537FF1">
              <w:t>,</w:t>
            </w:r>
            <w:r>
              <w:t>707</w:t>
            </w:r>
          </w:p>
        </w:tc>
        <w:tc>
          <w:tcPr>
            <w:tcW w:w="1560" w:type="dxa"/>
          </w:tcPr>
          <w:p w:rsidR="007E097B" w:rsidRDefault="007E097B" w:rsidP="00E5012C">
            <w:pPr>
              <w:pStyle w:val="Default"/>
              <w:widowControl w:val="0"/>
              <w:spacing w:line="228" w:lineRule="auto"/>
              <w:jc w:val="center"/>
              <w:rPr>
                <w:color w:val="auto"/>
                <w:sz w:val="28"/>
                <w:szCs w:val="28"/>
              </w:rPr>
            </w:pPr>
            <w:r>
              <w:t>185,0</w:t>
            </w:r>
          </w:p>
        </w:tc>
        <w:tc>
          <w:tcPr>
            <w:tcW w:w="1559" w:type="dxa"/>
          </w:tcPr>
          <w:p w:rsidR="007E097B" w:rsidRDefault="007E097B" w:rsidP="00E5012C">
            <w:pPr>
              <w:pStyle w:val="Default"/>
              <w:widowControl w:val="0"/>
              <w:spacing w:line="228" w:lineRule="auto"/>
              <w:jc w:val="center"/>
              <w:rPr>
                <w:color w:val="auto"/>
                <w:sz w:val="28"/>
                <w:szCs w:val="28"/>
              </w:rPr>
            </w:pPr>
            <w:r>
              <w:t>652,203</w:t>
            </w:r>
          </w:p>
        </w:tc>
        <w:tc>
          <w:tcPr>
            <w:tcW w:w="1998" w:type="dxa"/>
          </w:tcPr>
          <w:p w:rsidR="007E097B" w:rsidRDefault="007E097B" w:rsidP="00E5012C">
            <w:pPr>
              <w:widowControl w:val="0"/>
              <w:spacing w:after="0" w:line="228" w:lineRule="auto"/>
              <w:jc w:val="center"/>
            </w:pPr>
            <w:r>
              <w:rPr>
                <w:sz w:val="24"/>
                <w:szCs w:val="24"/>
                <w:lang w:eastAsia="ru-RU"/>
              </w:rPr>
              <w:t>48</w:t>
            </w:r>
            <w:r w:rsidRPr="00537FF1">
              <w:rPr>
                <w:sz w:val="24"/>
                <w:szCs w:val="24"/>
                <w:lang w:eastAsia="ru-RU"/>
              </w:rPr>
              <w:t>,</w:t>
            </w:r>
            <w:r>
              <w:rPr>
                <w:sz w:val="24"/>
                <w:szCs w:val="24"/>
                <w:lang w:eastAsia="ru-RU"/>
              </w:rPr>
              <w:t>504</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Pr="00EB2D51" w:rsidRDefault="007E097B" w:rsidP="00E5012C">
            <w:pPr>
              <w:pStyle w:val="Default"/>
              <w:widowControl w:val="0"/>
              <w:spacing w:line="228" w:lineRule="auto"/>
              <w:jc w:val="center"/>
            </w:pPr>
            <w:r w:rsidRPr="00EB2D51">
              <w:t>2021</w:t>
            </w:r>
          </w:p>
        </w:tc>
        <w:tc>
          <w:tcPr>
            <w:tcW w:w="1417" w:type="dxa"/>
          </w:tcPr>
          <w:p w:rsidR="007E097B" w:rsidRDefault="007E097B" w:rsidP="00E5012C">
            <w:pPr>
              <w:pStyle w:val="Default"/>
              <w:widowControl w:val="0"/>
              <w:spacing w:line="228" w:lineRule="auto"/>
              <w:jc w:val="center"/>
              <w:rPr>
                <w:color w:val="auto"/>
                <w:sz w:val="28"/>
                <w:szCs w:val="28"/>
              </w:rPr>
            </w:pPr>
            <w:r>
              <w:t>1 076,395</w:t>
            </w:r>
          </w:p>
        </w:tc>
        <w:tc>
          <w:tcPr>
            <w:tcW w:w="1560" w:type="dxa"/>
          </w:tcPr>
          <w:p w:rsidR="007E097B" w:rsidRDefault="007E097B" w:rsidP="00E5012C">
            <w:pPr>
              <w:pStyle w:val="Default"/>
              <w:widowControl w:val="0"/>
              <w:spacing w:line="228" w:lineRule="auto"/>
              <w:jc w:val="center"/>
              <w:rPr>
                <w:color w:val="auto"/>
                <w:sz w:val="28"/>
                <w:szCs w:val="28"/>
              </w:rPr>
            </w:pPr>
            <w:r>
              <w:t>433,593</w:t>
            </w:r>
          </w:p>
        </w:tc>
        <w:tc>
          <w:tcPr>
            <w:tcW w:w="1559" w:type="dxa"/>
          </w:tcPr>
          <w:p w:rsidR="007E097B" w:rsidRDefault="007E097B" w:rsidP="00E5012C">
            <w:pPr>
              <w:pStyle w:val="Default"/>
              <w:widowControl w:val="0"/>
              <w:spacing w:line="228" w:lineRule="auto"/>
              <w:jc w:val="center"/>
              <w:rPr>
                <w:color w:val="auto"/>
                <w:sz w:val="28"/>
                <w:szCs w:val="28"/>
              </w:rPr>
            </w:pPr>
            <w:r>
              <w:t>546,623</w:t>
            </w:r>
          </w:p>
        </w:tc>
        <w:tc>
          <w:tcPr>
            <w:tcW w:w="1998" w:type="dxa"/>
          </w:tcPr>
          <w:p w:rsidR="007E097B" w:rsidRDefault="007E097B" w:rsidP="00E5012C">
            <w:pPr>
              <w:widowControl w:val="0"/>
              <w:spacing w:after="0" w:line="228" w:lineRule="auto"/>
              <w:jc w:val="center"/>
            </w:pPr>
            <w:r>
              <w:rPr>
                <w:sz w:val="24"/>
                <w:szCs w:val="24"/>
                <w:lang w:eastAsia="ru-RU"/>
              </w:rPr>
              <w:t>96,179</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Pr="00EB2D51" w:rsidRDefault="007E097B" w:rsidP="00E5012C">
            <w:pPr>
              <w:pStyle w:val="Default"/>
              <w:widowControl w:val="0"/>
              <w:spacing w:line="228" w:lineRule="auto"/>
              <w:jc w:val="center"/>
            </w:pPr>
            <w:r w:rsidRPr="00EB2D51">
              <w:t>2022</w:t>
            </w:r>
          </w:p>
        </w:tc>
        <w:tc>
          <w:tcPr>
            <w:tcW w:w="1417" w:type="dxa"/>
          </w:tcPr>
          <w:p w:rsidR="007E097B" w:rsidRDefault="00685A1B" w:rsidP="00E5012C">
            <w:pPr>
              <w:pStyle w:val="Default"/>
              <w:widowControl w:val="0"/>
              <w:spacing w:line="228" w:lineRule="auto"/>
              <w:jc w:val="center"/>
              <w:rPr>
                <w:color w:val="auto"/>
                <w:sz w:val="28"/>
                <w:szCs w:val="28"/>
              </w:rPr>
            </w:pPr>
            <w:r>
              <w:t>655,013</w:t>
            </w:r>
          </w:p>
        </w:tc>
        <w:tc>
          <w:tcPr>
            <w:tcW w:w="1560" w:type="dxa"/>
          </w:tcPr>
          <w:p w:rsidR="007E097B" w:rsidRDefault="007E097B" w:rsidP="00E5012C">
            <w:pPr>
              <w:pStyle w:val="Default"/>
              <w:widowControl w:val="0"/>
              <w:spacing w:line="228" w:lineRule="auto"/>
              <w:jc w:val="center"/>
              <w:rPr>
                <w:color w:val="auto"/>
                <w:sz w:val="28"/>
                <w:szCs w:val="28"/>
              </w:rPr>
            </w:pPr>
            <w:r w:rsidRPr="002D09D9">
              <w:t>–</w:t>
            </w:r>
          </w:p>
        </w:tc>
        <w:tc>
          <w:tcPr>
            <w:tcW w:w="1559" w:type="dxa"/>
          </w:tcPr>
          <w:p w:rsidR="007E097B" w:rsidRDefault="00685A1B" w:rsidP="00E5012C">
            <w:pPr>
              <w:pStyle w:val="Default"/>
              <w:widowControl w:val="0"/>
              <w:spacing w:line="228" w:lineRule="auto"/>
              <w:jc w:val="center"/>
              <w:rPr>
                <w:color w:val="auto"/>
                <w:sz w:val="28"/>
                <w:szCs w:val="28"/>
              </w:rPr>
            </w:pPr>
            <w:r>
              <w:t>603,222</w:t>
            </w:r>
          </w:p>
        </w:tc>
        <w:tc>
          <w:tcPr>
            <w:tcW w:w="1998" w:type="dxa"/>
          </w:tcPr>
          <w:p w:rsidR="007E097B" w:rsidRDefault="00685A1B" w:rsidP="00E5012C">
            <w:pPr>
              <w:widowControl w:val="0"/>
              <w:spacing w:after="0" w:line="228" w:lineRule="auto"/>
              <w:jc w:val="center"/>
            </w:pPr>
            <w:r>
              <w:rPr>
                <w:sz w:val="24"/>
                <w:szCs w:val="24"/>
                <w:lang w:eastAsia="ru-RU"/>
              </w:rPr>
              <w:t>51,791</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Pr="00EB2D51" w:rsidRDefault="007E097B" w:rsidP="00E5012C">
            <w:pPr>
              <w:pStyle w:val="Default"/>
              <w:widowControl w:val="0"/>
              <w:spacing w:line="228" w:lineRule="auto"/>
              <w:jc w:val="center"/>
            </w:pPr>
            <w:r w:rsidRPr="00EB2D51">
              <w:t>2023</w:t>
            </w:r>
          </w:p>
        </w:tc>
        <w:tc>
          <w:tcPr>
            <w:tcW w:w="1417" w:type="dxa"/>
          </w:tcPr>
          <w:p w:rsidR="007E097B" w:rsidRDefault="00685A1B" w:rsidP="00E5012C">
            <w:pPr>
              <w:pStyle w:val="Default"/>
              <w:widowControl w:val="0"/>
              <w:spacing w:line="228" w:lineRule="auto"/>
              <w:jc w:val="center"/>
              <w:rPr>
                <w:color w:val="auto"/>
                <w:sz w:val="28"/>
                <w:szCs w:val="28"/>
              </w:rPr>
            </w:pPr>
            <w:r>
              <w:t>1 006,967</w:t>
            </w:r>
          </w:p>
        </w:tc>
        <w:tc>
          <w:tcPr>
            <w:tcW w:w="1560" w:type="dxa"/>
          </w:tcPr>
          <w:p w:rsidR="007E097B" w:rsidRDefault="00685A1B" w:rsidP="00E5012C">
            <w:pPr>
              <w:pStyle w:val="Default"/>
              <w:widowControl w:val="0"/>
              <w:spacing w:line="228" w:lineRule="auto"/>
              <w:jc w:val="center"/>
              <w:rPr>
                <w:color w:val="auto"/>
                <w:sz w:val="28"/>
                <w:szCs w:val="28"/>
              </w:rPr>
            </w:pPr>
            <w:r w:rsidRPr="00685A1B">
              <w:rPr>
                <w:color w:val="auto"/>
                <w:sz w:val="28"/>
                <w:szCs w:val="28"/>
              </w:rPr>
              <w:t>–</w:t>
            </w:r>
          </w:p>
        </w:tc>
        <w:tc>
          <w:tcPr>
            <w:tcW w:w="1559" w:type="dxa"/>
          </w:tcPr>
          <w:p w:rsidR="007E097B" w:rsidRDefault="00685A1B" w:rsidP="00E5012C">
            <w:pPr>
              <w:pStyle w:val="Default"/>
              <w:widowControl w:val="0"/>
              <w:spacing w:line="228" w:lineRule="auto"/>
              <w:jc w:val="center"/>
              <w:rPr>
                <w:color w:val="auto"/>
                <w:sz w:val="28"/>
                <w:szCs w:val="28"/>
              </w:rPr>
            </w:pPr>
            <w:r w:rsidRPr="00685A1B">
              <w:t>384,163</w:t>
            </w:r>
          </w:p>
        </w:tc>
        <w:tc>
          <w:tcPr>
            <w:tcW w:w="1998" w:type="dxa"/>
          </w:tcPr>
          <w:p w:rsidR="007E097B" w:rsidRDefault="00685A1B" w:rsidP="00E5012C">
            <w:pPr>
              <w:widowControl w:val="0"/>
              <w:spacing w:after="0" w:line="228" w:lineRule="auto"/>
              <w:jc w:val="center"/>
            </w:pPr>
            <w:r w:rsidRPr="00685A1B">
              <w:rPr>
                <w:sz w:val="24"/>
                <w:szCs w:val="24"/>
                <w:lang w:eastAsia="ru-RU"/>
              </w:rPr>
              <w:t>622,804</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Pr="00EB2D51" w:rsidRDefault="007E097B" w:rsidP="00E5012C">
            <w:pPr>
              <w:pStyle w:val="Default"/>
              <w:widowControl w:val="0"/>
              <w:spacing w:line="228" w:lineRule="auto"/>
              <w:jc w:val="center"/>
            </w:pPr>
            <w:r w:rsidRPr="00EB2D51">
              <w:t>2024</w:t>
            </w:r>
          </w:p>
        </w:tc>
        <w:tc>
          <w:tcPr>
            <w:tcW w:w="1417" w:type="dxa"/>
          </w:tcPr>
          <w:p w:rsidR="007E097B" w:rsidRDefault="007E097B" w:rsidP="00E5012C">
            <w:pPr>
              <w:pStyle w:val="Default"/>
              <w:widowControl w:val="0"/>
              <w:spacing w:line="228" w:lineRule="auto"/>
              <w:jc w:val="center"/>
              <w:rPr>
                <w:color w:val="auto"/>
                <w:sz w:val="28"/>
                <w:szCs w:val="28"/>
              </w:rPr>
            </w:pPr>
            <w:r>
              <w:t>356</w:t>
            </w:r>
            <w:r w:rsidRPr="00C276F0">
              <w:t>,</w:t>
            </w:r>
            <w:r>
              <w:t>93</w:t>
            </w:r>
          </w:p>
        </w:tc>
        <w:tc>
          <w:tcPr>
            <w:tcW w:w="1560" w:type="dxa"/>
          </w:tcPr>
          <w:p w:rsidR="007E097B" w:rsidRDefault="007E097B" w:rsidP="00E5012C">
            <w:pPr>
              <w:pStyle w:val="Default"/>
              <w:widowControl w:val="0"/>
              <w:spacing w:line="228" w:lineRule="auto"/>
              <w:jc w:val="center"/>
              <w:rPr>
                <w:color w:val="auto"/>
                <w:sz w:val="28"/>
                <w:szCs w:val="28"/>
              </w:rPr>
            </w:pPr>
            <w:r w:rsidRPr="002D09D9">
              <w:t>–</w:t>
            </w:r>
          </w:p>
        </w:tc>
        <w:tc>
          <w:tcPr>
            <w:tcW w:w="1559" w:type="dxa"/>
          </w:tcPr>
          <w:p w:rsidR="007E097B" w:rsidRDefault="007E097B" w:rsidP="00E5012C">
            <w:pPr>
              <w:pStyle w:val="Default"/>
              <w:widowControl w:val="0"/>
              <w:spacing w:line="228" w:lineRule="auto"/>
              <w:jc w:val="center"/>
              <w:rPr>
                <w:color w:val="auto"/>
                <w:sz w:val="28"/>
                <w:szCs w:val="28"/>
              </w:rPr>
            </w:pPr>
            <w:r>
              <w:t>3</w:t>
            </w:r>
            <w:r w:rsidRPr="00B75E39">
              <w:t>56,</w:t>
            </w:r>
            <w:r>
              <w:t>93</w:t>
            </w:r>
          </w:p>
        </w:tc>
        <w:tc>
          <w:tcPr>
            <w:tcW w:w="1998" w:type="dxa"/>
          </w:tcPr>
          <w:p w:rsidR="007E097B" w:rsidRDefault="007E097B" w:rsidP="00E5012C">
            <w:pPr>
              <w:widowControl w:val="0"/>
              <w:spacing w:after="0" w:line="228" w:lineRule="auto"/>
              <w:jc w:val="center"/>
            </w:pPr>
            <w:r w:rsidRPr="009014E9">
              <w:rPr>
                <w:sz w:val="24"/>
                <w:szCs w:val="24"/>
                <w:lang w:eastAsia="ru-RU"/>
              </w:rPr>
              <w:t>–</w:t>
            </w:r>
          </w:p>
        </w:tc>
      </w:tr>
      <w:tr w:rsidR="007E097B" w:rsidTr="007E097B">
        <w:trPr>
          <w:trHeight w:val="340"/>
        </w:trPr>
        <w:tc>
          <w:tcPr>
            <w:tcW w:w="2590" w:type="dxa"/>
            <w:vMerge/>
          </w:tcPr>
          <w:p w:rsidR="007E097B" w:rsidRDefault="007E097B" w:rsidP="00E5012C">
            <w:pPr>
              <w:pStyle w:val="Default"/>
              <w:spacing w:line="228" w:lineRule="auto"/>
              <w:jc w:val="both"/>
              <w:rPr>
                <w:color w:val="auto"/>
                <w:sz w:val="28"/>
                <w:szCs w:val="28"/>
              </w:rPr>
            </w:pPr>
          </w:p>
        </w:tc>
        <w:tc>
          <w:tcPr>
            <w:tcW w:w="1091" w:type="dxa"/>
          </w:tcPr>
          <w:p w:rsidR="007E097B" w:rsidRPr="00EB2D51" w:rsidRDefault="007E097B" w:rsidP="00E5012C">
            <w:pPr>
              <w:pStyle w:val="Default"/>
              <w:widowControl w:val="0"/>
              <w:spacing w:line="228" w:lineRule="auto"/>
              <w:jc w:val="center"/>
            </w:pPr>
            <w:r w:rsidRPr="00EB2D51">
              <w:t>2025</w:t>
            </w:r>
          </w:p>
        </w:tc>
        <w:tc>
          <w:tcPr>
            <w:tcW w:w="1417" w:type="dxa"/>
          </w:tcPr>
          <w:p w:rsidR="007E097B" w:rsidRDefault="007E097B" w:rsidP="00E5012C">
            <w:pPr>
              <w:pStyle w:val="Default"/>
              <w:widowControl w:val="0"/>
              <w:spacing w:line="228" w:lineRule="auto"/>
              <w:jc w:val="center"/>
              <w:rPr>
                <w:color w:val="auto"/>
                <w:sz w:val="28"/>
                <w:szCs w:val="28"/>
              </w:rPr>
            </w:pPr>
            <w:r>
              <w:t>356</w:t>
            </w:r>
            <w:r w:rsidRPr="00C276F0">
              <w:t>,</w:t>
            </w:r>
            <w:r>
              <w:t>93</w:t>
            </w:r>
          </w:p>
        </w:tc>
        <w:tc>
          <w:tcPr>
            <w:tcW w:w="1560" w:type="dxa"/>
          </w:tcPr>
          <w:p w:rsidR="007E097B" w:rsidRDefault="007E097B" w:rsidP="00E5012C">
            <w:pPr>
              <w:pStyle w:val="Default"/>
              <w:widowControl w:val="0"/>
              <w:spacing w:line="228" w:lineRule="auto"/>
              <w:jc w:val="center"/>
              <w:rPr>
                <w:color w:val="auto"/>
                <w:sz w:val="28"/>
                <w:szCs w:val="28"/>
              </w:rPr>
            </w:pPr>
            <w:r w:rsidRPr="002D09D9">
              <w:t>–</w:t>
            </w:r>
          </w:p>
        </w:tc>
        <w:tc>
          <w:tcPr>
            <w:tcW w:w="1559" w:type="dxa"/>
          </w:tcPr>
          <w:p w:rsidR="007E097B" w:rsidRDefault="007E097B" w:rsidP="00E5012C">
            <w:pPr>
              <w:pStyle w:val="Default"/>
              <w:widowControl w:val="0"/>
              <w:spacing w:line="228" w:lineRule="auto"/>
              <w:jc w:val="center"/>
              <w:rPr>
                <w:color w:val="auto"/>
                <w:sz w:val="28"/>
                <w:szCs w:val="28"/>
              </w:rPr>
            </w:pPr>
            <w:r>
              <w:t>3</w:t>
            </w:r>
            <w:r w:rsidRPr="00B75E39">
              <w:t>56,</w:t>
            </w:r>
            <w:r>
              <w:t>93</w:t>
            </w:r>
          </w:p>
        </w:tc>
        <w:tc>
          <w:tcPr>
            <w:tcW w:w="1998" w:type="dxa"/>
          </w:tcPr>
          <w:p w:rsidR="007E097B" w:rsidRDefault="007E097B" w:rsidP="00E5012C">
            <w:pPr>
              <w:widowControl w:val="0"/>
              <w:spacing w:after="0" w:line="228" w:lineRule="auto"/>
              <w:jc w:val="center"/>
            </w:pPr>
            <w:r w:rsidRPr="009014E9">
              <w:rPr>
                <w:sz w:val="24"/>
                <w:szCs w:val="24"/>
                <w:lang w:eastAsia="ru-RU"/>
              </w:rPr>
              <w:t>–</w:t>
            </w:r>
          </w:p>
        </w:tc>
      </w:tr>
      <w:tr w:rsidR="007E097B" w:rsidTr="00DC6AFE">
        <w:tc>
          <w:tcPr>
            <w:tcW w:w="2590" w:type="dxa"/>
            <w:vMerge/>
          </w:tcPr>
          <w:p w:rsidR="007E097B" w:rsidRDefault="007E097B" w:rsidP="00E5012C">
            <w:pPr>
              <w:pStyle w:val="Default"/>
              <w:spacing w:line="228" w:lineRule="auto"/>
              <w:jc w:val="both"/>
              <w:rPr>
                <w:color w:val="auto"/>
                <w:sz w:val="28"/>
                <w:szCs w:val="28"/>
              </w:rPr>
            </w:pPr>
          </w:p>
        </w:tc>
        <w:tc>
          <w:tcPr>
            <w:tcW w:w="7625" w:type="dxa"/>
            <w:gridSpan w:val="5"/>
          </w:tcPr>
          <w:p w:rsidR="007E097B" w:rsidRDefault="007E097B" w:rsidP="00E5012C">
            <w:pPr>
              <w:pStyle w:val="Default"/>
              <w:spacing w:line="228" w:lineRule="auto"/>
              <w:jc w:val="both"/>
              <w:rPr>
                <w:sz w:val="28"/>
                <w:szCs w:val="28"/>
              </w:rPr>
            </w:pPr>
          </w:p>
          <w:p w:rsidR="007E097B" w:rsidRPr="00EB2D51" w:rsidRDefault="007E097B" w:rsidP="00E5012C">
            <w:pPr>
              <w:pStyle w:val="Default"/>
              <w:spacing w:line="228" w:lineRule="auto"/>
              <w:jc w:val="both"/>
            </w:pPr>
            <w:r w:rsidRPr="00690AFC">
              <w:rPr>
                <w:sz w:val="28"/>
                <w:szCs w:val="28"/>
              </w:rPr>
              <w:t>Объемы финансирования мероприятий и объектов подлежат уточнению при разработке бюджетов различных уровней</w:t>
            </w:r>
            <w:r>
              <w:rPr>
                <w:sz w:val="28"/>
                <w:szCs w:val="28"/>
              </w:rPr>
              <w:t>»;</w:t>
            </w:r>
          </w:p>
        </w:tc>
      </w:tr>
    </w:tbl>
    <w:p w:rsidR="00690AFC" w:rsidRDefault="00690AFC" w:rsidP="00E5012C">
      <w:pPr>
        <w:widowControl w:val="0"/>
        <w:spacing w:after="0" w:line="228" w:lineRule="auto"/>
        <w:ind w:firstLine="709"/>
        <w:jc w:val="both"/>
        <w:rPr>
          <w:rFonts w:ascii="Times New Roman" w:eastAsia="Calibri" w:hAnsi="Times New Roman"/>
          <w:sz w:val="28"/>
          <w:szCs w:val="28"/>
        </w:rPr>
      </w:pPr>
    </w:p>
    <w:p w:rsidR="00070A64" w:rsidRDefault="00592462" w:rsidP="00912A14">
      <w:pPr>
        <w:autoSpaceDE w:val="0"/>
        <w:autoSpaceDN w:val="0"/>
        <w:adjustRightInd w:val="0"/>
        <w:spacing w:after="0"/>
        <w:ind w:firstLine="709"/>
        <w:jc w:val="both"/>
        <w:rPr>
          <w:rFonts w:ascii="Times New Roman" w:eastAsia="Calibri" w:hAnsi="Times New Roman"/>
          <w:sz w:val="28"/>
          <w:szCs w:val="28"/>
        </w:rPr>
      </w:pPr>
      <w:hyperlink r:id="rId10" w:history="1">
        <w:r w:rsidR="00070A64" w:rsidRPr="00865E0F">
          <w:rPr>
            <w:rFonts w:ascii="Times New Roman" w:eastAsia="Calibri" w:hAnsi="Times New Roman"/>
            <w:sz w:val="28"/>
            <w:szCs w:val="28"/>
          </w:rPr>
          <w:t>строку</w:t>
        </w:r>
      </w:hyperlink>
      <w:r w:rsidR="00070A64">
        <w:rPr>
          <w:rFonts w:ascii="Times New Roman" w:eastAsia="Calibri" w:hAnsi="Times New Roman"/>
          <w:sz w:val="28"/>
          <w:szCs w:val="28"/>
        </w:rPr>
        <w:t xml:space="preserve"> «</w:t>
      </w:r>
      <w:r w:rsidR="00070A64" w:rsidRPr="00865E0F">
        <w:rPr>
          <w:rFonts w:ascii="Times New Roman" w:eastAsia="Calibri" w:hAnsi="Times New Roman"/>
          <w:sz w:val="28"/>
          <w:szCs w:val="28"/>
        </w:rPr>
        <w:t>Ожидаемые конечные рез</w:t>
      </w:r>
      <w:r w:rsidR="00070A64">
        <w:rPr>
          <w:rFonts w:ascii="Times New Roman" w:eastAsia="Calibri" w:hAnsi="Times New Roman"/>
          <w:sz w:val="28"/>
          <w:szCs w:val="28"/>
        </w:rPr>
        <w:t>ультаты реализации Подпрограммы»</w:t>
      </w:r>
      <w:r w:rsidR="00070A64" w:rsidRPr="00865E0F">
        <w:rPr>
          <w:rFonts w:ascii="Times New Roman" w:eastAsia="Calibri" w:hAnsi="Times New Roman"/>
          <w:sz w:val="28"/>
          <w:szCs w:val="28"/>
        </w:rPr>
        <w:t xml:space="preserve"> изложить в следующей редакции:</w:t>
      </w:r>
    </w:p>
    <w:p w:rsidR="00070A64" w:rsidRPr="00865E0F" w:rsidRDefault="00070A64" w:rsidP="00070A64">
      <w:pPr>
        <w:autoSpaceDE w:val="0"/>
        <w:autoSpaceDN w:val="0"/>
        <w:adjustRightInd w:val="0"/>
        <w:spacing w:after="0"/>
        <w:ind w:firstLine="540"/>
        <w:jc w:val="both"/>
        <w:rPr>
          <w:rFonts w:ascii="Times New Roman" w:eastAsia="Calibri" w:hAnsi="Times New Roman"/>
          <w:sz w:val="28"/>
          <w:szCs w:val="28"/>
        </w:rPr>
      </w:pPr>
    </w:p>
    <w:tbl>
      <w:tblPr>
        <w:tblW w:w="10283" w:type="dxa"/>
        <w:tblLayout w:type="fixed"/>
        <w:tblCellMar>
          <w:top w:w="102" w:type="dxa"/>
          <w:left w:w="62" w:type="dxa"/>
          <w:bottom w:w="102" w:type="dxa"/>
          <w:right w:w="62" w:type="dxa"/>
        </w:tblCellMar>
        <w:tblLook w:val="0000" w:firstRow="0" w:lastRow="0" w:firstColumn="0" w:lastColumn="0" w:noHBand="0" w:noVBand="0"/>
      </w:tblPr>
      <w:tblGrid>
        <w:gridCol w:w="2547"/>
        <w:gridCol w:w="7736"/>
      </w:tblGrid>
      <w:tr w:rsidR="00070A64" w:rsidRPr="00865E0F" w:rsidTr="00912A14">
        <w:trPr>
          <w:trHeight w:val="1322"/>
        </w:trPr>
        <w:tc>
          <w:tcPr>
            <w:tcW w:w="2547" w:type="dxa"/>
            <w:tcBorders>
              <w:top w:val="single" w:sz="4" w:space="0" w:color="auto"/>
              <w:left w:val="single" w:sz="4" w:space="0" w:color="auto"/>
              <w:bottom w:val="single" w:sz="4" w:space="0" w:color="auto"/>
              <w:right w:val="single" w:sz="4" w:space="0" w:color="auto"/>
            </w:tcBorders>
          </w:tcPr>
          <w:p w:rsidR="00070A64" w:rsidRPr="00865E0F" w:rsidRDefault="00070A64" w:rsidP="00D362A6">
            <w:pPr>
              <w:autoSpaceDE w:val="0"/>
              <w:autoSpaceDN w:val="0"/>
              <w:adjustRightInd w:val="0"/>
              <w:spacing w:after="0"/>
              <w:jc w:val="both"/>
              <w:rPr>
                <w:rFonts w:ascii="Times New Roman" w:eastAsia="Calibri" w:hAnsi="Times New Roman"/>
                <w:sz w:val="28"/>
                <w:szCs w:val="28"/>
              </w:rPr>
            </w:pPr>
            <w:r>
              <w:rPr>
                <w:rFonts w:ascii="Times New Roman" w:eastAsia="Calibri" w:hAnsi="Times New Roman"/>
                <w:sz w:val="28"/>
                <w:szCs w:val="28"/>
              </w:rPr>
              <w:t>«</w:t>
            </w:r>
            <w:r w:rsidRPr="00865E0F">
              <w:rPr>
                <w:rFonts w:ascii="Times New Roman" w:eastAsia="Calibri" w:hAnsi="Times New Roman"/>
                <w:sz w:val="28"/>
                <w:szCs w:val="28"/>
              </w:rPr>
              <w:t>Ожидаемые конечные результаты реализации Подпрограммы</w:t>
            </w:r>
          </w:p>
        </w:tc>
        <w:tc>
          <w:tcPr>
            <w:tcW w:w="7736" w:type="dxa"/>
            <w:tcBorders>
              <w:top w:val="single" w:sz="4" w:space="0" w:color="auto"/>
              <w:left w:val="single" w:sz="4" w:space="0" w:color="auto"/>
              <w:bottom w:val="single" w:sz="4" w:space="0" w:color="auto"/>
              <w:right w:val="single" w:sz="4" w:space="0" w:color="auto"/>
            </w:tcBorders>
          </w:tcPr>
          <w:p w:rsidR="00070A64" w:rsidRPr="00070A64" w:rsidRDefault="00070A64" w:rsidP="00D362A6">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К 2025 году должны быть достигнуты следующие результаты:</w:t>
            </w:r>
          </w:p>
          <w:p w:rsidR="00070A64" w:rsidRPr="00070A64" w:rsidRDefault="00070A64" w:rsidP="00D362A6">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обслужено пассажиров</w:t>
            </w:r>
            <w:r>
              <w:rPr>
                <w:rFonts w:ascii="Times New Roman" w:eastAsia="Calibri" w:hAnsi="Times New Roman"/>
                <w:sz w:val="28"/>
                <w:szCs w:val="28"/>
              </w:rPr>
              <w:t xml:space="preserve"> – 5,7</w:t>
            </w:r>
            <w:r w:rsidRPr="00070A64">
              <w:rPr>
                <w:rFonts w:ascii="Times New Roman" w:eastAsia="Calibri" w:hAnsi="Times New Roman"/>
                <w:sz w:val="28"/>
                <w:szCs w:val="28"/>
              </w:rPr>
              <w:t xml:space="preserve"> мл</w:t>
            </w:r>
            <w:r>
              <w:rPr>
                <w:rFonts w:ascii="Times New Roman" w:eastAsia="Calibri" w:hAnsi="Times New Roman"/>
                <w:sz w:val="28"/>
                <w:szCs w:val="28"/>
              </w:rPr>
              <w:t>н.</w:t>
            </w:r>
            <w:r w:rsidRPr="00070A64">
              <w:rPr>
                <w:rFonts w:ascii="Times New Roman" w:eastAsia="Calibri" w:hAnsi="Times New Roman"/>
                <w:sz w:val="28"/>
                <w:szCs w:val="28"/>
              </w:rPr>
              <w:t>человек;</w:t>
            </w:r>
          </w:p>
          <w:p w:rsidR="00070A64" w:rsidRPr="00865E0F" w:rsidRDefault="00070A64" w:rsidP="00070A64">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обслужено грузов</w:t>
            </w:r>
            <w:r>
              <w:rPr>
                <w:rFonts w:ascii="Times New Roman" w:eastAsia="Calibri" w:hAnsi="Times New Roman"/>
                <w:sz w:val="28"/>
                <w:szCs w:val="28"/>
              </w:rPr>
              <w:t xml:space="preserve"> – </w:t>
            </w:r>
            <w:r w:rsidR="002E2035">
              <w:rPr>
                <w:rFonts w:ascii="Times New Roman" w:eastAsia="Calibri" w:hAnsi="Times New Roman"/>
                <w:sz w:val="28"/>
                <w:szCs w:val="28"/>
              </w:rPr>
              <w:t>4 694,5</w:t>
            </w:r>
            <w:r>
              <w:rPr>
                <w:rFonts w:ascii="Times New Roman" w:eastAsia="Calibri" w:hAnsi="Times New Roman"/>
                <w:sz w:val="28"/>
                <w:szCs w:val="28"/>
              </w:rPr>
              <w:t xml:space="preserve"> </w:t>
            </w:r>
            <w:r w:rsidRPr="00070A64">
              <w:rPr>
                <w:rFonts w:ascii="Times New Roman" w:eastAsia="Calibri" w:hAnsi="Times New Roman"/>
                <w:sz w:val="28"/>
                <w:szCs w:val="28"/>
              </w:rPr>
              <w:t>тонны</w:t>
            </w:r>
            <w:r>
              <w:rPr>
                <w:rFonts w:ascii="Times New Roman" w:eastAsia="Calibri" w:hAnsi="Times New Roman"/>
                <w:sz w:val="28"/>
                <w:szCs w:val="28"/>
              </w:rPr>
              <w:t>»</w:t>
            </w:r>
            <w:r w:rsidRPr="00865E0F">
              <w:rPr>
                <w:rFonts w:ascii="Times New Roman" w:eastAsia="Calibri" w:hAnsi="Times New Roman"/>
                <w:sz w:val="28"/>
                <w:szCs w:val="28"/>
              </w:rPr>
              <w:t>;</w:t>
            </w:r>
          </w:p>
        </w:tc>
      </w:tr>
    </w:tbl>
    <w:p w:rsidR="00070A64" w:rsidRDefault="00070A64" w:rsidP="00E5012C">
      <w:pPr>
        <w:widowControl w:val="0"/>
        <w:spacing w:after="0" w:line="228" w:lineRule="auto"/>
        <w:ind w:firstLine="709"/>
        <w:jc w:val="both"/>
        <w:rPr>
          <w:rFonts w:ascii="Times New Roman" w:eastAsia="Calibri" w:hAnsi="Times New Roman"/>
          <w:sz w:val="28"/>
          <w:szCs w:val="28"/>
        </w:rPr>
      </w:pPr>
    </w:p>
    <w:p w:rsidR="004A2F69" w:rsidRDefault="001A2FB9" w:rsidP="00E5012C">
      <w:pPr>
        <w:widowControl w:val="0"/>
        <w:spacing w:after="0" w:line="228"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приложение к </w:t>
      </w:r>
      <w:r w:rsidR="00E430E5">
        <w:rPr>
          <w:rFonts w:ascii="Times New Roman" w:eastAsia="Calibri" w:hAnsi="Times New Roman"/>
          <w:sz w:val="28"/>
          <w:szCs w:val="28"/>
        </w:rPr>
        <w:t>П</w:t>
      </w:r>
      <w:r w:rsidR="00D4519D">
        <w:rPr>
          <w:rFonts w:ascii="Times New Roman" w:eastAsia="Calibri" w:hAnsi="Times New Roman"/>
          <w:sz w:val="28"/>
          <w:szCs w:val="28"/>
        </w:rPr>
        <w:t>одпрограмме</w:t>
      </w:r>
      <w:r w:rsidR="0082458B">
        <w:rPr>
          <w:rFonts w:ascii="Times New Roman" w:eastAsia="Calibri" w:hAnsi="Times New Roman"/>
          <w:sz w:val="28"/>
          <w:szCs w:val="28"/>
        </w:rPr>
        <w:t>-2</w:t>
      </w:r>
      <w:r w:rsidR="00EF2FCA">
        <w:rPr>
          <w:rFonts w:ascii="Times New Roman" w:eastAsia="Calibri" w:hAnsi="Times New Roman"/>
          <w:sz w:val="28"/>
          <w:szCs w:val="28"/>
        </w:rPr>
        <w:t xml:space="preserve"> </w:t>
      </w:r>
      <w:r>
        <w:rPr>
          <w:rFonts w:ascii="Times New Roman" w:eastAsia="Calibri" w:hAnsi="Times New Roman"/>
          <w:sz w:val="28"/>
          <w:szCs w:val="28"/>
        </w:rPr>
        <w:t>изложить в новой редакции (прилагается);</w:t>
      </w:r>
    </w:p>
    <w:p w:rsidR="007C608C" w:rsidRDefault="0027028A" w:rsidP="00E5012C">
      <w:pPr>
        <w:widowControl w:val="0"/>
        <w:spacing w:after="0" w:line="228" w:lineRule="auto"/>
        <w:ind w:firstLine="709"/>
        <w:jc w:val="both"/>
        <w:rPr>
          <w:rFonts w:ascii="Times New Roman" w:eastAsia="Calibri" w:hAnsi="Times New Roman"/>
          <w:sz w:val="28"/>
          <w:szCs w:val="28"/>
        </w:rPr>
      </w:pPr>
      <w:r w:rsidRPr="0027028A">
        <w:rPr>
          <w:rFonts w:ascii="Times New Roman" w:eastAsia="Calibri" w:hAnsi="Times New Roman"/>
          <w:sz w:val="28"/>
          <w:szCs w:val="28"/>
        </w:rPr>
        <w:t>в подпрограмме «Развитие автомобильного, городского электрического транспорта, в том числе метро, на 2014 – 202</w:t>
      </w:r>
      <w:r w:rsidR="003320E9">
        <w:rPr>
          <w:rFonts w:ascii="Times New Roman" w:eastAsia="Calibri" w:hAnsi="Times New Roman"/>
          <w:sz w:val="28"/>
          <w:szCs w:val="28"/>
        </w:rPr>
        <w:t>5</w:t>
      </w:r>
      <w:r w:rsidRPr="0027028A">
        <w:rPr>
          <w:rFonts w:ascii="Times New Roman" w:eastAsia="Calibri" w:hAnsi="Times New Roman"/>
          <w:sz w:val="28"/>
          <w:szCs w:val="28"/>
        </w:rPr>
        <w:t xml:space="preserve"> годы»</w:t>
      </w:r>
      <w:r w:rsidR="0082458B">
        <w:rPr>
          <w:rFonts w:ascii="Times New Roman" w:eastAsia="Calibri" w:hAnsi="Times New Roman"/>
          <w:sz w:val="28"/>
          <w:szCs w:val="28"/>
        </w:rPr>
        <w:t xml:space="preserve"> (далее – Подпрограмма-3</w:t>
      </w:r>
      <w:r w:rsidR="00E430E5">
        <w:rPr>
          <w:rFonts w:ascii="Times New Roman" w:eastAsia="Calibri" w:hAnsi="Times New Roman"/>
          <w:sz w:val="28"/>
          <w:szCs w:val="28"/>
        </w:rPr>
        <w:t>)</w:t>
      </w:r>
      <w:r w:rsidRPr="0027028A">
        <w:rPr>
          <w:rFonts w:ascii="Times New Roman" w:eastAsia="Calibri" w:hAnsi="Times New Roman"/>
          <w:sz w:val="28"/>
          <w:szCs w:val="28"/>
        </w:rPr>
        <w:t>:</w:t>
      </w:r>
    </w:p>
    <w:p w:rsidR="00912A14" w:rsidRDefault="00912A14" w:rsidP="00E5012C">
      <w:pPr>
        <w:widowControl w:val="0"/>
        <w:spacing w:after="0" w:line="228" w:lineRule="auto"/>
        <w:ind w:firstLine="709"/>
        <w:jc w:val="both"/>
        <w:rPr>
          <w:rFonts w:ascii="Times New Roman" w:eastAsia="Calibri" w:hAnsi="Times New Roman"/>
          <w:sz w:val="28"/>
          <w:szCs w:val="28"/>
        </w:rPr>
      </w:pPr>
      <w:r>
        <w:rPr>
          <w:rFonts w:ascii="Times New Roman" w:eastAsia="Calibri" w:hAnsi="Times New Roman"/>
          <w:sz w:val="28"/>
          <w:szCs w:val="28"/>
        </w:rPr>
        <w:t>в паспорте</w:t>
      </w:r>
      <w:r w:rsidRPr="00912A14">
        <w:rPr>
          <w:rFonts w:ascii="Times New Roman" w:eastAsia="Calibri" w:hAnsi="Times New Roman"/>
          <w:sz w:val="28"/>
          <w:szCs w:val="28"/>
        </w:rPr>
        <w:t xml:space="preserve"> Подпрограммы-3</w:t>
      </w:r>
      <w:r>
        <w:rPr>
          <w:rFonts w:ascii="Times New Roman" w:eastAsia="Calibri" w:hAnsi="Times New Roman"/>
          <w:sz w:val="28"/>
          <w:szCs w:val="28"/>
        </w:rPr>
        <w:t>:</w:t>
      </w:r>
    </w:p>
    <w:p w:rsidR="00314098" w:rsidRDefault="00314098" w:rsidP="00E5012C">
      <w:pPr>
        <w:widowControl w:val="0"/>
        <w:spacing w:after="0" w:line="228" w:lineRule="auto"/>
        <w:ind w:firstLine="709"/>
        <w:jc w:val="both"/>
        <w:rPr>
          <w:rFonts w:ascii="Times New Roman" w:eastAsia="Calibri" w:hAnsi="Times New Roman"/>
          <w:sz w:val="28"/>
          <w:szCs w:val="28"/>
        </w:rPr>
      </w:pPr>
      <w:r w:rsidRPr="00AF1C0A">
        <w:rPr>
          <w:rFonts w:ascii="Times New Roman" w:eastAsia="Calibri" w:hAnsi="Times New Roman"/>
          <w:sz w:val="28"/>
          <w:szCs w:val="28"/>
        </w:rPr>
        <w:t xml:space="preserve">строку «Объемы и источники финансирования </w:t>
      </w:r>
      <w:r w:rsidR="00790E4B">
        <w:rPr>
          <w:rFonts w:ascii="Times New Roman" w:eastAsia="Calibri" w:hAnsi="Times New Roman"/>
          <w:sz w:val="28"/>
          <w:szCs w:val="28"/>
        </w:rPr>
        <w:t>Подпрограммы</w:t>
      </w:r>
      <w:r w:rsidRPr="00AF1C0A">
        <w:rPr>
          <w:rFonts w:ascii="Times New Roman" w:eastAsia="Calibri" w:hAnsi="Times New Roman"/>
          <w:sz w:val="28"/>
          <w:szCs w:val="28"/>
        </w:rPr>
        <w:t>» изложить в следующей редакции:</w:t>
      </w:r>
    </w:p>
    <w:p w:rsidR="0094169E" w:rsidRDefault="0094169E" w:rsidP="00E5012C">
      <w:pPr>
        <w:widowControl w:val="0"/>
        <w:spacing w:after="0" w:line="228" w:lineRule="auto"/>
        <w:ind w:firstLine="709"/>
        <w:jc w:val="both"/>
        <w:rPr>
          <w:rFonts w:ascii="Times New Roman" w:eastAsia="Calibri" w:hAnsi="Times New Roman"/>
          <w:sz w:val="28"/>
          <w:szCs w:val="28"/>
        </w:rPr>
      </w:pPr>
    </w:p>
    <w:tbl>
      <w:tblPr>
        <w:tblStyle w:val="ab"/>
        <w:tblW w:w="0" w:type="auto"/>
        <w:tblLook w:val="04A0" w:firstRow="1" w:lastRow="0" w:firstColumn="1" w:lastColumn="0" w:noHBand="0" w:noVBand="1"/>
      </w:tblPr>
      <w:tblGrid>
        <w:gridCol w:w="2405"/>
        <w:gridCol w:w="992"/>
        <w:gridCol w:w="1418"/>
        <w:gridCol w:w="1701"/>
        <w:gridCol w:w="1559"/>
        <w:gridCol w:w="2120"/>
      </w:tblGrid>
      <w:tr w:rsidR="00F771DF" w:rsidTr="00000C31">
        <w:tc>
          <w:tcPr>
            <w:tcW w:w="2405" w:type="dxa"/>
            <w:vMerge w:val="restart"/>
          </w:tcPr>
          <w:p w:rsidR="00F771DF" w:rsidRDefault="00F771DF" w:rsidP="00E5012C">
            <w:pPr>
              <w:pStyle w:val="Default"/>
              <w:spacing w:line="228" w:lineRule="auto"/>
              <w:jc w:val="both"/>
              <w:rPr>
                <w:color w:val="auto"/>
                <w:sz w:val="28"/>
                <w:szCs w:val="28"/>
              </w:rPr>
            </w:pPr>
            <w:r>
              <w:rPr>
                <w:sz w:val="28"/>
                <w:szCs w:val="28"/>
              </w:rPr>
              <w:t>«</w:t>
            </w:r>
            <w:r w:rsidR="00000C31" w:rsidRPr="00690AFC">
              <w:rPr>
                <w:sz w:val="28"/>
                <w:szCs w:val="28"/>
              </w:rPr>
              <w:t>Объемы и источники финансирования Подпрограммы</w:t>
            </w:r>
          </w:p>
        </w:tc>
        <w:tc>
          <w:tcPr>
            <w:tcW w:w="7790" w:type="dxa"/>
            <w:gridSpan w:val="5"/>
          </w:tcPr>
          <w:p w:rsidR="00000C31" w:rsidRDefault="00000C31" w:rsidP="00E5012C">
            <w:pPr>
              <w:spacing w:after="0" w:line="228" w:lineRule="auto"/>
              <w:jc w:val="both"/>
              <w:rPr>
                <w:sz w:val="28"/>
                <w:szCs w:val="28"/>
                <w:lang w:eastAsia="ru-RU"/>
              </w:rPr>
            </w:pPr>
            <w:r w:rsidRPr="00690AFC">
              <w:rPr>
                <w:sz w:val="28"/>
                <w:szCs w:val="28"/>
                <w:lang w:eastAsia="ru-RU"/>
              </w:rPr>
              <w:t xml:space="preserve">Финансовые ресурсы, необходимые на реализацию Подпрограммы, </w:t>
            </w:r>
            <w:r>
              <w:rPr>
                <w:sz w:val="28"/>
                <w:szCs w:val="28"/>
                <w:lang w:eastAsia="ru-RU"/>
              </w:rPr>
              <w:t xml:space="preserve">– </w:t>
            </w:r>
            <w:r w:rsidR="003A5D24">
              <w:rPr>
                <w:sz w:val="28"/>
                <w:szCs w:val="28"/>
                <w:lang w:eastAsia="ru-RU"/>
              </w:rPr>
              <w:t>41 543,727</w:t>
            </w:r>
            <w:r w:rsidRPr="00690AFC">
              <w:rPr>
                <w:sz w:val="28"/>
                <w:szCs w:val="28"/>
                <w:lang w:eastAsia="ru-RU"/>
              </w:rPr>
              <w:t xml:space="preserve"> млн</w:t>
            </w:r>
            <w:r>
              <w:rPr>
                <w:sz w:val="28"/>
                <w:szCs w:val="28"/>
                <w:lang w:eastAsia="ru-RU"/>
              </w:rPr>
              <w:t>.</w:t>
            </w:r>
            <w:r w:rsidRPr="00690AFC">
              <w:rPr>
                <w:sz w:val="28"/>
                <w:szCs w:val="28"/>
                <w:lang w:eastAsia="ru-RU"/>
              </w:rPr>
              <w:t>рублей, в том числе:</w:t>
            </w:r>
          </w:p>
          <w:p w:rsidR="00000C31" w:rsidRDefault="00000C31" w:rsidP="00E5012C">
            <w:pPr>
              <w:spacing w:after="0" w:line="228" w:lineRule="auto"/>
              <w:jc w:val="both"/>
              <w:rPr>
                <w:sz w:val="28"/>
                <w:szCs w:val="28"/>
                <w:lang w:eastAsia="ru-RU"/>
              </w:rPr>
            </w:pPr>
            <w:r w:rsidRPr="00674221">
              <w:rPr>
                <w:spacing w:val="-2"/>
                <w:sz w:val="28"/>
                <w:szCs w:val="28"/>
                <w:lang w:eastAsia="ru-RU"/>
              </w:rPr>
              <w:t>планируемые к привлечению средства федерального бюджета –</w:t>
            </w:r>
            <w:r>
              <w:rPr>
                <w:sz w:val="28"/>
                <w:szCs w:val="28"/>
                <w:lang w:eastAsia="ru-RU"/>
              </w:rPr>
              <w:t xml:space="preserve"> </w:t>
            </w:r>
            <w:r w:rsidRPr="00F25622">
              <w:rPr>
                <w:sz w:val="28"/>
                <w:szCs w:val="28"/>
                <w:lang w:eastAsia="ru-RU"/>
              </w:rPr>
              <w:t>160</w:t>
            </w:r>
            <w:r w:rsidR="003A5D24">
              <w:rPr>
                <w:sz w:val="28"/>
                <w:szCs w:val="28"/>
                <w:lang w:eastAsia="ru-RU"/>
              </w:rPr>
              <w:t>,0</w:t>
            </w:r>
            <w:r>
              <w:rPr>
                <w:sz w:val="28"/>
                <w:szCs w:val="28"/>
                <w:lang w:eastAsia="ru-RU"/>
              </w:rPr>
              <w:t xml:space="preserve"> млн.рублей; </w:t>
            </w:r>
          </w:p>
          <w:p w:rsidR="00000C31" w:rsidRPr="00690AFC" w:rsidRDefault="00000C31" w:rsidP="00E5012C">
            <w:pPr>
              <w:spacing w:after="0" w:line="228" w:lineRule="auto"/>
              <w:jc w:val="both"/>
              <w:rPr>
                <w:sz w:val="28"/>
                <w:szCs w:val="28"/>
                <w:lang w:eastAsia="ru-RU"/>
              </w:rPr>
            </w:pPr>
            <w:r w:rsidRPr="00674221">
              <w:rPr>
                <w:spacing w:val="-2"/>
                <w:sz w:val="28"/>
                <w:szCs w:val="28"/>
                <w:lang w:eastAsia="ru-RU"/>
              </w:rPr>
              <w:t xml:space="preserve">средства бюджета Республики Татарстан – </w:t>
            </w:r>
            <w:r w:rsidR="00685A1B">
              <w:rPr>
                <w:spacing w:val="-2"/>
                <w:sz w:val="28"/>
                <w:szCs w:val="28"/>
                <w:lang w:eastAsia="ru-RU"/>
              </w:rPr>
              <w:t>40</w:t>
            </w:r>
            <w:r w:rsidR="00D20229">
              <w:rPr>
                <w:spacing w:val="-2"/>
                <w:sz w:val="28"/>
                <w:szCs w:val="28"/>
                <w:lang w:eastAsia="ru-RU"/>
              </w:rPr>
              <w:t> </w:t>
            </w:r>
            <w:r w:rsidR="003A5D24">
              <w:rPr>
                <w:spacing w:val="-2"/>
                <w:sz w:val="28"/>
                <w:szCs w:val="28"/>
                <w:lang w:eastAsia="ru-RU"/>
              </w:rPr>
              <w:t>026,727</w:t>
            </w:r>
            <w:r w:rsidRPr="00674221">
              <w:rPr>
                <w:spacing w:val="-2"/>
                <w:sz w:val="28"/>
                <w:szCs w:val="28"/>
                <w:lang w:eastAsia="ru-RU"/>
              </w:rPr>
              <w:t xml:space="preserve"> млн.руб</w:t>
            </w:r>
            <w:r>
              <w:rPr>
                <w:spacing w:val="-2"/>
                <w:sz w:val="28"/>
                <w:szCs w:val="28"/>
                <w:lang w:eastAsia="ru-RU"/>
              </w:rPr>
              <w:t>-</w:t>
            </w:r>
            <w:r w:rsidRPr="00674221">
              <w:rPr>
                <w:spacing w:val="-2"/>
                <w:sz w:val="28"/>
                <w:szCs w:val="28"/>
                <w:lang w:eastAsia="ru-RU"/>
              </w:rPr>
              <w:t>лей</w:t>
            </w:r>
            <w:r w:rsidRPr="00690AFC">
              <w:rPr>
                <w:sz w:val="28"/>
                <w:szCs w:val="28"/>
                <w:lang w:eastAsia="ru-RU"/>
              </w:rPr>
              <w:t>;</w:t>
            </w:r>
          </w:p>
          <w:p w:rsidR="00000C31" w:rsidRDefault="00000C31" w:rsidP="00E5012C">
            <w:pPr>
              <w:spacing w:after="0" w:line="228" w:lineRule="auto"/>
              <w:jc w:val="both"/>
              <w:rPr>
                <w:sz w:val="28"/>
                <w:szCs w:val="28"/>
                <w:lang w:eastAsia="ru-RU"/>
              </w:rPr>
            </w:pPr>
            <w:r>
              <w:rPr>
                <w:sz w:val="28"/>
                <w:szCs w:val="28"/>
                <w:lang w:eastAsia="ru-RU"/>
              </w:rPr>
              <w:t xml:space="preserve">планируемые к привлечению средства из </w:t>
            </w:r>
            <w:r w:rsidRPr="00690AFC">
              <w:rPr>
                <w:sz w:val="28"/>
                <w:szCs w:val="28"/>
                <w:lang w:eastAsia="ru-RU"/>
              </w:rPr>
              <w:t>внебюджетны</w:t>
            </w:r>
            <w:r>
              <w:rPr>
                <w:sz w:val="28"/>
                <w:szCs w:val="28"/>
                <w:lang w:eastAsia="ru-RU"/>
              </w:rPr>
              <w:t>х</w:t>
            </w:r>
            <w:r w:rsidRPr="00690AFC">
              <w:rPr>
                <w:sz w:val="28"/>
                <w:szCs w:val="28"/>
                <w:lang w:eastAsia="ru-RU"/>
              </w:rPr>
              <w:t xml:space="preserve"> источник</w:t>
            </w:r>
            <w:r>
              <w:rPr>
                <w:sz w:val="28"/>
                <w:szCs w:val="28"/>
                <w:lang w:eastAsia="ru-RU"/>
              </w:rPr>
              <w:t>ов</w:t>
            </w:r>
            <w:r w:rsidRPr="00690AFC">
              <w:rPr>
                <w:sz w:val="28"/>
                <w:szCs w:val="28"/>
                <w:lang w:eastAsia="ru-RU"/>
              </w:rPr>
              <w:t xml:space="preserve"> – </w:t>
            </w:r>
            <w:r w:rsidR="00D20229">
              <w:rPr>
                <w:sz w:val="28"/>
                <w:szCs w:val="28"/>
                <w:lang w:eastAsia="ru-RU"/>
              </w:rPr>
              <w:t>1</w:t>
            </w:r>
            <w:r w:rsidR="00B143CD">
              <w:rPr>
                <w:sz w:val="28"/>
                <w:szCs w:val="28"/>
                <w:lang w:eastAsia="ru-RU"/>
              </w:rPr>
              <w:t xml:space="preserve"> </w:t>
            </w:r>
            <w:r w:rsidR="00D20229">
              <w:rPr>
                <w:sz w:val="28"/>
                <w:szCs w:val="28"/>
                <w:lang w:eastAsia="ru-RU"/>
              </w:rPr>
              <w:t>357,0</w:t>
            </w:r>
            <w:r w:rsidRPr="00690AFC">
              <w:rPr>
                <w:sz w:val="28"/>
                <w:szCs w:val="28"/>
                <w:lang w:eastAsia="ru-RU"/>
              </w:rPr>
              <w:t xml:space="preserve"> млн</w:t>
            </w:r>
            <w:r>
              <w:rPr>
                <w:sz w:val="28"/>
                <w:szCs w:val="28"/>
                <w:lang w:eastAsia="ru-RU"/>
              </w:rPr>
              <w:t>.</w:t>
            </w:r>
            <w:r w:rsidRPr="00690AFC">
              <w:rPr>
                <w:sz w:val="28"/>
                <w:szCs w:val="28"/>
                <w:lang w:eastAsia="ru-RU"/>
              </w:rPr>
              <w:t>рублей</w:t>
            </w:r>
            <w:r>
              <w:rPr>
                <w:sz w:val="28"/>
                <w:szCs w:val="28"/>
                <w:lang w:eastAsia="ru-RU"/>
              </w:rPr>
              <w:t xml:space="preserve"> (в том числе средства инвесторов).</w:t>
            </w:r>
          </w:p>
          <w:p w:rsidR="00F771DF" w:rsidRDefault="00000C31" w:rsidP="00E5012C">
            <w:pPr>
              <w:spacing w:after="0" w:line="228" w:lineRule="auto"/>
              <w:jc w:val="both"/>
              <w:rPr>
                <w:color w:val="000000"/>
                <w:spacing w:val="-2"/>
                <w:sz w:val="28"/>
                <w:szCs w:val="28"/>
                <w:lang w:eastAsia="ru-RU"/>
              </w:rPr>
            </w:pPr>
            <w:r w:rsidRPr="00690AFC">
              <w:rPr>
                <w:sz w:val="28"/>
                <w:szCs w:val="28"/>
                <w:lang w:eastAsia="ru-RU"/>
              </w:rPr>
              <w:t xml:space="preserve">Объем </w:t>
            </w:r>
            <w:r>
              <w:rPr>
                <w:sz w:val="28"/>
                <w:szCs w:val="28"/>
                <w:lang w:eastAsia="ru-RU"/>
              </w:rPr>
              <w:t xml:space="preserve">планируемых к привлечению </w:t>
            </w:r>
            <w:r w:rsidRPr="00690AFC">
              <w:rPr>
                <w:sz w:val="28"/>
                <w:szCs w:val="28"/>
                <w:lang w:eastAsia="ru-RU"/>
              </w:rPr>
              <w:t>ассигнований на реализацию Подпрограммы по годам составляет</w:t>
            </w:r>
            <w:r w:rsidR="00F771DF">
              <w:rPr>
                <w:color w:val="000000"/>
                <w:spacing w:val="-2"/>
                <w:sz w:val="28"/>
                <w:szCs w:val="28"/>
                <w:lang w:eastAsia="ru-RU"/>
              </w:rPr>
              <w:t>:</w:t>
            </w:r>
          </w:p>
          <w:p w:rsidR="00A225D8" w:rsidRPr="005B6F21" w:rsidRDefault="00A225D8" w:rsidP="00E5012C">
            <w:pPr>
              <w:pStyle w:val="Default"/>
              <w:spacing w:line="228" w:lineRule="auto"/>
              <w:jc w:val="right"/>
              <w:rPr>
                <w:sz w:val="2"/>
              </w:rPr>
            </w:pPr>
          </w:p>
          <w:p w:rsidR="00D45EE8" w:rsidRDefault="00D45EE8" w:rsidP="00E5012C">
            <w:pPr>
              <w:pStyle w:val="Default"/>
              <w:spacing w:line="228" w:lineRule="auto"/>
              <w:jc w:val="right"/>
            </w:pPr>
          </w:p>
          <w:p w:rsidR="00F771DF" w:rsidRDefault="00F771DF" w:rsidP="00E5012C">
            <w:pPr>
              <w:pStyle w:val="Default"/>
              <w:spacing w:line="228" w:lineRule="auto"/>
              <w:jc w:val="right"/>
              <w:rPr>
                <w:color w:val="auto"/>
                <w:sz w:val="28"/>
                <w:szCs w:val="28"/>
              </w:rPr>
            </w:pPr>
            <w:r w:rsidRPr="007C1DDE">
              <w:t>(млн</w:t>
            </w:r>
            <w:r>
              <w:t>.</w:t>
            </w:r>
            <w:r w:rsidRPr="007C1DDE">
              <w:t>рублей)</w:t>
            </w:r>
          </w:p>
        </w:tc>
      </w:tr>
      <w:tr w:rsidR="00F771DF" w:rsidTr="00A225D8">
        <w:tc>
          <w:tcPr>
            <w:tcW w:w="2405" w:type="dxa"/>
            <w:vMerge/>
          </w:tcPr>
          <w:p w:rsidR="00F771DF" w:rsidRDefault="00F771DF" w:rsidP="00E5012C">
            <w:pPr>
              <w:pStyle w:val="Default"/>
              <w:spacing w:line="228" w:lineRule="auto"/>
              <w:jc w:val="both"/>
              <w:rPr>
                <w:color w:val="auto"/>
                <w:sz w:val="28"/>
                <w:szCs w:val="28"/>
              </w:rPr>
            </w:pPr>
          </w:p>
        </w:tc>
        <w:tc>
          <w:tcPr>
            <w:tcW w:w="992" w:type="dxa"/>
            <w:vMerge w:val="restart"/>
          </w:tcPr>
          <w:p w:rsidR="00F771DF" w:rsidRDefault="00F771DF" w:rsidP="00E5012C">
            <w:pPr>
              <w:pStyle w:val="Default"/>
              <w:spacing w:line="228" w:lineRule="auto"/>
              <w:jc w:val="center"/>
              <w:rPr>
                <w:color w:val="auto"/>
                <w:sz w:val="28"/>
                <w:szCs w:val="28"/>
              </w:rPr>
            </w:pPr>
            <w:r w:rsidRPr="00EB2D51">
              <w:t>Год</w:t>
            </w:r>
          </w:p>
        </w:tc>
        <w:tc>
          <w:tcPr>
            <w:tcW w:w="1418" w:type="dxa"/>
            <w:vMerge w:val="restart"/>
          </w:tcPr>
          <w:p w:rsidR="00F771DF" w:rsidRDefault="00F771DF" w:rsidP="00E5012C">
            <w:pPr>
              <w:pStyle w:val="Default"/>
              <w:spacing w:line="228" w:lineRule="auto"/>
              <w:jc w:val="center"/>
              <w:rPr>
                <w:color w:val="auto"/>
                <w:sz w:val="28"/>
                <w:szCs w:val="28"/>
              </w:rPr>
            </w:pPr>
            <w:r w:rsidRPr="00EB2D51">
              <w:t>Всего</w:t>
            </w:r>
          </w:p>
        </w:tc>
        <w:tc>
          <w:tcPr>
            <w:tcW w:w="5380" w:type="dxa"/>
            <w:gridSpan w:val="3"/>
          </w:tcPr>
          <w:p w:rsidR="00F771DF" w:rsidRDefault="00F771DF" w:rsidP="00E5012C">
            <w:pPr>
              <w:pStyle w:val="Default"/>
              <w:spacing w:line="228" w:lineRule="auto"/>
              <w:jc w:val="center"/>
              <w:rPr>
                <w:color w:val="auto"/>
                <w:sz w:val="28"/>
                <w:szCs w:val="28"/>
              </w:rPr>
            </w:pPr>
            <w:r w:rsidRPr="00EB2D51">
              <w:t>В том числе средства</w:t>
            </w:r>
          </w:p>
        </w:tc>
      </w:tr>
      <w:tr w:rsidR="00000C31" w:rsidTr="00E811A2">
        <w:trPr>
          <w:trHeight w:val="1080"/>
        </w:trPr>
        <w:tc>
          <w:tcPr>
            <w:tcW w:w="2405" w:type="dxa"/>
            <w:vMerge/>
          </w:tcPr>
          <w:p w:rsidR="00000C31" w:rsidRDefault="00000C31" w:rsidP="00E5012C">
            <w:pPr>
              <w:pStyle w:val="Default"/>
              <w:spacing w:line="228" w:lineRule="auto"/>
              <w:jc w:val="both"/>
              <w:rPr>
                <w:color w:val="auto"/>
                <w:sz w:val="28"/>
                <w:szCs w:val="28"/>
              </w:rPr>
            </w:pPr>
          </w:p>
        </w:tc>
        <w:tc>
          <w:tcPr>
            <w:tcW w:w="992" w:type="dxa"/>
            <w:vMerge/>
          </w:tcPr>
          <w:p w:rsidR="00000C31" w:rsidRDefault="00000C31" w:rsidP="00E5012C">
            <w:pPr>
              <w:pStyle w:val="Default"/>
              <w:spacing w:line="228" w:lineRule="auto"/>
              <w:jc w:val="both"/>
              <w:rPr>
                <w:color w:val="auto"/>
                <w:sz w:val="28"/>
                <w:szCs w:val="28"/>
              </w:rPr>
            </w:pPr>
          </w:p>
        </w:tc>
        <w:tc>
          <w:tcPr>
            <w:tcW w:w="1418" w:type="dxa"/>
            <w:vMerge/>
          </w:tcPr>
          <w:p w:rsidR="00000C31" w:rsidRDefault="00000C31" w:rsidP="00E5012C">
            <w:pPr>
              <w:pStyle w:val="Default"/>
              <w:spacing w:line="228" w:lineRule="auto"/>
              <w:jc w:val="both"/>
              <w:rPr>
                <w:color w:val="auto"/>
                <w:sz w:val="28"/>
                <w:szCs w:val="28"/>
              </w:rPr>
            </w:pPr>
          </w:p>
        </w:tc>
        <w:tc>
          <w:tcPr>
            <w:tcW w:w="1701" w:type="dxa"/>
          </w:tcPr>
          <w:p w:rsidR="00000C31" w:rsidRDefault="00000C31" w:rsidP="00E5012C">
            <w:pPr>
              <w:pStyle w:val="Default"/>
              <w:spacing w:line="228" w:lineRule="auto"/>
              <w:jc w:val="center"/>
              <w:rPr>
                <w:color w:val="auto"/>
                <w:sz w:val="28"/>
                <w:szCs w:val="28"/>
              </w:rPr>
            </w:pPr>
            <w:r w:rsidRPr="00EB2D51">
              <w:t>федерального бюджета, планируемые к привлечению</w:t>
            </w:r>
          </w:p>
        </w:tc>
        <w:tc>
          <w:tcPr>
            <w:tcW w:w="1559" w:type="dxa"/>
          </w:tcPr>
          <w:p w:rsidR="00000C31" w:rsidRPr="00EB2D51" w:rsidRDefault="00000C31" w:rsidP="00E5012C">
            <w:pPr>
              <w:spacing w:after="0" w:line="228" w:lineRule="auto"/>
              <w:jc w:val="center"/>
              <w:rPr>
                <w:sz w:val="24"/>
                <w:szCs w:val="24"/>
                <w:lang w:eastAsia="ru-RU"/>
              </w:rPr>
            </w:pPr>
            <w:r w:rsidRPr="00EB2D51">
              <w:rPr>
                <w:sz w:val="24"/>
                <w:szCs w:val="24"/>
                <w:lang w:eastAsia="ru-RU"/>
              </w:rPr>
              <w:t>бюджета</w:t>
            </w:r>
          </w:p>
          <w:p w:rsidR="00000C31" w:rsidRDefault="00000C31" w:rsidP="00E5012C">
            <w:pPr>
              <w:pStyle w:val="Default"/>
              <w:spacing w:line="228" w:lineRule="auto"/>
              <w:jc w:val="center"/>
              <w:rPr>
                <w:color w:val="auto"/>
                <w:sz w:val="28"/>
                <w:szCs w:val="28"/>
              </w:rPr>
            </w:pPr>
            <w:r w:rsidRPr="00EB2D51">
              <w:t>Республики Татарстан</w:t>
            </w:r>
          </w:p>
        </w:tc>
        <w:tc>
          <w:tcPr>
            <w:tcW w:w="2120" w:type="dxa"/>
          </w:tcPr>
          <w:p w:rsidR="00000C31" w:rsidRDefault="00000C31" w:rsidP="00E5012C">
            <w:pPr>
              <w:pStyle w:val="Default"/>
              <w:spacing w:line="228" w:lineRule="auto"/>
              <w:jc w:val="center"/>
              <w:rPr>
                <w:color w:val="auto"/>
                <w:sz w:val="28"/>
                <w:szCs w:val="28"/>
              </w:rPr>
            </w:pPr>
            <w:r w:rsidRPr="00EB2D51">
              <w:t>из внебюджетных источников, планируемые к привлечению</w:t>
            </w:r>
          </w:p>
        </w:tc>
      </w:tr>
      <w:tr w:rsidR="00000C31" w:rsidTr="00A225D8">
        <w:trPr>
          <w:trHeight w:val="340"/>
        </w:trPr>
        <w:tc>
          <w:tcPr>
            <w:tcW w:w="2405" w:type="dxa"/>
            <w:vMerge/>
          </w:tcPr>
          <w:p w:rsidR="00000C31" w:rsidRDefault="00000C31" w:rsidP="00E5012C">
            <w:pPr>
              <w:pStyle w:val="Default"/>
              <w:spacing w:line="228" w:lineRule="auto"/>
              <w:jc w:val="both"/>
              <w:rPr>
                <w:color w:val="auto"/>
                <w:sz w:val="28"/>
                <w:szCs w:val="28"/>
              </w:rPr>
            </w:pPr>
          </w:p>
        </w:tc>
        <w:tc>
          <w:tcPr>
            <w:tcW w:w="992" w:type="dxa"/>
          </w:tcPr>
          <w:p w:rsidR="00000C31" w:rsidRDefault="00000C31" w:rsidP="00E5012C">
            <w:pPr>
              <w:pStyle w:val="Default"/>
              <w:spacing w:line="228" w:lineRule="auto"/>
              <w:jc w:val="center"/>
              <w:rPr>
                <w:color w:val="auto"/>
                <w:sz w:val="28"/>
                <w:szCs w:val="28"/>
              </w:rPr>
            </w:pPr>
            <w:r w:rsidRPr="00EB2D51">
              <w:t>2014</w:t>
            </w:r>
          </w:p>
        </w:tc>
        <w:tc>
          <w:tcPr>
            <w:tcW w:w="1418" w:type="dxa"/>
          </w:tcPr>
          <w:p w:rsidR="00000C31" w:rsidRDefault="00000C31" w:rsidP="00E5012C">
            <w:pPr>
              <w:pStyle w:val="Default"/>
              <w:spacing w:line="228" w:lineRule="auto"/>
              <w:jc w:val="center"/>
              <w:rPr>
                <w:color w:val="auto"/>
                <w:sz w:val="28"/>
                <w:szCs w:val="28"/>
              </w:rPr>
            </w:pPr>
            <w:r w:rsidRPr="001032E8">
              <w:t>2 707,515</w:t>
            </w:r>
          </w:p>
        </w:tc>
        <w:tc>
          <w:tcPr>
            <w:tcW w:w="1701" w:type="dxa"/>
          </w:tcPr>
          <w:p w:rsidR="00000C31" w:rsidRDefault="00000C31" w:rsidP="00E5012C">
            <w:pPr>
              <w:pStyle w:val="Default"/>
              <w:spacing w:line="228" w:lineRule="auto"/>
              <w:jc w:val="center"/>
              <w:rPr>
                <w:color w:val="auto"/>
                <w:sz w:val="28"/>
                <w:szCs w:val="28"/>
              </w:rPr>
            </w:pPr>
            <w:r w:rsidRPr="001032E8">
              <w:t>–</w:t>
            </w:r>
          </w:p>
        </w:tc>
        <w:tc>
          <w:tcPr>
            <w:tcW w:w="1559" w:type="dxa"/>
          </w:tcPr>
          <w:p w:rsidR="00000C31" w:rsidRDefault="00000C31" w:rsidP="00E5012C">
            <w:pPr>
              <w:pStyle w:val="Default"/>
              <w:spacing w:line="228" w:lineRule="auto"/>
              <w:jc w:val="center"/>
              <w:rPr>
                <w:color w:val="auto"/>
                <w:sz w:val="28"/>
                <w:szCs w:val="28"/>
              </w:rPr>
            </w:pPr>
            <w:r w:rsidRPr="001032E8">
              <w:t>2  707,515</w:t>
            </w:r>
          </w:p>
        </w:tc>
        <w:tc>
          <w:tcPr>
            <w:tcW w:w="2120" w:type="dxa"/>
          </w:tcPr>
          <w:p w:rsidR="00000C31" w:rsidRDefault="00000C31" w:rsidP="00E5012C">
            <w:pPr>
              <w:pStyle w:val="Default"/>
              <w:spacing w:line="228" w:lineRule="auto"/>
              <w:jc w:val="center"/>
              <w:rPr>
                <w:color w:val="auto"/>
                <w:sz w:val="28"/>
                <w:szCs w:val="28"/>
              </w:rPr>
            </w:pPr>
            <w:r w:rsidRPr="001032E8">
              <w:t>–</w:t>
            </w:r>
          </w:p>
        </w:tc>
      </w:tr>
      <w:tr w:rsidR="00000C31" w:rsidTr="00A225D8">
        <w:trPr>
          <w:trHeight w:val="340"/>
        </w:trPr>
        <w:tc>
          <w:tcPr>
            <w:tcW w:w="2405" w:type="dxa"/>
            <w:vMerge/>
          </w:tcPr>
          <w:p w:rsidR="00000C31" w:rsidRDefault="00000C31" w:rsidP="00E5012C">
            <w:pPr>
              <w:pStyle w:val="Default"/>
              <w:spacing w:line="228" w:lineRule="auto"/>
              <w:jc w:val="both"/>
              <w:rPr>
                <w:color w:val="auto"/>
                <w:sz w:val="28"/>
                <w:szCs w:val="28"/>
              </w:rPr>
            </w:pPr>
          </w:p>
        </w:tc>
        <w:tc>
          <w:tcPr>
            <w:tcW w:w="992" w:type="dxa"/>
          </w:tcPr>
          <w:p w:rsidR="00000C31" w:rsidRDefault="00000C31" w:rsidP="00E5012C">
            <w:pPr>
              <w:pStyle w:val="Default"/>
              <w:spacing w:line="228" w:lineRule="auto"/>
              <w:jc w:val="center"/>
              <w:rPr>
                <w:color w:val="auto"/>
                <w:sz w:val="28"/>
                <w:szCs w:val="28"/>
              </w:rPr>
            </w:pPr>
            <w:r w:rsidRPr="00EB2D51">
              <w:t>2015</w:t>
            </w:r>
          </w:p>
        </w:tc>
        <w:tc>
          <w:tcPr>
            <w:tcW w:w="1418" w:type="dxa"/>
          </w:tcPr>
          <w:p w:rsidR="00000C31" w:rsidRDefault="00000C31" w:rsidP="00E5012C">
            <w:pPr>
              <w:pStyle w:val="Default"/>
              <w:spacing w:line="228" w:lineRule="auto"/>
              <w:jc w:val="center"/>
              <w:rPr>
                <w:color w:val="auto"/>
                <w:sz w:val="28"/>
                <w:szCs w:val="28"/>
              </w:rPr>
            </w:pPr>
            <w:r w:rsidRPr="001032E8">
              <w:t>3 454,149</w:t>
            </w:r>
          </w:p>
        </w:tc>
        <w:tc>
          <w:tcPr>
            <w:tcW w:w="1701" w:type="dxa"/>
          </w:tcPr>
          <w:p w:rsidR="00000C31" w:rsidRDefault="00000C31" w:rsidP="00E5012C">
            <w:pPr>
              <w:pStyle w:val="Default"/>
              <w:spacing w:line="228" w:lineRule="auto"/>
              <w:jc w:val="center"/>
              <w:rPr>
                <w:color w:val="auto"/>
                <w:sz w:val="28"/>
                <w:szCs w:val="28"/>
              </w:rPr>
            </w:pPr>
            <w:r w:rsidRPr="001032E8">
              <w:t>160,0</w:t>
            </w:r>
          </w:p>
        </w:tc>
        <w:tc>
          <w:tcPr>
            <w:tcW w:w="1559" w:type="dxa"/>
          </w:tcPr>
          <w:p w:rsidR="00000C31" w:rsidRDefault="00000C31" w:rsidP="00E5012C">
            <w:pPr>
              <w:pStyle w:val="Default"/>
              <w:spacing w:line="228" w:lineRule="auto"/>
              <w:jc w:val="center"/>
              <w:rPr>
                <w:color w:val="auto"/>
                <w:sz w:val="28"/>
                <w:szCs w:val="28"/>
              </w:rPr>
            </w:pPr>
            <w:r w:rsidRPr="001032E8">
              <w:t>3 244,149</w:t>
            </w:r>
          </w:p>
        </w:tc>
        <w:tc>
          <w:tcPr>
            <w:tcW w:w="2120" w:type="dxa"/>
          </w:tcPr>
          <w:p w:rsidR="00000C31" w:rsidRDefault="00000C31" w:rsidP="00E5012C">
            <w:pPr>
              <w:pStyle w:val="Default"/>
              <w:spacing w:line="228" w:lineRule="auto"/>
              <w:jc w:val="center"/>
              <w:rPr>
                <w:color w:val="auto"/>
                <w:sz w:val="28"/>
                <w:szCs w:val="28"/>
              </w:rPr>
            </w:pPr>
            <w:r w:rsidRPr="001032E8">
              <w:t>50,0</w:t>
            </w:r>
          </w:p>
        </w:tc>
      </w:tr>
      <w:tr w:rsidR="00000C31" w:rsidTr="00A225D8">
        <w:trPr>
          <w:trHeight w:val="340"/>
        </w:trPr>
        <w:tc>
          <w:tcPr>
            <w:tcW w:w="2405" w:type="dxa"/>
            <w:vMerge/>
          </w:tcPr>
          <w:p w:rsidR="00000C31" w:rsidRDefault="00000C31" w:rsidP="00E5012C">
            <w:pPr>
              <w:pStyle w:val="Default"/>
              <w:spacing w:line="228" w:lineRule="auto"/>
              <w:jc w:val="both"/>
              <w:rPr>
                <w:color w:val="auto"/>
                <w:sz w:val="28"/>
                <w:szCs w:val="28"/>
              </w:rPr>
            </w:pPr>
          </w:p>
        </w:tc>
        <w:tc>
          <w:tcPr>
            <w:tcW w:w="992" w:type="dxa"/>
          </w:tcPr>
          <w:p w:rsidR="00000C31" w:rsidRDefault="00000C31" w:rsidP="00E5012C">
            <w:pPr>
              <w:pStyle w:val="Default"/>
              <w:spacing w:line="228" w:lineRule="auto"/>
              <w:jc w:val="center"/>
              <w:rPr>
                <w:color w:val="auto"/>
                <w:sz w:val="28"/>
                <w:szCs w:val="28"/>
              </w:rPr>
            </w:pPr>
            <w:r w:rsidRPr="00EB2D51">
              <w:t>2016</w:t>
            </w:r>
          </w:p>
        </w:tc>
        <w:tc>
          <w:tcPr>
            <w:tcW w:w="1418" w:type="dxa"/>
          </w:tcPr>
          <w:p w:rsidR="00000C31" w:rsidRDefault="00000C31" w:rsidP="00E5012C">
            <w:pPr>
              <w:pStyle w:val="Default"/>
              <w:spacing w:line="228" w:lineRule="auto"/>
              <w:jc w:val="center"/>
              <w:rPr>
                <w:color w:val="auto"/>
                <w:sz w:val="28"/>
                <w:szCs w:val="28"/>
              </w:rPr>
            </w:pPr>
            <w:r w:rsidRPr="001032E8">
              <w:t>3 185,514</w:t>
            </w:r>
          </w:p>
        </w:tc>
        <w:tc>
          <w:tcPr>
            <w:tcW w:w="1701" w:type="dxa"/>
          </w:tcPr>
          <w:p w:rsidR="00000C31" w:rsidRDefault="00000C31" w:rsidP="00E5012C">
            <w:pPr>
              <w:pStyle w:val="Default"/>
              <w:spacing w:line="228" w:lineRule="auto"/>
              <w:jc w:val="center"/>
              <w:rPr>
                <w:color w:val="auto"/>
                <w:sz w:val="28"/>
                <w:szCs w:val="28"/>
              </w:rPr>
            </w:pPr>
            <w:r w:rsidRPr="001032E8">
              <w:t>–</w:t>
            </w:r>
          </w:p>
        </w:tc>
        <w:tc>
          <w:tcPr>
            <w:tcW w:w="1559" w:type="dxa"/>
          </w:tcPr>
          <w:p w:rsidR="00000C31" w:rsidRDefault="00000C31" w:rsidP="00E5012C">
            <w:pPr>
              <w:pStyle w:val="Default"/>
              <w:spacing w:line="228" w:lineRule="auto"/>
              <w:jc w:val="center"/>
              <w:rPr>
                <w:color w:val="auto"/>
                <w:sz w:val="28"/>
                <w:szCs w:val="28"/>
              </w:rPr>
            </w:pPr>
            <w:r w:rsidRPr="001032E8">
              <w:t>3 175,514</w:t>
            </w:r>
          </w:p>
        </w:tc>
        <w:tc>
          <w:tcPr>
            <w:tcW w:w="2120" w:type="dxa"/>
          </w:tcPr>
          <w:p w:rsidR="00000C31" w:rsidRDefault="00000C31" w:rsidP="00E5012C">
            <w:pPr>
              <w:pStyle w:val="Default"/>
              <w:spacing w:line="228" w:lineRule="auto"/>
              <w:jc w:val="center"/>
              <w:rPr>
                <w:color w:val="auto"/>
                <w:sz w:val="28"/>
                <w:szCs w:val="28"/>
              </w:rPr>
            </w:pPr>
            <w:r w:rsidRPr="001032E8">
              <w:t>10,0</w:t>
            </w:r>
          </w:p>
        </w:tc>
      </w:tr>
      <w:tr w:rsidR="00000C31" w:rsidTr="00A225D8">
        <w:trPr>
          <w:trHeight w:val="340"/>
        </w:trPr>
        <w:tc>
          <w:tcPr>
            <w:tcW w:w="2405" w:type="dxa"/>
            <w:vMerge/>
          </w:tcPr>
          <w:p w:rsidR="00000C31" w:rsidRDefault="00000C31" w:rsidP="00E5012C">
            <w:pPr>
              <w:pStyle w:val="Default"/>
              <w:spacing w:line="228" w:lineRule="auto"/>
              <w:jc w:val="both"/>
              <w:rPr>
                <w:color w:val="auto"/>
                <w:sz w:val="28"/>
                <w:szCs w:val="28"/>
              </w:rPr>
            </w:pPr>
          </w:p>
        </w:tc>
        <w:tc>
          <w:tcPr>
            <w:tcW w:w="992" w:type="dxa"/>
          </w:tcPr>
          <w:p w:rsidR="00000C31" w:rsidRDefault="00000C31" w:rsidP="00E5012C">
            <w:pPr>
              <w:pStyle w:val="Default"/>
              <w:spacing w:line="228" w:lineRule="auto"/>
              <w:jc w:val="center"/>
              <w:rPr>
                <w:color w:val="auto"/>
                <w:sz w:val="28"/>
                <w:szCs w:val="28"/>
              </w:rPr>
            </w:pPr>
            <w:r w:rsidRPr="00EB2D51">
              <w:t>2017</w:t>
            </w:r>
          </w:p>
        </w:tc>
        <w:tc>
          <w:tcPr>
            <w:tcW w:w="1418" w:type="dxa"/>
          </w:tcPr>
          <w:p w:rsidR="00000C31" w:rsidRDefault="00000C31" w:rsidP="00E5012C">
            <w:pPr>
              <w:pStyle w:val="Default"/>
              <w:spacing w:line="228" w:lineRule="auto"/>
              <w:jc w:val="center"/>
              <w:rPr>
                <w:color w:val="auto"/>
                <w:sz w:val="28"/>
                <w:szCs w:val="28"/>
              </w:rPr>
            </w:pPr>
            <w:r w:rsidRPr="001032E8">
              <w:t>1 101,0</w:t>
            </w:r>
            <w:r>
              <w:t>02</w:t>
            </w:r>
          </w:p>
        </w:tc>
        <w:tc>
          <w:tcPr>
            <w:tcW w:w="1701" w:type="dxa"/>
          </w:tcPr>
          <w:p w:rsidR="00000C31" w:rsidRDefault="00000C31" w:rsidP="00E5012C">
            <w:pPr>
              <w:pStyle w:val="Default"/>
              <w:spacing w:line="228" w:lineRule="auto"/>
              <w:jc w:val="center"/>
              <w:rPr>
                <w:color w:val="auto"/>
                <w:sz w:val="28"/>
                <w:szCs w:val="28"/>
              </w:rPr>
            </w:pPr>
            <w:r w:rsidRPr="001032E8">
              <w:t>–</w:t>
            </w:r>
          </w:p>
        </w:tc>
        <w:tc>
          <w:tcPr>
            <w:tcW w:w="1559" w:type="dxa"/>
          </w:tcPr>
          <w:p w:rsidR="00000C31" w:rsidRDefault="00000C31" w:rsidP="00E5012C">
            <w:pPr>
              <w:pStyle w:val="Default"/>
              <w:spacing w:line="228" w:lineRule="auto"/>
              <w:jc w:val="center"/>
              <w:rPr>
                <w:color w:val="auto"/>
                <w:sz w:val="28"/>
                <w:szCs w:val="28"/>
              </w:rPr>
            </w:pPr>
            <w:r w:rsidRPr="001032E8">
              <w:t>1 101,0</w:t>
            </w:r>
            <w:r>
              <w:t>02</w:t>
            </w:r>
          </w:p>
        </w:tc>
        <w:tc>
          <w:tcPr>
            <w:tcW w:w="2120" w:type="dxa"/>
          </w:tcPr>
          <w:p w:rsidR="00000C31" w:rsidRDefault="00000C31" w:rsidP="00E5012C">
            <w:pPr>
              <w:pStyle w:val="Default"/>
              <w:spacing w:line="228" w:lineRule="auto"/>
              <w:jc w:val="center"/>
              <w:rPr>
                <w:color w:val="auto"/>
                <w:sz w:val="28"/>
                <w:szCs w:val="28"/>
              </w:rPr>
            </w:pPr>
            <w:r w:rsidRPr="001032E8">
              <w:t>–</w:t>
            </w:r>
          </w:p>
        </w:tc>
      </w:tr>
      <w:tr w:rsidR="00000C31" w:rsidTr="00A225D8">
        <w:trPr>
          <w:trHeight w:val="340"/>
        </w:trPr>
        <w:tc>
          <w:tcPr>
            <w:tcW w:w="2405" w:type="dxa"/>
            <w:vMerge/>
          </w:tcPr>
          <w:p w:rsidR="00000C31" w:rsidRDefault="00000C31" w:rsidP="00E5012C">
            <w:pPr>
              <w:pStyle w:val="Default"/>
              <w:spacing w:line="228" w:lineRule="auto"/>
              <w:jc w:val="both"/>
              <w:rPr>
                <w:color w:val="auto"/>
                <w:sz w:val="28"/>
                <w:szCs w:val="28"/>
              </w:rPr>
            </w:pPr>
          </w:p>
        </w:tc>
        <w:tc>
          <w:tcPr>
            <w:tcW w:w="992" w:type="dxa"/>
          </w:tcPr>
          <w:p w:rsidR="00000C31" w:rsidRDefault="00000C31" w:rsidP="00E5012C">
            <w:pPr>
              <w:pStyle w:val="Default"/>
              <w:spacing w:line="228" w:lineRule="auto"/>
              <w:jc w:val="center"/>
              <w:rPr>
                <w:color w:val="auto"/>
                <w:sz w:val="28"/>
                <w:szCs w:val="28"/>
              </w:rPr>
            </w:pPr>
            <w:r w:rsidRPr="00EB2D51">
              <w:t>2018</w:t>
            </w:r>
          </w:p>
        </w:tc>
        <w:tc>
          <w:tcPr>
            <w:tcW w:w="1418" w:type="dxa"/>
          </w:tcPr>
          <w:p w:rsidR="00000C31" w:rsidRDefault="00000C31" w:rsidP="00E5012C">
            <w:pPr>
              <w:pStyle w:val="Default"/>
              <w:spacing w:line="228" w:lineRule="auto"/>
              <w:jc w:val="center"/>
              <w:rPr>
                <w:color w:val="auto"/>
                <w:sz w:val="28"/>
                <w:szCs w:val="28"/>
              </w:rPr>
            </w:pPr>
            <w:r w:rsidRPr="001032E8">
              <w:t xml:space="preserve">1 </w:t>
            </w:r>
            <w:r>
              <w:t>122</w:t>
            </w:r>
            <w:r w:rsidRPr="001032E8">
              <w:t>,</w:t>
            </w:r>
            <w:r>
              <w:t>451</w:t>
            </w:r>
          </w:p>
        </w:tc>
        <w:tc>
          <w:tcPr>
            <w:tcW w:w="1701" w:type="dxa"/>
          </w:tcPr>
          <w:p w:rsidR="00000C31" w:rsidRDefault="00000C31" w:rsidP="00E5012C">
            <w:pPr>
              <w:pStyle w:val="Default"/>
              <w:spacing w:line="228" w:lineRule="auto"/>
              <w:jc w:val="center"/>
              <w:rPr>
                <w:color w:val="auto"/>
                <w:sz w:val="28"/>
                <w:szCs w:val="28"/>
              </w:rPr>
            </w:pPr>
            <w:r w:rsidRPr="001032E8">
              <w:t>–</w:t>
            </w:r>
          </w:p>
        </w:tc>
        <w:tc>
          <w:tcPr>
            <w:tcW w:w="1559" w:type="dxa"/>
          </w:tcPr>
          <w:p w:rsidR="00000C31" w:rsidRDefault="00000C31" w:rsidP="00E5012C">
            <w:pPr>
              <w:pStyle w:val="Default"/>
              <w:spacing w:line="228" w:lineRule="auto"/>
              <w:jc w:val="center"/>
              <w:rPr>
                <w:color w:val="auto"/>
                <w:sz w:val="28"/>
                <w:szCs w:val="28"/>
              </w:rPr>
            </w:pPr>
            <w:r w:rsidRPr="001032E8">
              <w:t>1 </w:t>
            </w:r>
            <w:r>
              <w:t>122</w:t>
            </w:r>
            <w:r w:rsidRPr="001032E8">
              <w:t>,</w:t>
            </w:r>
            <w:r>
              <w:t>451</w:t>
            </w:r>
          </w:p>
        </w:tc>
        <w:tc>
          <w:tcPr>
            <w:tcW w:w="2120" w:type="dxa"/>
          </w:tcPr>
          <w:p w:rsidR="00000C31" w:rsidRDefault="00000C31" w:rsidP="00E5012C">
            <w:pPr>
              <w:pStyle w:val="Default"/>
              <w:spacing w:line="228" w:lineRule="auto"/>
              <w:jc w:val="center"/>
              <w:rPr>
                <w:color w:val="auto"/>
                <w:sz w:val="28"/>
                <w:szCs w:val="28"/>
              </w:rPr>
            </w:pPr>
            <w:r w:rsidRPr="001032E8">
              <w:t>–</w:t>
            </w:r>
          </w:p>
        </w:tc>
      </w:tr>
      <w:tr w:rsidR="00000C31" w:rsidTr="00A225D8">
        <w:trPr>
          <w:trHeight w:val="340"/>
        </w:trPr>
        <w:tc>
          <w:tcPr>
            <w:tcW w:w="2405" w:type="dxa"/>
            <w:vMerge/>
          </w:tcPr>
          <w:p w:rsidR="00000C31" w:rsidRDefault="00000C31" w:rsidP="00E5012C">
            <w:pPr>
              <w:pStyle w:val="Default"/>
              <w:spacing w:line="228" w:lineRule="auto"/>
              <w:jc w:val="both"/>
              <w:rPr>
                <w:color w:val="auto"/>
                <w:sz w:val="28"/>
                <w:szCs w:val="28"/>
              </w:rPr>
            </w:pPr>
          </w:p>
        </w:tc>
        <w:tc>
          <w:tcPr>
            <w:tcW w:w="992" w:type="dxa"/>
          </w:tcPr>
          <w:p w:rsidR="00000C31" w:rsidRDefault="00000C31" w:rsidP="00E5012C">
            <w:pPr>
              <w:pStyle w:val="Default"/>
              <w:spacing w:line="228" w:lineRule="auto"/>
              <w:jc w:val="center"/>
              <w:rPr>
                <w:color w:val="auto"/>
                <w:sz w:val="28"/>
                <w:szCs w:val="28"/>
              </w:rPr>
            </w:pPr>
            <w:r w:rsidRPr="00EB2D51">
              <w:t>2019</w:t>
            </w:r>
          </w:p>
        </w:tc>
        <w:tc>
          <w:tcPr>
            <w:tcW w:w="1418" w:type="dxa"/>
          </w:tcPr>
          <w:p w:rsidR="00000C31" w:rsidRDefault="00000C31" w:rsidP="00E5012C">
            <w:pPr>
              <w:pStyle w:val="Default"/>
              <w:spacing w:line="228" w:lineRule="auto"/>
              <w:jc w:val="center"/>
              <w:rPr>
                <w:color w:val="auto"/>
                <w:sz w:val="28"/>
                <w:szCs w:val="28"/>
              </w:rPr>
            </w:pPr>
            <w:r>
              <w:t>1</w:t>
            </w:r>
            <w:r w:rsidRPr="001032E8">
              <w:t> </w:t>
            </w:r>
            <w:r>
              <w:t>735</w:t>
            </w:r>
            <w:r w:rsidRPr="001032E8">
              <w:t>,</w:t>
            </w:r>
            <w:r>
              <w:t>468</w:t>
            </w:r>
          </w:p>
        </w:tc>
        <w:tc>
          <w:tcPr>
            <w:tcW w:w="1701" w:type="dxa"/>
          </w:tcPr>
          <w:p w:rsidR="00000C31" w:rsidRDefault="00000C31" w:rsidP="00E5012C">
            <w:pPr>
              <w:pStyle w:val="Default"/>
              <w:spacing w:line="228" w:lineRule="auto"/>
              <w:jc w:val="center"/>
              <w:rPr>
                <w:color w:val="auto"/>
                <w:sz w:val="28"/>
                <w:szCs w:val="28"/>
              </w:rPr>
            </w:pPr>
            <w:r w:rsidRPr="001032E8">
              <w:t>–</w:t>
            </w:r>
          </w:p>
        </w:tc>
        <w:tc>
          <w:tcPr>
            <w:tcW w:w="1559" w:type="dxa"/>
          </w:tcPr>
          <w:p w:rsidR="00000C31" w:rsidRDefault="00000C31" w:rsidP="00E5012C">
            <w:pPr>
              <w:pStyle w:val="Default"/>
              <w:spacing w:line="228" w:lineRule="auto"/>
              <w:jc w:val="center"/>
              <w:rPr>
                <w:color w:val="auto"/>
                <w:sz w:val="28"/>
                <w:szCs w:val="28"/>
              </w:rPr>
            </w:pPr>
            <w:r>
              <w:t>1</w:t>
            </w:r>
            <w:r w:rsidRPr="001032E8">
              <w:t> </w:t>
            </w:r>
            <w:r>
              <w:t>735</w:t>
            </w:r>
            <w:r w:rsidRPr="001032E8">
              <w:t>,</w:t>
            </w:r>
            <w:r>
              <w:t>468</w:t>
            </w:r>
          </w:p>
        </w:tc>
        <w:tc>
          <w:tcPr>
            <w:tcW w:w="2120" w:type="dxa"/>
          </w:tcPr>
          <w:p w:rsidR="00000C31" w:rsidRDefault="00000C31" w:rsidP="00E5012C">
            <w:pPr>
              <w:pStyle w:val="Default"/>
              <w:spacing w:line="228" w:lineRule="auto"/>
              <w:jc w:val="center"/>
              <w:rPr>
                <w:color w:val="auto"/>
                <w:sz w:val="28"/>
                <w:szCs w:val="28"/>
              </w:rPr>
            </w:pPr>
            <w:r w:rsidRPr="001032E8">
              <w:t>–</w:t>
            </w:r>
          </w:p>
        </w:tc>
      </w:tr>
      <w:tr w:rsidR="00000C31" w:rsidTr="00A225D8">
        <w:trPr>
          <w:trHeight w:val="340"/>
        </w:trPr>
        <w:tc>
          <w:tcPr>
            <w:tcW w:w="2405" w:type="dxa"/>
            <w:vMerge/>
          </w:tcPr>
          <w:p w:rsidR="00000C31" w:rsidRDefault="00000C31" w:rsidP="00E5012C">
            <w:pPr>
              <w:pStyle w:val="Default"/>
              <w:spacing w:line="228" w:lineRule="auto"/>
              <w:jc w:val="both"/>
              <w:rPr>
                <w:color w:val="auto"/>
                <w:sz w:val="28"/>
                <w:szCs w:val="28"/>
              </w:rPr>
            </w:pPr>
          </w:p>
        </w:tc>
        <w:tc>
          <w:tcPr>
            <w:tcW w:w="992" w:type="dxa"/>
          </w:tcPr>
          <w:p w:rsidR="00000C31" w:rsidRDefault="00000C31" w:rsidP="00E5012C">
            <w:pPr>
              <w:pStyle w:val="Default"/>
              <w:spacing w:line="228" w:lineRule="auto"/>
              <w:jc w:val="center"/>
              <w:rPr>
                <w:color w:val="auto"/>
                <w:sz w:val="28"/>
                <w:szCs w:val="28"/>
              </w:rPr>
            </w:pPr>
            <w:r w:rsidRPr="00EB2D51">
              <w:t>2020</w:t>
            </w:r>
          </w:p>
        </w:tc>
        <w:tc>
          <w:tcPr>
            <w:tcW w:w="1418" w:type="dxa"/>
          </w:tcPr>
          <w:p w:rsidR="00000C31" w:rsidRDefault="00000C31" w:rsidP="00E5012C">
            <w:pPr>
              <w:pStyle w:val="Default"/>
              <w:spacing w:line="228" w:lineRule="auto"/>
              <w:jc w:val="center"/>
              <w:rPr>
                <w:color w:val="auto"/>
                <w:sz w:val="28"/>
                <w:szCs w:val="28"/>
              </w:rPr>
            </w:pPr>
            <w:r>
              <w:t>3</w:t>
            </w:r>
            <w:r w:rsidRPr="001032E8">
              <w:t> </w:t>
            </w:r>
            <w:r>
              <w:t>830</w:t>
            </w:r>
            <w:r w:rsidRPr="001032E8">
              <w:t>,</w:t>
            </w:r>
            <w:r>
              <w:t>801</w:t>
            </w:r>
          </w:p>
        </w:tc>
        <w:tc>
          <w:tcPr>
            <w:tcW w:w="1701" w:type="dxa"/>
          </w:tcPr>
          <w:p w:rsidR="00000C31" w:rsidRDefault="00000C31" w:rsidP="00E5012C">
            <w:pPr>
              <w:pStyle w:val="Default"/>
              <w:spacing w:line="228" w:lineRule="auto"/>
              <w:jc w:val="center"/>
              <w:rPr>
                <w:color w:val="auto"/>
                <w:sz w:val="28"/>
                <w:szCs w:val="28"/>
              </w:rPr>
            </w:pPr>
            <w:r w:rsidRPr="001032E8">
              <w:t>–</w:t>
            </w:r>
          </w:p>
        </w:tc>
        <w:tc>
          <w:tcPr>
            <w:tcW w:w="1559" w:type="dxa"/>
          </w:tcPr>
          <w:p w:rsidR="00000C31" w:rsidRDefault="00000C31" w:rsidP="00E5012C">
            <w:pPr>
              <w:pStyle w:val="Default"/>
              <w:spacing w:line="228" w:lineRule="auto"/>
              <w:jc w:val="center"/>
              <w:rPr>
                <w:color w:val="auto"/>
                <w:sz w:val="28"/>
                <w:szCs w:val="28"/>
              </w:rPr>
            </w:pPr>
            <w:r>
              <w:t>3</w:t>
            </w:r>
            <w:r w:rsidRPr="001032E8">
              <w:t> </w:t>
            </w:r>
            <w:r>
              <w:t>830</w:t>
            </w:r>
            <w:r w:rsidRPr="001032E8">
              <w:t>,</w:t>
            </w:r>
            <w:r>
              <w:t>801</w:t>
            </w:r>
          </w:p>
        </w:tc>
        <w:tc>
          <w:tcPr>
            <w:tcW w:w="2120" w:type="dxa"/>
          </w:tcPr>
          <w:p w:rsidR="00000C31" w:rsidRDefault="00000C31" w:rsidP="00E5012C">
            <w:pPr>
              <w:pStyle w:val="Default"/>
              <w:spacing w:line="228" w:lineRule="auto"/>
              <w:jc w:val="center"/>
              <w:rPr>
                <w:color w:val="auto"/>
                <w:sz w:val="28"/>
                <w:szCs w:val="28"/>
              </w:rPr>
            </w:pPr>
            <w:r w:rsidRPr="001032E8">
              <w:t>–</w:t>
            </w:r>
          </w:p>
        </w:tc>
      </w:tr>
      <w:tr w:rsidR="00000C31" w:rsidTr="00A225D8">
        <w:trPr>
          <w:trHeight w:val="340"/>
        </w:trPr>
        <w:tc>
          <w:tcPr>
            <w:tcW w:w="2405" w:type="dxa"/>
            <w:vMerge/>
          </w:tcPr>
          <w:p w:rsidR="00000C31" w:rsidRDefault="00000C31" w:rsidP="00E5012C">
            <w:pPr>
              <w:pStyle w:val="Default"/>
              <w:spacing w:line="228" w:lineRule="auto"/>
              <w:jc w:val="both"/>
              <w:rPr>
                <w:color w:val="auto"/>
                <w:sz w:val="28"/>
                <w:szCs w:val="28"/>
              </w:rPr>
            </w:pPr>
          </w:p>
        </w:tc>
        <w:tc>
          <w:tcPr>
            <w:tcW w:w="992" w:type="dxa"/>
          </w:tcPr>
          <w:p w:rsidR="00000C31" w:rsidRPr="00EB2D51" w:rsidRDefault="00000C31" w:rsidP="00E5012C">
            <w:pPr>
              <w:pStyle w:val="Default"/>
              <w:spacing w:line="228" w:lineRule="auto"/>
              <w:jc w:val="center"/>
            </w:pPr>
            <w:r w:rsidRPr="00EB2D51">
              <w:t>2021</w:t>
            </w:r>
          </w:p>
        </w:tc>
        <w:tc>
          <w:tcPr>
            <w:tcW w:w="1418" w:type="dxa"/>
          </w:tcPr>
          <w:p w:rsidR="00000C31" w:rsidRDefault="00000C31" w:rsidP="00E5012C">
            <w:pPr>
              <w:pStyle w:val="Default"/>
              <w:spacing w:line="228" w:lineRule="auto"/>
              <w:jc w:val="center"/>
              <w:rPr>
                <w:color w:val="auto"/>
                <w:sz w:val="28"/>
                <w:szCs w:val="28"/>
              </w:rPr>
            </w:pPr>
            <w:r>
              <w:t>7</w:t>
            </w:r>
            <w:r w:rsidRPr="001032E8">
              <w:t> </w:t>
            </w:r>
            <w:r>
              <w:t>458</w:t>
            </w:r>
            <w:r w:rsidRPr="001032E8">
              <w:t>,</w:t>
            </w:r>
            <w:r>
              <w:t>08</w:t>
            </w:r>
          </w:p>
        </w:tc>
        <w:tc>
          <w:tcPr>
            <w:tcW w:w="1701" w:type="dxa"/>
          </w:tcPr>
          <w:p w:rsidR="00000C31" w:rsidRDefault="00000C31" w:rsidP="00E5012C">
            <w:pPr>
              <w:pStyle w:val="Default"/>
              <w:spacing w:line="228" w:lineRule="auto"/>
              <w:jc w:val="center"/>
              <w:rPr>
                <w:color w:val="auto"/>
                <w:sz w:val="28"/>
                <w:szCs w:val="28"/>
              </w:rPr>
            </w:pPr>
            <w:r w:rsidRPr="001032E8">
              <w:t>–</w:t>
            </w:r>
          </w:p>
        </w:tc>
        <w:tc>
          <w:tcPr>
            <w:tcW w:w="1559" w:type="dxa"/>
          </w:tcPr>
          <w:p w:rsidR="00000C31" w:rsidRDefault="00000C31" w:rsidP="00E5012C">
            <w:pPr>
              <w:pStyle w:val="Default"/>
              <w:spacing w:line="228" w:lineRule="auto"/>
              <w:jc w:val="center"/>
              <w:rPr>
                <w:color w:val="auto"/>
                <w:sz w:val="28"/>
                <w:szCs w:val="28"/>
              </w:rPr>
            </w:pPr>
            <w:r>
              <w:t>7 458</w:t>
            </w:r>
            <w:r w:rsidRPr="001032E8">
              <w:t>,</w:t>
            </w:r>
            <w:r>
              <w:t>08</w:t>
            </w:r>
          </w:p>
        </w:tc>
        <w:tc>
          <w:tcPr>
            <w:tcW w:w="2120" w:type="dxa"/>
          </w:tcPr>
          <w:p w:rsidR="00000C31" w:rsidRDefault="00000C31" w:rsidP="00E5012C">
            <w:pPr>
              <w:pStyle w:val="Default"/>
              <w:spacing w:line="228" w:lineRule="auto"/>
              <w:jc w:val="center"/>
              <w:rPr>
                <w:color w:val="auto"/>
                <w:sz w:val="28"/>
                <w:szCs w:val="28"/>
              </w:rPr>
            </w:pPr>
            <w:r w:rsidRPr="001032E8">
              <w:t>–</w:t>
            </w:r>
          </w:p>
        </w:tc>
      </w:tr>
      <w:tr w:rsidR="00000C31" w:rsidTr="00A225D8">
        <w:trPr>
          <w:trHeight w:val="340"/>
        </w:trPr>
        <w:tc>
          <w:tcPr>
            <w:tcW w:w="2405" w:type="dxa"/>
            <w:vMerge/>
          </w:tcPr>
          <w:p w:rsidR="00000C31" w:rsidRDefault="00000C31" w:rsidP="00E5012C">
            <w:pPr>
              <w:pStyle w:val="Default"/>
              <w:spacing w:line="228" w:lineRule="auto"/>
              <w:jc w:val="both"/>
              <w:rPr>
                <w:color w:val="auto"/>
                <w:sz w:val="28"/>
                <w:szCs w:val="28"/>
              </w:rPr>
            </w:pPr>
          </w:p>
        </w:tc>
        <w:tc>
          <w:tcPr>
            <w:tcW w:w="992" w:type="dxa"/>
          </w:tcPr>
          <w:p w:rsidR="00000C31" w:rsidRPr="00EB2D51" w:rsidRDefault="00000C31" w:rsidP="00E5012C">
            <w:pPr>
              <w:pStyle w:val="Default"/>
              <w:spacing w:line="228" w:lineRule="auto"/>
              <w:jc w:val="center"/>
            </w:pPr>
            <w:r w:rsidRPr="00EB2D51">
              <w:t>2022</w:t>
            </w:r>
          </w:p>
        </w:tc>
        <w:tc>
          <w:tcPr>
            <w:tcW w:w="1418" w:type="dxa"/>
          </w:tcPr>
          <w:p w:rsidR="00000C31" w:rsidRDefault="00B143CD" w:rsidP="00E5012C">
            <w:pPr>
              <w:pStyle w:val="Default"/>
              <w:spacing w:line="228" w:lineRule="auto"/>
              <w:jc w:val="center"/>
              <w:rPr>
                <w:color w:val="auto"/>
                <w:sz w:val="28"/>
                <w:szCs w:val="28"/>
              </w:rPr>
            </w:pPr>
            <w:r>
              <w:t>8 656,499</w:t>
            </w:r>
          </w:p>
        </w:tc>
        <w:tc>
          <w:tcPr>
            <w:tcW w:w="1701" w:type="dxa"/>
          </w:tcPr>
          <w:p w:rsidR="00000C31" w:rsidRDefault="00000C31" w:rsidP="00E5012C">
            <w:pPr>
              <w:pStyle w:val="Default"/>
              <w:spacing w:line="228" w:lineRule="auto"/>
              <w:jc w:val="center"/>
              <w:rPr>
                <w:color w:val="auto"/>
                <w:sz w:val="28"/>
                <w:szCs w:val="28"/>
              </w:rPr>
            </w:pPr>
            <w:r w:rsidRPr="001032E8">
              <w:t>–</w:t>
            </w:r>
          </w:p>
        </w:tc>
        <w:tc>
          <w:tcPr>
            <w:tcW w:w="1559" w:type="dxa"/>
          </w:tcPr>
          <w:p w:rsidR="00000C31" w:rsidRDefault="00B143CD" w:rsidP="00E5012C">
            <w:pPr>
              <w:pStyle w:val="Default"/>
              <w:spacing w:line="228" w:lineRule="auto"/>
              <w:jc w:val="center"/>
              <w:rPr>
                <w:color w:val="auto"/>
                <w:sz w:val="28"/>
                <w:szCs w:val="28"/>
              </w:rPr>
            </w:pPr>
            <w:r w:rsidRPr="00B143CD">
              <w:t>8 656,499</w:t>
            </w:r>
          </w:p>
        </w:tc>
        <w:tc>
          <w:tcPr>
            <w:tcW w:w="2120" w:type="dxa"/>
          </w:tcPr>
          <w:p w:rsidR="00000C31" w:rsidRDefault="00B143CD" w:rsidP="00E5012C">
            <w:pPr>
              <w:pStyle w:val="Default"/>
              <w:spacing w:line="228" w:lineRule="auto"/>
              <w:jc w:val="center"/>
              <w:rPr>
                <w:color w:val="auto"/>
                <w:sz w:val="28"/>
                <w:szCs w:val="28"/>
              </w:rPr>
            </w:pPr>
            <w:r w:rsidRPr="00B143CD">
              <w:rPr>
                <w:color w:val="auto"/>
                <w:sz w:val="28"/>
                <w:szCs w:val="28"/>
              </w:rPr>
              <w:t>–</w:t>
            </w:r>
          </w:p>
        </w:tc>
      </w:tr>
      <w:tr w:rsidR="00000C31" w:rsidTr="00A225D8">
        <w:trPr>
          <w:trHeight w:val="340"/>
        </w:trPr>
        <w:tc>
          <w:tcPr>
            <w:tcW w:w="2405" w:type="dxa"/>
            <w:vMerge/>
          </w:tcPr>
          <w:p w:rsidR="00000C31" w:rsidRDefault="00000C31" w:rsidP="00E5012C">
            <w:pPr>
              <w:pStyle w:val="Default"/>
              <w:spacing w:line="228" w:lineRule="auto"/>
              <w:jc w:val="both"/>
              <w:rPr>
                <w:color w:val="auto"/>
                <w:sz w:val="28"/>
                <w:szCs w:val="28"/>
              </w:rPr>
            </w:pPr>
          </w:p>
        </w:tc>
        <w:tc>
          <w:tcPr>
            <w:tcW w:w="992" w:type="dxa"/>
          </w:tcPr>
          <w:p w:rsidR="00000C31" w:rsidRPr="00EB2D51" w:rsidRDefault="00000C31" w:rsidP="00E5012C">
            <w:pPr>
              <w:pStyle w:val="Default"/>
              <w:spacing w:line="228" w:lineRule="auto"/>
              <w:jc w:val="center"/>
            </w:pPr>
            <w:r w:rsidRPr="00EB2D51">
              <w:t>2023</w:t>
            </w:r>
          </w:p>
        </w:tc>
        <w:tc>
          <w:tcPr>
            <w:tcW w:w="1418" w:type="dxa"/>
          </w:tcPr>
          <w:p w:rsidR="00000C31" w:rsidRDefault="00B143CD" w:rsidP="00E5012C">
            <w:pPr>
              <w:pStyle w:val="Default"/>
              <w:spacing w:line="228" w:lineRule="auto"/>
              <w:jc w:val="center"/>
              <w:rPr>
                <w:color w:val="auto"/>
                <w:sz w:val="28"/>
                <w:szCs w:val="28"/>
              </w:rPr>
            </w:pPr>
            <w:r>
              <w:t>2 331,488</w:t>
            </w:r>
          </w:p>
        </w:tc>
        <w:tc>
          <w:tcPr>
            <w:tcW w:w="1701" w:type="dxa"/>
          </w:tcPr>
          <w:p w:rsidR="00000C31" w:rsidRDefault="00000C31" w:rsidP="00E5012C">
            <w:pPr>
              <w:pStyle w:val="Default"/>
              <w:spacing w:line="228" w:lineRule="auto"/>
              <w:jc w:val="center"/>
              <w:rPr>
                <w:color w:val="auto"/>
                <w:sz w:val="28"/>
                <w:szCs w:val="28"/>
              </w:rPr>
            </w:pPr>
            <w:r w:rsidRPr="001032E8">
              <w:t>–</w:t>
            </w:r>
          </w:p>
        </w:tc>
        <w:tc>
          <w:tcPr>
            <w:tcW w:w="1559" w:type="dxa"/>
          </w:tcPr>
          <w:p w:rsidR="00000C31" w:rsidRDefault="00B143CD" w:rsidP="00E5012C">
            <w:pPr>
              <w:pStyle w:val="Default"/>
              <w:spacing w:line="228" w:lineRule="auto"/>
              <w:jc w:val="center"/>
              <w:rPr>
                <w:color w:val="auto"/>
                <w:sz w:val="28"/>
                <w:szCs w:val="28"/>
              </w:rPr>
            </w:pPr>
            <w:r w:rsidRPr="00B143CD">
              <w:t>2 331,488</w:t>
            </w:r>
          </w:p>
        </w:tc>
        <w:tc>
          <w:tcPr>
            <w:tcW w:w="2120" w:type="dxa"/>
          </w:tcPr>
          <w:p w:rsidR="00000C31" w:rsidRDefault="00B143CD" w:rsidP="00E5012C">
            <w:pPr>
              <w:pStyle w:val="Default"/>
              <w:spacing w:line="228" w:lineRule="auto"/>
              <w:jc w:val="center"/>
              <w:rPr>
                <w:color w:val="auto"/>
                <w:sz w:val="28"/>
                <w:szCs w:val="28"/>
              </w:rPr>
            </w:pPr>
            <w:r w:rsidRPr="00B143CD">
              <w:rPr>
                <w:color w:val="auto"/>
                <w:sz w:val="28"/>
                <w:szCs w:val="28"/>
              </w:rPr>
              <w:t>–</w:t>
            </w:r>
          </w:p>
        </w:tc>
      </w:tr>
      <w:tr w:rsidR="00B143CD" w:rsidTr="00A225D8">
        <w:trPr>
          <w:trHeight w:val="340"/>
        </w:trPr>
        <w:tc>
          <w:tcPr>
            <w:tcW w:w="2405" w:type="dxa"/>
            <w:vMerge/>
          </w:tcPr>
          <w:p w:rsidR="00B143CD" w:rsidRDefault="00B143CD" w:rsidP="00B143CD">
            <w:pPr>
              <w:pStyle w:val="Default"/>
              <w:spacing w:line="228" w:lineRule="auto"/>
              <w:jc w:val="both"/>
              <w:rPr>
                <w:color w:val="auto"/>
                <w:sz w:val="28"/>
                <w:szCs w:val="28"/>
              </w:rPr>
            </w:pPr>
          </w:p>
        </w:tc>
        <w:tc>
          <w:tcPr>
            <w:tcW w:w="992" w:type="dxa"/>
          </w:tcPr>
          <w:p w:rsidR="00B143CD" w:rsidRPr="00EB2D51" w:rsidRDefault="00B143CD" w:rsidP="00B143CD">
            <w:pPr>
              <w:pStyle w:val="Default"/>
              <w:spacing w:line="228" w:lineRule="auto"/>
              <w:jc w:val="center"/>
            </w:pPr>
            <w:r w:rsidRPr="00EB2D51">
              <w:t>2024</w:t>
            </w:r>
          </w:p>
        </w:tc>
        <w:tc>
          <w:tcPr>
            <w:tcW w:w="1418" w:type="dxa"/>
          </w:tcPr>
          <w:p w:rsidR="00B143CD" w:rsidRDefault="003A5D24" w:rsidP="00B143CD">
            <w:pPr>
              <w:pStyle w:val="Default"/>
              <w:spacing w:line="228" w:lineRule="auto"/>
              <w:jc w:val="center"/>
              <w:rPr>
                <w:color w:val="auto"/>
                <w:sz w:val="28"/>
                <w:szCs w:val="28"/>
              </w:rPr>
            </w:pPr>
            <w:r>
              <w:t>2 928,626</w:t>
            </w:r>
          </w:p>
        </w:tc>
        <w:tc>
          <w:tcPr>
            <w:tcW w:w="1701" w:type="dxa"/>
          </w:tcPr>
          <w:p w:rsidR="00B143CD" w:rsidRDefault="00B143CD" w:rsidP="00B143CD">
            <w:pPr>
              <w:pStyle w:val="Default"/>
              <w:spacing w:line="228" w:lineRule="auto"/>
              <w:jc w:val="center"/>
              <w:rPr>
                <w:color w:val="auto"/>
                <w:sz w:val="28"/>
                <w:szCs w:val="28"/>
              </w:rPr>
            </w:pPr>
            <w:r w:rsidRPr="001032E8">
              <w:t>–</w:t>
            </w:r>
          </w:p>
        </w:tc>
        <w:tc>
          <w:tcPr>
            <w:tcW w:w="1559" w:type="dxa"/>
          </w:tcPr>
          <w:p w:rsidR="00B143CD" w:rsidRDefault="003A5D24" w:rsidP="00B143CD">
            <w:pPr>
              <w:pStyle w:val="Default"/>
              <w:spacing w:line="228" w:lineRule="auto"/>
              <w:jc w:val="center"/>
              <w:rPr>
                <w:color w:val="auto"/>
                <w:sz w:val="28"/>
                <w:szCs w:val="28"/>
              </w:rPr>
            </w:pPr>
            <w:r>
              <w:t>2 331,626</w:t>
            </w:r>
          </w:p>
        </w:tc>
        <w:tc>
          <w:tcPr>
            <w:tcW w:w="2120" w:type="dxa"/>
          </w:tcPr>
          <w:p w:rsidR="00B143CD" w:rsidRDefault="00B143CD" w:rsidP="00B143CD">
            <w:pPr>
              <w:pStyle w:val="Default"/>
              <w:spacing w:line="228" w:lineRule="auto"/>
              <w:jc w:val="center"/>
              <w:rPr>
                <w:color w:val="auto"/>
                <w:sz w:val="28"/>
                <w:szCs w:val="28"/>
              </w:rPr>
            </w:pPr>
            <w:r>
              <w:t>597</w:t>
            </w:r>
            <w:r w:rsidRPr="001032E8">
              <w:t>,</w:t>
            </w:r>
            <w:r>
              <w:t>0</w:t>
            </w:r>
          </w:p>
        </w:tc>
      </w:tr>
      <w:tr w:rsidR="00B143CD" w:rsidTr="00A225D8">
        <w:trPr>
          <w:trHeight w:val="340"/>
        </w:trPr>
        <w:tc>
          <w:tcPr>
            <w:tcW w:w="2405" w:type="dxa"/>
            <w:vMerge/>
          </w:tcPr>
          <w:p w:rsidR="00B143CD" w:rsidRDefault="00B143CD" w:rsidP="00B143CD">
            <w:pPr>
              <w:pStyle w:val="Default"/>
              <w:spacing w:line="228" w:lineRule="auto"/>
              <w:jc w:val="both"/>
              <w:rPr>
                <w:color w:val="auto"/>
                <w:sz w:val="28"/>
                <w:szCs w:val="28"/>
              </w:rPr>
            </w:pPr>
          </w:p>
        </w:tc>
        <w:tc>
          <w:tcPr>
            <w:tcW w:w="992" w:type="dxa"/>
          </w:tcPr>
          <w:p w:rsidR="00B143CD" w:rsidRPr="00EB2D51" w:rsidRDefault="00B143CD" w:rsidP="00B143CD">
            <w:pPr>
              <w:pStyle w:val="Default"/>
              <w:spacing w:line="228" w:lineRule="auto"/>
              <w:jc w:val="center"/>
            </w:pPr>
            <w:r w:rsidRPr="00EB2D51">
              <w:t>2025</w:t>
            </w:r>
          </w:p>
        </w:tc>
        <w:tc>
          <w:tcPr>
            <w:tcW w:w="1418" w:type="dxa"/>
          </w:tcPr>
          <w:p w:rsidR="00B143CD" w:rsidRDefault="003A5D24" w:rsidP="00B143CD">
            <w:pPr>
              <w:pStyle w:val="Default"/>
              <w:spacing w:line="228" w:lineRule="auto"/>
              <w:jc w:val="center"/>
              <w:rPr>
                <w:color w:val="auto"/>
                <w:sz w:val="28"/>
                <w:szCs w:val="28"/>
              </w:rPr>
            </w:pPr>
            <w:r>
              <w:t>3 032,134</w:t>
            </w:r>
          </w:p>
        </w:tc>
        <w:tc>
          <w:tcPr>
            <w:tcW w:w="1701" w:type="dxa"/>
          </w:tcPr>
          <w:p w:rsidR="00B143CD" w:rsidRDefault="00B143CD" w:rsidP="00B143CD">
            <w:pPr>
              <w:pStyle w:val="Default"/>
              <w:spacing w:line="228" w:lineRule="auto"/>
              <w:jc w:val="center"/>
              <w:rPr>
                <w:color w:val="auto"/>
                <w:sz w:val="28"/>
                <w:szCs w:val="28"/>
              </w:rPr>
            </w:pPr>
            <w:r w:rsidRPr="001032E8">
              <w:t>–</w:t>
            </w:r>
          </w:p>
        </w:tc>
        <w:tc>
          <w:tcPr>
            <w:tcW w:w="1559" w:type="dxa"/>
          </w:tcPr>
          <w:p w:rsidR="00B143CD" w:rsidRDefault="003A5D24" w:rsidP="00B143CD">
            <w:pPr>
              <w:pStyle w:val="Default"/>
              <w:spacing w:line="228" w:lineRule="auto"/>
              <w:jc w:val="center"/>
              <w:rPr>
                <w:color w:val="auto"/>
                <w:sz w:val="28"/>
                <w:szCs w:val="28"/>
              </w:rPr>
            </w:pPr>
            <w:r>
              <w:t>2 332,134</w:t>
            </w:r>
          </w:p>
        </w:tc>
        <w:tc>
          <w:tcPr>
            <w:tcW w:w="2120" w:type="dxa"/>
          </w:tcPr>
          <w:p w:rsidR="00B143CD" w:rsidRDefault="00B143CD" w:rsidP="00B143CD">
            <w:pPr>
              <w:pStyle w:val="Default"/>
              <w:spacing w:line="228" w:lineRule="auto"/>
              <w:jc w:val="center"/>
              <w:rPr>
                <w:color w:val="auto"/>
                <w:sz w:val="28"/>
                <w:szCs w:val="28"/>
              </w:rPr>
            </w:pPr>
            <w:r>
              <w:t>700</w:t>
            </w:r>
            <w:r w:rsidRPr="001032E8">
              <w:t>,</w:t>
            </w:r>
            <w:r>
              <w:t>0</w:t>
            </w:r>
          </w:p>
        </w:tc>
      </w:tr>
      <w:tr w:rsidR="00F771DF" w:rsidTr="00000C31">
        <w:tc>
          <w:tcPr>
            <w:tcW w:w="2405" w:type="dxa"/>
            <w:vMerge/>
          </w:tcPr>
          <w:p w:rsidR="00F771DF" w:rsidRDefault="00F771DF" w:rsidP="00E5012C">
            <w:pPr>
              <w:pStyle w:val="Default"/>
              <w:spacing w:line="228" w:lineRule="auto"/>
              <w:jc w:val="both"/>
              <w:rPr>
                <w:color w:val="auto"/>
                <w:sz w:val="28"/>
                <w:szCs w:val="28"/>
              </w:rPr>
            </w:pPr>
          </w:p>
        </w:tc>
        <w:tc>
          <w:tcPr>
            <w:tcW w:w="7790" w:type="dxa"/>
            <w:gridSpan w:val="5"/>
          </w:tcPr>
          <w:p w:rsidR="00F771DF" w:rsidRPr="005B6F21" w:rsidRDefault="00F771DF" w:rsidP="00E5012C">
            <w:pPr>
              <w:pStyle w:val="Default"/>
              <w:spacing w:line="228" w:lineRule="auto"/>
              <w:jc w:val="both"/>
              <w:rPr>
                <w:sz w:val="16"/>
                <w:szCs w:val="28"/>
              </w:rPr>
            </w:pPr>
          </w:p>
          <w:p w:rsidR="00F771DF" w:rsidRPr="00EB2D51" w:rsidRDefault="00000C31" w:rsidP="00E5012C">
            <w:pPr>
              <w:pStyle w:val="Default"/>
              <w:spacing w:line="228" w:lineRule="auto"/>
              <w:jc w:val="both"/>
            </w:pPr>
            <w:r w:rsidRPr="00690AFC">
              <w:rPr>
                <w:sz w:val="28"/>
                <w:szCs w:val="28"/>
              </w:rPr>
              <w:t>Объемы финансирования мероприятий и объектов подлежат уточнению при разработке бюджетов различных уровней</w:t>
            </w:r>
            <w:r w:rsidR="00F771DF">
              <w:rPr>
                <w:sz w:val="28"/>
                <w:szCs w:val="28"/>
              </w:rPr>
              <w:t>»;</w:t>
            </w:r>
          </w:p>
        </w:tc>
      </w:tr>
    </w:tbl>
    <w:p w:rsidR="00070A64" w:rsidRDefault="00070A64" w:rsidP="00070A64">
      <w:pPr>
        <w:autoSpaceDE w:val="0"/>
        <w:autoSpaceDN w:val="0"/>
        <w:adjustRightInd w:val="0"/>
        <w:spacing w:after="0"/>
        <w:ind w:firstLine="540"/>
        <w:jc w:val="both"/>
        <w:rPr>
          <w:rFonts w:ascii="Times New Roman" w:eastAsia="Calibri" w:hAnsi="Times New Roman"/>
          <w:sz w:val="28"/>
          <w:szCs w:val="28"/>
        </w:rPr>
      </w:pPr>
    </w:p>
    <w:p w:rsidR="00070A64" w:rsidRDefault="00592462" w:rsidP="00070A64">
      <w:pPr>
        <w:autoSpaceDE w:val="0"/>
        <w:autoSpaceDN w:val="0"/>
        <w:adjustRightInd w:val="0"/>
        <w:spacing w:after="0"/>
        <w:ind w:firstLine="540"/>
        <w:jc w:val="both"/>
        <w:rPr>
          <w:rFonts w:ascii="Times New Roman" w:eastAsia="Calibri" w:hAnsi="Times New Roman"/>
          <w:sz w:val="28"/>
          <w:szCs w:val="28"/>
        </w:rPr>
      </w:pPr>
      <w:hyperlink r:id="rId11" w:history="1">
        <w:r w:rsidR="00070A64" w:rsidRPr="00865E0F">
          <w:rPr>
            <w:rFonts w:ascii="Times New Roman" w:eastAsia="Calibri" w:hAnsi="Times New Roman"/>
            <w:sz w:val="28"/>
            <w:szCs w:val="28"/>
          </w:rPr>
          <w:t>строку</w:t>
        </w:r>
      </w:hyperlink>
      <w:r w:rsidR="00070A64">
        <w:rPr>
          <w:rFonts w:ascii="Times New Roman" w:eastAsia="Calibri" w:hAnsi="Times New Roman"/>
          <w:sz w:val="28"/>
          <w:szCs w:val="28"/>
        </w:rPr>
        <w:t xml:space="preserve"> «</w:t>
      </w:r>
      <w:r w:rsidR="00070A64" w:rsidRPr="00865E0F">
        <w:rPr>
          <w:rFonts w:ascii="Times New Roman" w:eastAsia="Calibri" w:hAnsi="Times New Roman"/>
          <w:sz w:val="28"/>
          <w:szCs w:val="28"/>
        </w:rPr>
        <w:t>Ожидаемые конечные рез</w:t>
      </w:r>
      <w:r w:rsidR="00070A64">
        <w:rPr>
          <w:rFonts w:ascii="Times New Roman" w:eastAsia="Calibri" w:hAnsi="Times New Roman"/>
          <w:sz w:val="28"/>
          <w:szCs w:val="28"/>
        </w:rPr>
        <w:t>ультаты реализации Подпрограммы»</w:t>
      </w:r>
      <w:r w:rsidR="00070A64" w:rsidRPr="00865E0F">
        <w:rPr>
          <w:rFonts w:ascii="Times New Roman" w:eastAsia="Calibri" w:hAnsi="Times New Roman"/>
          <w:sz w:val="28"/>
          <w:szCs w:val="28"/>
        </w:rPr>
        <w:t xml:space="preserve"> изложить в следующей редакции:</w:t>
      </w:r>
    </w:p>
    <w:p w:rsidR="00070A64" w:rsidRPr="00865E0F" w:rsidRDefault="00070A64" w:rsidP="00070A64">
      <w:pPr>
        <w:autoSpaceDE w:val="0"/>
        <w:autoSpaceDN w:val="0"/>
        <w:adjustRightInd w:val="0"/>
        <w:spacing w:after="0"/>
        <w:ind w:firstLine="540"/>
        <w:jc w:val="both"/>
        <w:rPr>
          <w:rFonts w:ascii="Times New Roman" w:eastAsia="Calibri" w:hAnsi="Times New Roman"/>
          <w:sz w:val="28"/>
          <w:szCs w:val="28"/>
        </w:rPr>
      </w:pPr>
    </w:p>
    <w:tbl>
      <w:tblPr>
        <w:tblW w:w="10283" w:type="dxa"/>
        <w:tblLayout w:type="fixed"/>
        <w:tblCellMar>
          <w:top w:w="102" w:type="dxa"/>
          <w:left w:w="62" w:type="dxa"/>
          <w:bottom w:w="102" w:type="dxa"/>
          <w:right w:w="62" w:type="dxa"/>
        </w:tblCellMar>
        <w:tblLook w:val="0000" w:firstRow="0" w:lastRow="0" w:firstColumn="0" w:lastColumn="0" w:noHBand="0" w:noVBand="0"/>
      </w:tblPr>
      <w:tblGrid>
        <w:gridCol w:w="2405"/>
        <w:gridCol w:w="7878"/>
      </w:tblGrid>
      <w:tr w:rsidR="00070A64" w:rsidRPr="00865E0F" w:rsidTr="00912A14">
        <w:trPr>
          <w:trHeight w:val="1322"/>
        </w:trPr>
        <w:tc>
          <w:tcPr>
            <w:tcW w:w="2405" w:type="dxa"/>
            <w:tcBorders>
              <w:top w:val="single" w:sz="4" w:space="0" w:color="auto"/>
              <w:left w:val="single" w:sz="4" w:space="0" w:color="auto"/>
              <w:bottom w:val="single" w:sz="4" w:space="0" w:color="auto"/>
              <w:right w:val="single" w:sz="4" w:space="0" w:color="auto"/>
            </w:tcBorders>
          </w:tcPr>
          <w:p w:rsidR="00070A64" w:rsidRPr="00865E0F" w:rsidRDefault="00070A64" w:rsidP="00D362A6">
            <w:pPr>
              <w:autoSpaceDE w:val="0"/>
              <w:autoSpaceDN w:val="0"/>
              <w:adjustRightInd w:val="0"/>
              <w:spacing w:after="0"/>
              <w:jc w:val="both"/>
              <w:rPr>
                <w:rFonts w:ascii="Times New Roman" w:eastAsia="Calibri" w:hAnsi="Times New Roman"/>
                <w:sz w:val="28"/>
                <w:szCs w:val="28"/>
              </w:rPr>
            </w:pPr>
            <w:r>
              <w:rPr>
                <w:rFonts w:ascii="Times New Roman" w:eastAsia="Calibri" w:hAnsi="Times New Roman"/>
                <w:sz w:val="28"/>
                <w:szCs w:val="28"/>
              </w:rPr>
              <w:t>«</w:t>
            </w:r>
            <w:r w:rsidRPr="00865E0F">
              <w:rPr>
                <w:rFonts w:ascii="Times New Roman" w:eastAsia="Calibri" w:hAnsi="Times New Roman"/>
                <w:sz w:val="28"/>
                <w:szCs w:val="28"/>
              </w:rPr>
              <w:t>Ожидаемые конечные результаты реализации Подпрограммы</w:t>
            </w:r>
          </w:p>
        </w:tc>
        <w:tc>
          <w:tcPr>
            <w:tcW w:w="7878" w:type="dxa"/>
            <w:tcBorders>
              <w:top w:val="single" w:sz="4" w:space="0" w:color="auto"/>
              <w:left w:val="single" w:sz="4" w:space="0" w:color="auto"/>
              <w:bottom w:val="single" w:sz="4" w:space="0" w:color="auto"/>
              <w:right w:val="single" w:sz="4" w:space="0" w:color="auto"/>
            </w:tcBorders>
          </w:tcPr>
          <w:p w:rsidR="00070A64" w:rsidRPr="00070A64" w:rsidRDefault="00070A64" w:rsidP="00070A64">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К 2025 году должны быть достигнуты следующие результаты:</w:t>
            </w:r>
          </w:p>
          <w:p w:rsidR="00070A64" w:rsidRPr="00070A64" w:rsidRDefault="00070A64" w:rsidP="00070A64">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п</w:t>
            </w:r>
            <w:r>
              <w:rPr>
                <w:rFonts w:ascii="Times New Roman" w:eastAsia="Calibri" w:hAnsi="Times New Roman"/>
                <w:sz w:val="28"/>
                <w:szCs w:val="28"/>
              </w:rPr>
              <w:t>еревозка пассажиров автобусами –</w:t>
            </w:r>
            <w:r w:rsidRPr="00070A64">
              <w:rPr>
                <w:rFonts w:ascii="Times New Roman" w:eastAsia="Calibri" w:hAnsi="Times New Roman"/>
                <w:sz w:val="28"/>
                <w:szCs w:val="28"/>
              </w:rPr>
              <w:t xml:space="preserve"> </w:t>
            </w:r>
            <w:r w:rsidR="0039381B">
              <w:rPr>
                <w:rFonts w:ascii="Times New Roman" w:eastAsia="Calibri" w:hAnsi="Times New Roman"/>
                <w:sz w:val="28"/>
                <w:szCs w:val="28"/>
              </w:rPr>
              <w:t>319,7 млн.</w:t>
            </w:r>
            <w:r w:rsidRPr="00070A64">
              <w:rPr>
                <w:rFonts w:ascii="Times New Roman" w:eastAsia="Calibri" w:hAnsi="Times New Roman"/>
                <w:sz w:val="28"/>
                <w:szCs w:val="28"/>
              </w:rPr>
              <w:t>человек;</w:t>
            </w:r>
          </w:p>
          <w:p w:rsidR="00070A64" w:rsidRPr="00070A64" w:rsidRDefault="00070A64" w:rsidP="00070A64">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пассажирооборот автобусов – 1</w:t>
            </w:r>
            <w:r w:rsidR="0039381B">
              <w:rPr>
                <w:rFonts w:ascii="Times New Roman" w:eastAsia="Calibri" w:hAnsi="Times New Roman"/>
                <w:sz w:val="28"/>
                <w:szCs w:val="28"/>
              </w:rPr>
              <w:t> 884,6 млн.</w:t>
            </w:r>
            <w:r w:rsidRPr="00070A64">
              <w:rPr>
                <w:rFonts w:ascii="Times New Roman" w:eastAsia="Calibri" w:hAnsi="Times New Roman"/>
                <w:sz w:val="28"/>
                <w:szCs w:val="28"/>
              </w:rPr>
              <w:t>пасс./км;</w:t>
            </w:r>
          </w:p>
          <w:p w:rsidR="00070A64" w:rsidRPr="00070A64" w:rsidRDefault="00070A64" w:rsidP="00070A64">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перевозка пассажиров троллейбусами –</w:t>
            </w:r>
            <w:r w:rsidR="0039381B">
              <w:rPr>
                <w:rFonts w:ascii="Times New Roman" w:eastAsia="Calibri" w:hAnsi="Times New Roman"/>
                <w:sz w:val="28"/>
                <w:szCs w:val="28"/>
              </w:rPr>
              <w:t xml:space="preserve"> 28,0 млн.</w:t>
            </w:r>
            <w:r w:rsidRPr="00070A64">
              <w:rPr>
                <w:rFonts w:ascii="Times New Roman" w:eastAsia="Calibri" w:hAnsi="Times New Roman"/>
                <w:sz w:val="28"/>
                <w:szCs w:val="28"/>
              </w:rPr>
              <w:t>человек;</w:t>
            </w:r>
          </w:p>
          <w:p w:rsidR="00070A64" w:rsidRPr="00070A64" w:rsidRDefault="00070A64" w:rsidP="00070A64">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пассажирооборот троллейбусов –</w:t>
            </w:r>
            <w:r w:rsidR="0039381B">
              <w:rPr>
                <w:rFonts w:ascii="Times New Roman" w:eastAsia="Calibri" w:hAnsi="Times New Roman"/>
                <w:sz w:val="28"/>
                <w:szCs w:val="28"/>
              </w:rPr>
              <w:t xml:space="preserve"> 104,7 млн.</w:t>
            </w:r>
            <w:r w:rsidRPr="00070A64">
              <w:rPr>
                <w:rFonts w:ascii="Times New Roman" w:eastAsia="Calibri" w:hAnsi="Times New Roman"/>
                <w:sz w:val="28"/>
                <w:szCs w:val="28"/>
              </w:rPr>
              <w:t>пасс./км;</w:t>
            </w:r>
          </w:p>
          <w:p w:rsidR="00070A64" w:rsidRPr="00070A64" w:rsidRDefault="00070A64" w:rsidP="00070A64">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перевозка пассажиров трамваями –</w:t>
            </w:r>
            <w:r w:rsidR="0039381B">
              <w:rPr>
                <w:rFonts w:ascii="Times New Roman" w:eastAsia="Calibri" w:hAnsi="Times New Roman"/>
                <w:sz w:val="28"/>
                <w:szCs w:val="28"/>
              </w:rPr>
              <w:t xml:space="preserve"> 41,8 млн.</w:t>
            </w:r>
            <w:r w:rsidRPr="00070A64">
              <w:rPr>
                <w:rFonts w:ascii="Times New Roman" w:eastAsia="Calibri" w:hAnsi="Times New Roman"/>
                <w:sz w:val="28"/>
                <w:szCs w:val="28"/>
              </w:rPr>
              <w:t>человек;</w:t>
            </w:r>
          </w:p>
          <w:p w:rsidR="00070A64" w:rsidRPr="00070A64" w:rsidRDefault="00070A64" w:rsidP="00070A64">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пассажирооборот трамваев –</w:t>
            </w:r>
            <w:r>
              <w:rPr>
                <w:rFonts w:ascii="Times New Roman" w:eastAsia="Calibri" w:hAnsi="Times New Roman"/>
                <w:sz w:val="28"/>
                <w:szCs w:val="28"/>
              </w:rPr>
              <w:t xml:space="preserve"> </w:t>
            </w:r>
            <w:r w:rsidR="0039381B">
              <w:rPr>
                <w:rFonts w:ascii="Times New Roman" w:eastAsia="Calibri" w:hAnsi="Times New Roman"/>
                <w:sz w:val="28"/>
                <w:szCs w:val="28"/>
              </w:rPr>
              <w:t>144,7 млн.</w:t>
            </w:r>
            <w:r w:rsidRPr="00070A64">
              <w:rPr>
                <w:rFonts w:ascii="Times New Roman" w:eastAsia="Calibri" w:hAnsi="Times New Roman"/>
                <w:sz w:val="28"/>
                <w:szCs w:val="28"/>
              </w:rPr>
              <w:t>пасс./км;</w:t>
            </w:r>
          </w:p>
          <w:p w:rsidR="0039381B" w:rsidRDefault="00070A64" w:rsidP="00070A64">
            <w:pPr>
              <w:autoSpaceDE w:val="0"/>
              <w:autoSpaceDN w:val="0"/>
              <w:adjustRightInd w:val="0"/>
              <w:spacing w:after="0"/>
              <w:rPr>
                <w:rFonts w:ascii="Times New Roman" w:eastAsia="Calibri" w:hAnsi="Times New Roman"/>
                <w:sz w:val="28"/>
                <w:szCs w:val="28"/>
              </w:rPr>
            </w:pPr>
            <w:r w:rsidRPr="00070A64">
              <w:rPr>
                <w:rFonts w:ascii="Times New Roman" w:eastAsia="Calibri" w:hAnsi="Times New Roman"/>
                <w:sz w:val="28"/>
                <w:szCs w:val="28"/>
              </w:rPr>
              <w:t>перевозка пассажиров метрополитеном –</w:t>
            </w:r>
            <w:r w:rsidR="0039381B">
              <w:rPr>
                <w:rFonts w:ascii="Times New Roman" w:eastAsia="Calibri" w:hAnsi="Times New Roman"/>
                <w:sz w:val="28"/>
                <w:szCs w:val="28"/>
              </w:rPr>
              <w:t xml:space="preserve"> 32,3 млн.</w:t>
            </w:r>
            <w:r w:rsidRPr="00070A64">
              <w:rPr>
                <w:rFonts w:ascii="Times New Roman" w:eastAsia="Calibri" w:hAnsi="Times New Roman"/>
                <w:sz w:val="28"/>
                <w:szCs w:val="28"/>
              </w:rPr>
              <w:t>человек</w:t>
            </w:r>
            <w:r w:rsidR="0039381B">
              <w:rPr>
                <w:rFonts w:ascii="Times New Roman" w:eastAsia="Calibri" w:hAnsi="Times New Roman"/>
                <w:sz w:val="28"/>
                <w:szCs w:val="28"/>
              </w:rPr>
              <w:t>;</w:t>
            </w:r>
          </w:p>
          <w:p w:rsidR="00070A64" w:rsidRPr="00865E0F" w:rsidRDefault="0039381B" w:rsidP="00070A64">
            <w:pPr>
              <w:autoSpaceDE w:val="0"/>
              <w:autoSpaceDN w:val="0"/>
              <w:adjustRightInd w:val="0"/>
              <w:spacing w:after="0"/>
              <w:rPr>
                <w:rFonts w:ascii="Times New Roman" w:eastAsia="Calibri" w:hAnsi="Times New Roman"/>
                <w:sz w:val="28"/>
                <w:szCs w:val="28"/>
              </w:rPr>
            </w:pPr>
            <w:r>
              <w:rPr>
                <w:rFonts w:ascii="Times New Roman" w:eastAsia="Calibri" w:hAnsi="Times New Roman"/>
                <w:sz w:val="28"/>
                <w:szCs w:val="28"/>
              </w:rPr>
              <w:t xml:space="preserve">пассажирооборот метрополитена </w:t>
            </w:r>
            <w:r w:rsidRPr="0039381B">
              <w:rPr>
                <w:rFonts w:ascii="Times New Roman" w:eastAsia="Calibri" w:hAnsi="Times New Roman"/>
                <w:sz w:val="28"/>
                <w:szCs w:val="28"/>
              </w:rPr>
              <w:t>–</w:t>
            </w:r>
            <w:r>
              <w:rPr>
                <w:rFonts w:ascii="Times New Roman" w:eastAsia="Calibri" w:hAnsi="Times New Roman"/>
                <w:sz w:val="28"/>
                <w:szCs w:val="28"/>
              </w:rPr>
              <w:t xml:space="preserve"> 235,8 млн.пасс.</w:t>
            </w:r>
            <w:r w:rsidR="00592462" w:rsidRPr="00592462">
              <w:rPr>
                <w:rFonts w:ascii="Times New Roman" w:eastAsia="Calibri" w:hAnsi="Times New Roman"/>
                <w:sz w:val="28"/>
                <w:szCs w:val="28"/>
              </w:rPr>
              <w:t>/</w:t>
            </w:r>
            <w:r>
              <w:rPr>
                <w:rFonts w:ascii="Times New Roman" w:eastAsia="Calibri" w:hAnsi="Times New Roman"/>
                <w:sz w:val="28"/>
                <w:szCs w:val="28"/>
              </w:rPr>
              <w:t>км</w:t>
            </w:r>
            <w:r w:rsidR="00070A64">
              <w:rPr>
                <w:rFonts w:ascii="Times New Roman" w:eastAsia="Calibri" w:hAnsi="Times New Roman"/>
                <w:sz w:val="28"/>
                <w:szCs w:val="28"/>
              </w:rPr>
              <w:t>»</w:t>
            </w:r>
            <w:r w:rsidR="00070A64" w:rsidRPr="00865E0F">
              <w:rPr>
                <w:rFonts w:ascii="Times New Roman" w:eastAsia="Calibri" w:hAnsi="Times New Roman"/>
                <w:sz w:val="28"/>
                <w:szCs w:val="28"/>
              </w:rPr>
              <w:t>;</w:t>
            </w:r>
            <w:bookmarkStart w:id="3" w:name="_GoBack"/>
            <w:bookmarkEnd w:id="3"/>
          </w:p>
        </w:tc>
      </w:tr>
    </w:tbl>
    <w:p w:rsidR="0052037F" w:rsidRDefault="0052037F" w:rsidP="00E5012C">
      <w:pPr>
        <w:widowControl w:val="0"/>
        <w:spacing w:after="0" w:line="228" w:lineRule="auto"/>
        <w:ind w:firstLine="709"/>
        <w:jc w:val="both"/>
        <w:rPr>
          <w:rFonts w:ascii="Times New Roman" w:eastAsia="Calibri" w:hAnsi="Times New Roman"/>
          <w:sz w:val="28"/>
          <w:szCs w:val="28"/>
        </w:rPr>
      </w:pPr>
    </w:p>
    <w:p w:rsidR="00FD4485" w:rsidRDefault="00690AFC" w:rsidP="00FD4485">
      <w:pPr>
        <w:widowControl w:val="0"/>
        <w:spacing w:after="0" w:line="228"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приложение к </w:t>
      </w:r>
      <w:r w:rsidR="00E430E5">
        <w:rPr>
          <w:rFonts w:ascii="Times New Roman" w:eastAsia="Calibri" w:hAnsi="Times New Roman"/>
          <w:sz w:val="28"/>
          <w:szCs w:val="28"/>
        </w:rPr>
        <w:t>П</w:t>
      </w:r>
      <w:r w:rsidR="00D4519D">
        <w:rPr>
          <w:rFonts w:ascii="Times New Roman" w:eastAsia="Calibri" w:hAnsi="Times New Roman"/>
          <w:sz w:val="28"/>
          <w:szCs w:val="28"/>
        </w:rPr>
        <w:t>одпрограмме</w:t>
      </w:r>
      <w:r w:rsidR="0082458B">
        <w:rPr>
          <w:rFonts w:ascii="Times New Roman" w:eastAsia="Calibri" w:hAnsi="Times New Roman"/>
          <w:sz w:val="28"/>
          <w:szCs w:val="28"/>
        </w:rPr>
        <w:t>-3</w:t>
      </w:r>
      <w:r w:rsidR="00467246">
        <w:rPr>
          <w:rFonts w:ascii="Times New Roman" w:eastAsia="Calibri" w:hAnsi="Times New Roman"/>
          <w:sz w:val="28"/>
          <w:szCs w:val="28"/>
        </w:rPr>
        <w:t xml:space="preserve"> </w:t>
      </w:r>
      <w:r>
        <w:rPr>
          <w:rFonts w:ascii="Times New Roman" w:eastAsia="Calibri" w:hAnsi="Times New Roman"/>
          <w:sz w:val="28"/>
          <w:szCs w:val="28"/>
        </w:rPr>
        <w:t>изложить в новой редакции (прилагается);</w:t>
      </w:r>
    </w:p>
    <w:p w:rsidR="00FD4485" w:rsidRDefault="00FD4485" w:rsidP="00FD4485">
      <w:pPr>
        <w:widowControl w:val="0"/>
        <w:spacing w:after="0" w:line="228"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в </w:t>
      </w:r>
      <w:hyperlink r:id="rId12" w:history="1">
        <w:r w:rsidRPr="00FD4485">
          <w:rPr>
            <w:rFonts w:ascii="Times New Roman" w:eastAsia="Calibri" w:hAnsi="Times New Roman"/>
            <w:sz w:val="28"/>
            <w:szCs w:val="28"/>
          </w:rPr>
          <w:t>подпрограмме</w:t>
        </w:r>
      </w:hyperlink>
      <w:r>
        <w:rPr>
          <w:rFonts w:ascii="Times New Roman" w:eastAsia="Calibri" w:hAnsi="Times New Roman"/>
          <w:sz w:val="28"/>
          <w:szCs w:val="28"/>
        </w:rPr>
        <w:t xml:space="preserve"> «Развитие сети логистических центров в Республике Татарстан на 2014 - 2025</w:t>
      </w:r>
      <w:r w:rsidR="0082458B">
        <w:rPr>
          <w:rFonts w:ascii="Times New Roman" w:eastAsia="Calibri" w:hAnsi="Times New Roman"/>
          <w:sz w:val="28"/>
          <w:szCs w:val="28"/>
        </w:rPr>
        <w:t xml:space="preserve"> годы» (далее – Подпрограмма-4</w:t>
      </w:r>
      <w:r>
        <w:rPr>
          <w:rFonts w:ascii="Times New Roman" w:eastAsia="Calibri" w:hAnsi="Times New Roman"/>
          <w:sz w:val="28"/>
          <w:szCs w:val="28"/>
        </w:rPr>
        <w:t>):</w:t>
      </w:r>
    </w:p>
    <w:p w:rsidR="00FD4485" w:rsidRDefault="00592462" w:rsidP="00912A14">
      <w:pPr>
        <w:autoSpaceDE w:val="0"/>
        <w:autoSpaceDN w:val="0"/>
        <w:adjustRightInd w:val="0"/>
        <w:spacing w:after="0"/>
        <w:ind w:firstLine="709"/>
        <w:jc w:val="both"/>
        <w:rPr>
          <w:rFonts w:ascii="Times New Roman" w:eastAsia="Calibri" w:hAnsi="Times New Roman"/>
          <w:sz w:val="28"/>
          <w:szCs w:val="28"/>
        </w:rPr>
      </w:pPr>
      <w:hyperlink r:id="rId13" w:history="1">
        <w:r w:rsidR="00FD4485" w:rsidRPr="00FD4485">
          <w:rPr>
            <w:rFonts w:ascii="Times New Roman" w:eastAsia="Calibri" w:hAnsi="Times New Roman"/>
            <w:sz w:val="28"/>
            <w:szCs w:val="28"/>
          </w:rPr>
          <w:t>строку</w:t>
        </w:r>
      </w:hyperlink>
      <w:r w:rsidR="00FD4485">
        <w:rPr>
          <w:rFonts w:ascii="Times New Roman" w:eastAsia="Calibri" w:hAnsi="Times New Roman"/>
          <w:sz w:val="28"/>
          <w:szCs w:val="28"/>
        </w:rPr>
        <w:t xml:space="preserve"> «Объемы и источники финансирования Подпрограммы» </w:t>
      </w:r>
      <w:r w:rsidR="00912A14">
        <w:rPr>
          <w:rFonts w:ascii="Times New Roman" w:eastAsia="Calibri" w:hAnsi="Times New Roman"/>
          <w:sz w:val="28"/>
          <w:szCs w:val="28"/>
        </w:rPr>
        <w:t xml:space="preserve">паспорта Подпрограммы-4 </w:t>
      </w:r>
      <w:r w:rsidR="00FD4485">
        <w:rPr>
          <w:rFonts w:ascii="Times New Roman" w:eastAsia="Calibri" w:hAnsi="Times New Roman"/>
          <w:sz w:val="28"/>
          <w:szCs w:val="28"/>
        </w:rPr>
        <w:t>изложить в следующей редакции:</w:t>
      </w:r>
    </w:p>
    <w:p w:rsidR="00FD4485" w:rsidRDefault="00FD4485" w:rsidP="00FD4485">
      <w:pPr>
        <w:autoSpaceDE w:val="0"/>
        <w:autoSpaceDN w:val="0"/>
        <w:adjustRightInd w:val="0"/>
        <w:spacing w:after="0"/>
        <w:jc w:val="both"/>
        <w:outlineLvl w:val="0"/>
        <w:rPr>
          <w:rFonts w:ascii="Times New Roman" w:eastAsia="Calibri" w:hAnsi="Times New Roman"/>
          <w:sz w:val="28"/>
          <w:szCs w:val="28"/>
        </w:rPr>
      </w:pPr>
    </w:p>
    <w:tbl>
      <w:tblPr>
        <w:tblW w:w="10201" w:type="dxa"/>
        <w:tblLayout w:type="fixed"/>
        <w:tblCellMar>
          <w:top w:w="102" w:type="dxa"/>
          <w:left w:w="62" w:type="dxa"/>
          <w:bottom w:w="102" w:type="dxa"/>
          <w:right w:w="62" w:type="dxa"/>
        </w:tblCellMar>
        <w:tblLook w:val="0000" w:firstRow="0" w:lastRow="0" w:firstColumn="0" w:lastColumn="0" w:noHBand="0" w:noVBand="0"/>
      </w:tblPr>
      <w:tblGrid>
        <w:gridCol w:w="2405"/>
        <w:gridCol w:w="709"/>
        <w:gridCol w:w="1138"/>
        <w:gridCol w:w="1980"/>
        <w:gridCol w:w="1843"/>
        <w:gridCol w:w="2126"/>
      </w:tblGrid>
      <w:tr w:rsidR="00FD4485" w:rsidTr="006B18FF">
        <w:tc>
          <w:tcPr>
            <w:tcW w:w="2405" w:type="dxa"/>
            <w:vMerge w:val="restart"/>
            <w:tcBorders>
              <w:top w:val="single" w:sz="4" w:space="0" w:color="auto"/>
              <w:left w:val="single" w:sz="4" w:space="0" w:color="auto"/>
              <w:bottom w:val="single" w:sz="4" w:space="0" w:color="auto"/>
              <w:right w:val="single" w:sz="4" w:space="0" w:color="auto"/>
            </w:tcBorders>
          </w:tcPr>
          <w:p w:rsidR="00FD4485" w:rsidRPr="00FD4485" w:rsidRDefault="00FD4485">
            <w:pPr>
              <w:autoSpaceDE w:val="0"/>
              <w:autoSpaceDN w:val="0"/>
              <w:adjustRightInd w:val="0"/>
              <w:spacing w:after="0"/>
              <w:jc w:val="both"/>
              <w:rPr>
                <w:rFonts w:ascii="Times New Roman" w:hAnsi="Times New Roman"/>
                <w:color w:val="000000"/>
                <w:sz w:val="28"/>
                <w:szCs w:val="28"/>
                <w:lang w:eastAsia="ru-RU"/>
              </w:rPr>
            </w:pPr>
            <w:r w:rsidRPr="00FD4485">
              <w:rPr>
                <w:rFonts w:ascii="Times New Roman" w:hAnsi="Times New Roman"/>
                <w:color w:val="000000"/>
                <w:sz w:val="28"/>
                <w:szCs w:val="28"/>
                <w:lang w:eastAsia="ru-RU"/>
              </w:rPr>
              <w:t>«Объемы и источники финансирования Подпрограммы</w:t>
            </w:r>
          </w:p>
        </w:tc>
        <w:tc>
          <w:tcPr>
            <w:tcW w:w="7796" w:type="dxa"/>
            <w:gridSpan w:val="5"/>
            <w:tcBorders>
              <w:top w:val="single" w:sz="4" w:space="0" w:color="auto"/>
              <w:left w:val="single" w:sz="4" w:space="0" w:color="auto"/>
              <w:bottom w:val="single" w:sz="4" w:space="0" w:color="auto"/>
              <w:right w:val="single" w:sz="4" w:space="0" w:color="auto"/>
            </w:tcBorders>
          </w:tcPr>
          <w:p w:rsidR="00FD4485" w:rsidRPr="00FD4485" w:rsidRDefault="00FD4485">
            <w:pPr>
              <w:autoSpaceDE w:val="0"/>
              <w:autoSpaceDN w:val="0"/>
              <w:adjustRightInd w:val="0"/>
              <w:spacing w:after="0"/>
              <w:jc w:val="both"/>
              <w:rPr>
                <w:rFonts w:ascii="Times New Roman" w:hAnsi="Times New Roman"/>
                <w:color w:val="000000"/>
                <w:sz w:val="28"/>
                <w:szCs w:val="28"/>
                <w:lang w:eastAsia="ru-RU"/>
              </w:rPr>
            </w:pPr>
            <w:r w:rsidRPr="00FD4485">
              <w:rPr>
                <w:rFonts w:ascii="Times New Roman" w:hAnsi="Times New Roman"/>
                <w:color w:val="000000"/>
                <w:sz w:val="28"/>
                <w:szCs w:val="28"/>
                <w:lang w:eastAsia="ru-RU"/>
              </w:rPr>
              <w:t>Финансовые ресурсы, необходимые на реализацию Подпрог</w:t>
            </w:r>
            <w:r w:rsidR="004F774A">
              <w:rPr>
                <w:rFonts w:ascii="Times New Roman" w:hAnsi="Times New Roman"/>
                <w:color w:val="000000"/>
                <w:sz w:val="28"/>
                <w:szCs w:val="28"/>
                <w:lang w:eastAsia="ru-RU"/>
              </w:rPr>
              <w:t>раммы, - 2 790,325 млн.</w:t>
            </w:r>
            <w:r w:rsidRPr="00FD4485">
              <w:rPr>
                <w:rFonts w:ascii="Times New Roman" w:hAnsi="Times New Roman"/>
                <w:color w:val="000000"/>
                <w:sz w:val="28"/>
                <w:szCs w:val="28"/>
                <w:lang w:eastAsia="ru-RU"/>
              </w:rPr>
              <w:t>рублей, в том числе:</w:t>
            </w:r>
          </w:p>
          <w:p w:rsidR="00FD4485" w:rsidRPr="00FD4485" w:rsidRDefault="00FD4485">
            <w:pPr>
              <w:autoSpaceDE w:val="0"/>
              <w:autoSpaceDN w:val="0"/>
              <w:adjustRightInd w:val="0"/>
              <w:spacing w:after="0"/>
              <w:jc w:val="both"/>
              <w:rPr>
                <w:rFonts w:ascii="Times New Roman" w:hAnsi="Times New Roman"/>
                <w:color w:val="000000"/>
                <w:sz w:val="28"/>
                <w:szCs w:val="28"/>
                <w:lang w:eastAsia="ru-RU"/>
              </w:rPr>
            </w:pPr>
            <w:r w:rsidRPr="00FD4485">
              <w:rPr>
                <w:rFonts w:ascii="Times New Roman" w:hAnsi="Times New Roman"/>
                <w:color w:val="000000"/>
                <w:sz w:val="28"/>
                <w:szCs w:val="28"/>
                <w:lang w:eastAsia="ru-RU"/>
              </w:rPr>
              <w:t>планируемые к привлечению средства фе</w:t>
            </w:r>
            <w:r w:rsidR="004F774A">
              <w:rPr>
                <w:rFonts w:ascii="Times New Roman" w:hAnsi="Times New Roman"/>
                <w:color w:val="000000"/>
                <w:sz w:val="28"/>
                <w:szCs w:val="28"/>
                <w:lang w:eastAsia="ru-RU"/>
              </w:rPr>
              <w:t>дерального бюджета - 513,47 млн.</w:t>
            </w:r>
            <w:r w:rsidRPr="00FD4485">
              <w:rPr>
                <w:rFonts w:ascii="Times New Roman" w:hAnsi="Times New Roman"/>
                <w:color w:val="000000"/>
                <w:sz w:val="28"/>
                <w:szCs w:val="28"/>
                <w:lang w:eastAsia="ru-RU"/>
              </w:rPr>
              <w:t>рублей;</w:t>
            </w:r>
          </w:p>
          <w:p w:rsidR="00FD4485" w:rsidRPr="00FD4485" w:rsidRDefault="00FD4485">
            <w:pPr>
              <w:autoSpaceDE w:val="0"/>
              <w:autoSpaceDN w:val="0"/>
              <w:adjustRightInd w:val="0"/>
              <w:spacing w:after="0"/>
              <w:jc w:val="both"/>
              <w:rPr>
                <w:rFonts w:ascii="Times New Roman" w:hAnsi="Times New Roman"/>
                <w:color w:val="000000"/>
                <w:sz w:val="28"/>
                <w:szCs w:val="28"/>
                <w:lang w:eastAsia="ru-RU"/>
              </w:rPr>
            </w:pPr>
            <w:r w:rsidRPr="00FD4485">
              <w:rPr>
                <w:rFonts w:ascii="Times New Roman" w:hAnsi="Times New Roman"/>
                <w:color w:val="000000"/>
                <w:sz w:val="28"/>
                <w:szCs w:val="28"/>
                <w:lang w:eastAsia="ru-RU"/>
              </w:rPr>
              <w:t>средства бюджета Рес</w:t>
            </w:r>
            <w:r w:rsidR="004F774A">
              <w:rPr>
                <w:rFonts w:ascii="Times New Roman" w:hAnsi="Times New Roman"/>
                <w:color w:val="000000"/>
                <w:sz w:val="28"/>
                <w:szCs w:val="28"/>
                <w:lang w:eastAsia="ru-RU"/>
              </w:rPr>
              <w:t>публики Татарстан - 976,855 млн.</w:t>
            </w:r>
            <w:r w:rsidRPr="00FD4485">
              <w:rPr>
                <w:rFonts w:ascii="Times New Roman" w:hAnsi="Times New Roman"/>
                <w:color w:val="000000"/>
                <w:sz w:val="28"/>
                <w:szCs w:val="28"/>
                <w:lang w:eastAsia="ru-RU"/>
              </w:rPr>
              <w:t>рублей;</w:t>
            </w:r>
          </w:p>
          <w:p w:rsidR="00FD4485" w:rsidRPr="00FD4485" w:rsidRDefault="00FD4485">
            <w:pPr>
              <w:autoSpaceDE w:val="0"/>
              <w:autoSpaceDN w:val="0"/>
              <w:adjustRightInd w:val="0"/>
              <w:spacing w:after="0"/>
              <w:jc w:val="both"/>
              <w:rPr>
                <w:rFonts w:ascii="Times New Roman" w:hAnsi="Times New Roman"/>
                <w:color w:val="000000"/>
                <w:sz w:val="28"/>
                <w:szCs w:val="28"/>
                <w:lang w:eastAsia="ru-RU"/>
              </w:rPr>
            </w:pPr>
            <w:r w:rsidRPr="00FD4485">
              <w:rPr>
                <w:rFonts w:ascii="Times New Roman" w:hAnsi="Times New Roman"/>
                <w:color w:val="000000"/>
                <w:sz w:val="28"/>
                <w:szCs w:val="28"/>
                <w:lang w:eastAsia="ru-RU"/>
              </w:rPr>
              <w:t>планируемые к привлечению средства из внебюджетных источников - 1 300,0 млн</w:t>
            </w:r>
            <w:r w:rsidR="004F774A">
              <w:rPr>
                <w:rFonts w:ascii="Times New Roman" w:hAnsi="Times New Roman"/>
                <w:color w:val="000000"/>
                <w:sz w:val="28"/>
                <w:szCs w:val="28"/>
                <w:lang w:eastAsia="ru-RU"/>
              </w:rPr>
              <w:t>.</w:t>
            </w:r>
            <w:r w:rsidRPr="00FD4485">
              <w:rPr>
                <w:rFonts w:ascii="Times New Roman" w:hAnsi="Times New Roman"/>
                <w:color w:val="000000"/>
                <w:sz w:val="28"/>
                <w:szCs w:val="28"/>
                <w:lang w:eastAsia="ru-RU"/>
              </w:rPr>
              <w:t>рублей.</w:t>
            </w:r>
          </w:p>
          <w:p w:rsidR="00FD4485" w:rsidRPr="00FD4485" w:rsidRDefault="00FD4485">
            <w:pPr>
              <w:autoSpaceDE w:val="0"/>
              <w:autoSpaceDN w:val="0"/>
              <w:adjustRightInd w:val="0"/>
              <w:spacing w:after="0"/>
              <w:jc w:val="both"/>
              <w:rPr>
                <w:rFonts w:ascii="Times New Roman" w:hAnsi="Times New Roman"/>
                <w:color w:val="000000"/>
                <w:sz w:val="28"/>
                <w:szCs w:val="28"/>
                <w:lang w:eastAsia="ru-RU"/>
              </w:rPr>
            </w:pPr>
            <w:r w:rsidRPr="00FD4485">
              <w:rPr>
                <w:rFonts w:ascii="Times New Roman" w:hAnsi="Times New Roman"/>
                <w:color w:val="000000"/>
                <w:sz w:val="28"/>
                <w:szCs w:val="28"/>
                <w:lang w:eastAsia="ru-RU"/>
              </w:rPr>
              <w:t>Объем планируемых к привлечению ассигнований на реализацию Подпрограммы по годам составляет:</w:t>
            </w:r>
          </w:p>
          <w:p w:rsidR="00FD4485" w:rsidRPr="00FD4485" w:rsidRDefault="00FD4485" w:rsidP="00FD4485">
            <w:pPr>
              <w:pStyle w:val="Default"/>
              <w:widowControl w:val="0"/>
              <w:spacing w:line="228" w:lineRule="auto"/>
              <w:jc w:val="right"/>
              <w:rPr>
                <w:sz w:val="28"/>
                <w:szCs w:val="28"/>
              </w:rPr>
            </w:pPr>
            <w:r w:rsidRPr="00FD4485">
              <w:t>(млн.рублей)</w:t>
            </w:r>
          </w:p>
        </w:tc>
      </w:tr>
      <w:tr w:rsidR="00FD4485" w:rsidTr="006B18FF">
        <w:tc>
          <w:tcPr>
            <w:tcW w:w="2405" w:type="dxa"/>
            <w:vMerge/>
            <w:tcBorders>
              <w:top w:val="single" w:sz="4" w:space="0" w:color="auto"/>
              <w:left w:val="single" w:sz="4" w:space="0" w:color="auto"/>
              <w:bottom w:val="single" w:sz="4" w:space="0" w:color="auto"/>
              <w:right w:val="single" w:sz="4" w:space="0" w:color="auto"/>
            </w:tcBorders>
          </w:tcPr>
          <w:p w:rsidR="00FD4485" w:rsidRPr="00FD4485" w:rsidRDefault="00FD4485">
            <w:pPr>
              <w:autoSpaceDE w:val="0"/>
              <w:autoSpaceDN w:val="0"/>
              <w:adjustRightInd w:val="0"/>
              <w:spacing w:after="0"/>
              <w:jc w:val="right"/>
              <w:rPr>
                <w:rFonts w:ascii="Times New Roman" w:hAnsi="Times New Roman"/>
                <w:color w:val="000000"/>
                <w:sz w:val="28"/>
                <w:szCs w:val="28"/>
                <w:lang w:eastAsia="ru-RU"/>
              </w:rPr>
            </w:pPr>
          </w:p>
        </w:tc>
        <w:tc>
          <w:tcPr>
            <w:tcW w:w="709" w:type="dxa"/>
            <w:vMerge w:val="restart"/>
            <w:tcBorders>
              <w:top w:val="single" w:sz="4" w:space="0" w:color="auto"/>
              <w:left w:val="single" w:sz="4" w:space="0" w:color="auto"/>
              <w:bottom w:val="single" w:sz="4" w:space="0" w:color="auto"/>
              <w:right w:val="single" w:sz="4" w:space="0" w:color="auto"/>
            </w:tcBorders>
          </w:tcPr>
          <w:p w:rsidR="00FD4485" w:rsidRPr="00FD4485" w:rsidRDefault="00FD4485" w:rsidP="00FD4485">
            <w:pPr>
              <w:pStyle w:val="Default"/>
              <w:spacing w:line="228" w:lineRule="auto"/>
              <w:jc w:val="center"/>
            </w:pPr>
            <w:r w:rsidRPr="00FD4485">
              <w:t>Год</w:t>
            </w:r>
          </w:p>
        </w:tc>
        <w:tc>
          <w:tcPr>
            <w:tcW w:w="1138" w:type="dxa"/>
            <w:vMerge w:val="restart"/>
            <w:tcBorders>
              <w:top w:val="single" w:sz="4" w:space="0" w:color="auto"/>
              <w:left w:val="single" w:sz="4" w:space="0" w:color="auto"/>
              <w:bottom w:val="single" w:sz="4" w:space="0" w:color="auto"/>
              <w:right w:val="single" w:sz="4" w:space="0" w:color="auto"/>
            </w:tcBorders>
          </w:tcPr>
          <w:p w:rsidR="00FD4485" w:rsidRPr="00FD4485" w:rsidRDefault="00FD4485" w:rsidP="00FD4485">
            <w:pPr>
              <w:pStyle w:val="Default"/>
              <w:spacing w:line="228" w:lineRule="auto"/>
              <w:jc w:val="center"/>
            </w:pPr>
            <w:r w:rsidRPr="00FD4485">
              <w:t>Всего</w:t>
            </w:r>
          </w:p>
        </w:tc>
        <w:tc>
          <w:tcPr>
            <w:tcW w:w="5949" w:type="dxa"/>
            <w:gridSpan w:val="3"/>
            <w:tcBorders>
              <w:top w:val="single" w:sz="4" w:space="0" w:color="auto"/>
              <w:left w:val="single" w:sz="4" w:space="0" w:color="auto"/>
              <w:bottom w:val="single" w:sz="4" w:space="0" w:color="auto"/>
              <w:right w:val="single" w:sz="4" w:space="0" w:color="auto"/>
            </w:tcBorders>
          </w:tcPr>
          <w:p w:rsidR="00FD4485" w:rsidRPr="00FD4485" w:rsidRDefault="00FD4485" w:rsidP="00FD4485">
            <w:pPr>
              <w:pStyle w:val="Default"/>
              <w:spacing w:line="228" w:lineRule="auto"/>
              <w:jc w:val="center"/>
            </w:pPr>
            <w:r w:rsidRPr="00FD4485">
              <w:t>В том числе средства</w:t>
            </w:r>
          </w:p>
        </w:tc>
      </w:tr>
      <w:tr w:rsidR="00FD4485" w:rsidTr="006B18FF">
        <w:tc>
          <w:tcPr>
            <w:tcW w:w="2405" w:type="dxa"/>
            <w:vMerge/>
            <w:tcBorders>
              <w:top w:val="single" w:sz="4" w:space="0" w:color="auto"/>
              <w:left w:val="single" w:sz="4" w:space="0" w:color="auto"/>
              <w:bottom w:val="single" w:sz="4" w:space="0" w:color="auto"/>
              <w:right w:val="single" w:sz="4" w:space="0" w:color="auto"/>
            </w:tcBorders>
          </w:tcPr>
          <w:p w:rsidR="00FD4485" w:rsidRPr="00FD4485" w:rsidRDefault="00FD4485">
            <w:pPr>
              <w:autoSpaceDE w:val="0"/>
              <w:autoSpaceDN w:val="0"/>
              <w:adjustRightInd w:val="0"/>
              <w:spacing w:after="0"/>
              <w:jc w:val="center"/>
              <w:rPr>
                <w:rFonts w:ascii="Times New Roman" w:hAnsi="Times New Roman"/>
                <w:color w:val="000000"/>
                <w:sz w:val="28"/>
                <w:szCs w:val="2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FD4485" w:rsidRPr="00FD4485" w:rsidRDefault="00FD4485" w:rsidP="00FD4485">
            <w:pPr>
              <w:pStyle w:val="Default"/>
              <w:spacing w:line="228" w:lineRule="auto"/>
              <w:jc w:val="center"/>
            </w:pPr>
          </w:p>
        </w:tc>
        <w:tc>
          <w:tcPr>
            <w:tcW w:w="1138" w:type="dxa"/>
            <w:vMerge/>
            <w:tcBorders>
              <w:top w:val="single" w:sz="4" w:space="0" w:color="auto"/>
              <w:left w:val="single" w:sz="4" w:space="0" w:color="auto"/>
              <w:bottom w:val="single" w:sz="4" w:space="0" w:color="auto"/>
              <w:right w:val="single" w:sz="4" w:space="0" w:color="auto"/>
            </w:tcBorders>
          </w:tcPr>
          <w:p w:rsidR="00FD4485" w:rsidRPr="00FD4485" w:rsidRDefault="00FD4485" w:rsidP="00FD4485">
            <w:pPr>
              <w:pStyle w:val="Default"/>
              <w:spacing w:line="228" w:lineRule="auto"/>
              <w:jc w:val="center"/>
            </w:pPr>
          </w:p>
        </w:tc>
        <w:tc>
          <w:tcPr>
            <w:tcW w:w="1980" w:type="dxa"/>
            <w:tcBorders>
              <w:top w:val="single" w:sz="4" w:space="0" w:color="auto"/>
              <w:left w:val="single" w:sz="4" w:space="0" w:color="auto"/>
              <w:bottom w:val="single" w:sz="4" w:space="0" w:color="auto"/>
              <w:right w:val="single" w:sz="4" w:space="0" w:color="auto"/>
            </w:tcBorders>
          </w:tcPr>
          <w:p w:rsidR="00FD4485" w:rsidRPr="00FD4485" w:rsidRDefault="00FD4485" w:rsidP="00FD4485">
            <w:pPr>
              <w:pStyle w:val="Default"/>
              <w:spacing w:line="228" w:lineRule="auto"/>
              <w:jc w:val="center"/>
            </w:pPr>
            <w:r w:rsidRPr="00FD4485">
              <w:t>федерального бюджета, планируемые к привлечению</w:t>
            </w:r>
          </w:p>
        </w:tc>
        <w:tc>
          <w:tcPr>
            <w:tcW w:w="1843" w:type="dxa"/>
            <w:tcBorders>
              <w:top w:val="single" w:sz="4" w:space="0" w:color="auto"/>
              <w:left w:val="single" w:sz="4" w:space="0" w:color="auto"/>
              <w:bottom w:val="single" w:sz="4" w:space="0" w:color="auto"/>
              <w:right w:val="single" w:sz="4" w:space="0" w:color="auto"/>
            </w:tcBorders>
          </w:tcPr>
          <w:p w:rsidR="00FD4485" w:rsidRPr="00FD4485" w:rsidRDefault="00FD4485" w:rsidP="00FD4485">
            <w:pPr>
              <w:pStyle w:val="Default"/>
              <w:spacing w:line="228" w:lineRule="auto"/>
              <w:jc w:val="center"/>
            </w:pPr>
            <w:r w:rsidRPr="00FD4485">
              <w:t>бюджета Республики Татарстан</w:t>
            </w:r>
          </w:p>
        </w:tc>
        <w:tc>
          <w:tcPr>
            <w:tcW w:w="2126" w:type="dxa"/>
            <w:tcBorders>
              <w:top w:val="single" w:sz="4" w:space="0" w:color="auto"/>
              <w:left w:val="single" w:sz="4" w:space="0" w:color="auto"/>
              <w:bottom w:val="single" w:sz="4" w:space="0" w:color="auto"/>
              <w:right w:val="single" w:sz="4" w:space="0" w:color="auto"/>
            </w:tcBorders>
          </w:tcPr>
          <w:p w:rsidR="00FD4485" w:rsidRPr="00FD4485" w:rsidRDefault="00FD4485" w:rsidP="00FD4485">
            <w:pPr>
              <w:pStyle w:val="Default"/>
              <w:spacing w:line="228" w:lineRule="auto"/>
              <w:jc w:val="center"/>
            </w:pPr>
            <w:r w:rsidRPr="00FD4485">
              <w:t>из внебюджетных источников, планируемые к привлечению</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2014</w:t>
            </w:r>
          </w:p>
        </w:tc>
        <w:tc>
          <w:tcPr>
            <w:tcW w:w="1138"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1 197,517</w:t>
            </w:r>
          </w:p>
        </w:tc>
        <w:tc>
          <w:tcPr>
            <w:tcW w:w="1980"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220,662</w:t>
            </w:r>
          </w:p>
        </w:tc>
        <w:tc>
          <w:tcPr>
            <w:tcW w:w="1843"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976,855</w:t>
            </w:r>
          </w:p>
        </w:tc>
        <w:tc>
          <w:tcPr>
            <w:tcW w:w="2126"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2015</w:t>
            </w:r>
          </w:p>
        </w:tc>
        <w:tc>
          <w:tcPr>
            <w:tcW w:w="1138"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292,808</w:t>
            </w:r>
          </w:p>
        </w:tc>
        <w:tc>
          <w:tcPr>
            <w:tcW w:w="1980"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292,808</w:t>
            </w:r>
          </w:p>
        </w:tc>
        <w:tc>
          <w:tcPr>
            <w:tcW w:w="1843"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292714">
              <w:t>–</w:t>
            </w:r>
          </w:p>
        </w:tc>
        <w:tc>
          <w:tcPr>
            <w:tcW w:w="2126"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2016</w:t>
            </w:r>
          </w:p>
        </w:tc>
        <w:tc>
          <w:tcPr>
            <w:tcW w:w="1138"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2126"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2017</w:t>
            </w:r>
          </w:p>
        </w:tc>
        <w:tc>
          <w:tcPr>
            <w:tcW w:w="1138"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2126"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2018</w:t>
            </w:r>
          </w:p>
        </w:tc>
        <w:tc>
          <w:tcPr>
            <w:tcW w:w="1138"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2126"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2019</w:t>
            </w:r>
          </w:p>
        </w:tc>
        <w:tc>
          <w:tcPr>
            <w:tcW w:w="1138"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2126"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2020</w:t>
            </w:r>
          </w:p>
        </w:tc>
        <w:tc>
          <w:tcPr>
            <w:tcW w:w="1138"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2126"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2021</w:t>
            </w:r>
          </w:p>
        </w:tc>
        <w:tc>
          <w:tcPr>
            <w:tcW w:w="1138"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2126"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2022</w:t>
            </w:r>
          </w:p>
        </w:tc>
        <w:tc>
          <w:tcPr>
            <w:tcW w:w="1138"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2126"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2023</w:t>
            </w:r>
          </w:p>
        </w:tc>
        <w:tc>
          <w:tcPr>
            <w:tcW w:w="1138"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2126"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2024</w:t>
            </w:r>
          </w:p>
        </w:tc>
        <w:tc>
          <w:tcPr>
            <w:tcW w:w="1138"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t>8</w:t>
            </w:r>
            <w:r w:rsidRPr="00FD4485">
              <w:t>00,0</w:t>
            </w:r>
          </w:p>
        </w:tc>
        <w:tc>
          <w:tcPr>
            <w:tcW w:w="1980"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292714" w:rsidRPr="00912A14" w:rsidRDefault="00292714" w:rsidP="00912A14">
            <w:pPr>
              <w:spacing w:after="0"/>
              <w:jc w:val="center"/>
              <w:rPr>
                <w:rFonts w:ascii="Times New Roman" w:hAnsi="Times New Roman"/>
                <w:color w:val="000000"/>
                <w:sz w:val="24"/>
                <w:szCs w:val="24"/>
                <w:lang w:eastAsia="ru-RU"/>
              </w:rPr>
            </w:pPr>
            <w:r w:rsidRPr="00912A14">
              <w:rPr>
                <w:rFonts w:ascii="Times New Roman" w:hAnsi="Times New Roman"/>
                <w:color w:val="000000"/>
                <w:sz w:val="24"/>
                <w:szCs w:val="24"/>
                <w:lang w:eastAsia="ru-RU"/>
              </w:rPr>
              <w:t>–</w:t>
            </w:r>
          </w:p>
        </w:tc>
        <w:tc>
          <w:tcPr>
            <w:tcW w:w="2126"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t>8</w:t>
            </w:r>
            <w:r w:rsidRPr="00FD4485">
              <w:t>00,0</w:t>
            </w:r>
          </w:p>
        </w:tc>
      </w:tr>
      <w:tr w:rsidR="00292714" w:rsidTr="006B18FF">
        <w:trPr>
          <w:trHeight w:val="20"/>
        </w:trPr>
        <w:tc>
          <w:tcPr>
            <w:tcW w:w="2405" w:type="dxa"/>
            <w:vMerge/>
            <w:tcBorders>
              <w:top w:val="single" w:sz="4" w:space="0" w:color="auto"/>
              <w:left w:val="single" w:sz="4" w:space="0" w:color="auto"/>
              <w:bottom w:val="single" w:sz="4" w:space="0" w:color="auto"/>
              <w:right w:val="single" w:sz="4" w:space="0" w:color="auto"/>
            </w:tcBorders>
          </w:tcPr>
          <w:p w:rsidR="00292714" w:rsidRPr="00FD4485" w:rsidRDefault="00292714" w:rsidP="00292714">
            <w:pPr>
              <w:autoSpaceDE w:val="0"/>
              <w:autoSpaceDN w:val="0"/>
              <w:adjustRightInd w:val="0"/>
              <w:spacing w:after="0"/>
              <w:jc w:val="center"/>
              <w:rPr>
                <w:rFonts w:ascii="Times New Roman" w:hAnsi="Times New Roman"/>
                <w:color w:val="000000"/>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2025</w:t>
            </w:r>
          </w:p>
        </w:tc>
        <w:tc>
          <w:tcPr>
            <w:tcW w:w="1138"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500,0</w:t>
            </w:r>
          </w:p>
        </w:tc>
        <w:tc>
          <w:tcPr>
            <w:tcW w:w="1980" w:type="dxa"/>
            <w:tcBorders>
              <w:top w:val="single" w:sz="4" w:space="0" w:color="auto"/>
              <w:left w:val="single" w:sz="4" w:space="0" w:color="auto"/>
              <w:bottom w:val="single" w:sz="4" w:space="0" w:color="auto"/>
              <w:right w:val="single" w:sz="4" w:space="0" w:color="auto"/>
            </w:tcBorders>
          </w:tcPr>
          <w:p w:rsidR="00292714" w:rsidRDefault="00292714" w:rsidP="00912A14">
            <w:pPr>
              <w:spacing w:after="0"/>
              <w:jc w:val="center"/>
            </w:pPr>
            <w:r w:rsidRPr="00205567">
              <w:t>–</w:t>
            </w:r>
          </w:p>
        </w:tc>
        <w:tc>
          <w:tcPr>
            <w:tcW w:w="1843" w:type="dxa"/>
            <w:tcBorders>
              <w:top w:val="single" w:sz="4" w:space="0" w:color="auto"/>
              <w:left w:val="single" w:sz="4" w:space="0" w:color="auto"/>
              <w:bottom w:val="single" w:sz="4" w:space="0" w:color="auto"/>
              <w:right w:val="single" w:sz="4" w:space="0" w:color="auto"/>
            </w:tcBorders>
          </w:tcPr>
          <w:p w:rsidR="00292714" w:rsidRDefault="00292714" w:rsidP="00912A14">
            <w:pPr>
              <w:spacing w:after="0"/>
              <w:jc w:val="center"/>
            </w:pPr>
            <w:r w:rsidRPr="00205567">
              <w:t>–</w:t>
            </w:r>
          </w:p>
        </w:tc>
        <w:tc>
          <w:tcPr>
            <w:tcW w:w="2126" w:type="dxa"/>
            <w:tcBorders>
              <w:top w:val="single" w:sz="4" w:space="0" w:color="auto"/>
              <w:left w:val="single" w:sz="4" w:space="0" w:color="auto"/>
              <w:bottom w:val="single" w:sz="4" w:space="0" w:color="auto"/>
              <w:right w:val="single" w:sz="4" w:space="0" w:color="auto"/>
            </w:tcBorders>
          </w:tcPr>
          <w:p w:rsidR="00292714" w:rsidRPr="00FD4485" w:rsidRDefault="00292714" w:rsidP="00912A14">
            <w:pPr>
              <w:pStyle w:val="Default"/>
              <w:jc w:val="center"/>
            </w:pPr>
            <w:r w:rsidRPr="00FD4485">
              <w:t>500,0</w:t>
            </w:r>
          </w:p>
        </w:tc>
      </w:tr>
      <w:tr w:rsidR="00FD4485" w:rsidTr="006B18FF">
        <w:tc>
          <w:tcPr>
            <w:tcW w:w="2405" w:type="dxa"/>
            <w:vMerge/>
            <w:tcBorders>
              <w:top w:val="single" w:sz="4" w:space="0" w:color="auto"/>
              <w:left w:val="single" w:sz="4" w:space="0" w:color="auto"/>
              <w:bottom w:val="single" w:sz="4" w:space="0" w:color="auto"/>
              <w:right w:val="single" w:sz="4" w:space="0" w:color="auto"/>
            </w:tcBorders>
          </w:tcPr>
          <w:p w:rsidR="00FD4485" w:rsidRPr="00FD4485" w:rsidRDefault="00FD4485">
            <w:pPr>
              <w:autoSpaceDE w:val="0"/>
              <w:autoSpaceDN w:val="0"/>
              <w:adjustRightInd w:val="0"/>
              <w:spacing w:after="0"/>
              <w:jc w:val="center"/>
              <w:rPr>
                <w:rFonts w:ascii="Times New Roman" w:hAnsi="Times New Roman"/>
                <w:color w:val="000000"/>
                <w:sz w:val="28"/>
                <w:szCs w:val="28"/>
                <w:lang w:eastAsia="ru-RU"/>
              </w:rPr>
            </w:pPr>
          </w:p>
        </w:tc>
        <w:tc>
          <w:tcPr>
            <w:tcW w:w="7796" w:type="dxa"/>
            <w:gridSpan w:val="5"/>
            <w:tcBorders>
              <w:top w:val="single" w:sz="4" w:space="0" w:color="auto"/>
              <w:left w:val="single" w:sz="4" w:space="0" w:color="auto"/>
              <w:bottom w:val="single" w:sz="4" w:space="0" w:color="auto"/>
              <w:right w:val="single" w:sz="4" w:space="0" w:color="auto"/>
            </w:tcBorders>
          </w:tcPr>
          <w:p w:rsidR="00FD4485" w:rsidRPr="00FD4485" w:rsidRDefault="00FD4485" w:rsidP="00FD4485">
            <w:pPr>
              <w:pStyle w:val="Default"/>
              <w:spacing w:line="228" w:lineRule="auto"/>
              <w:jc w:val="both"/>
            </w:pPr>
            <w:r w:rsidRPr="00FD4485">
              <w:rPr>
                <w:sz w:val="28"/>
                <w:szCs w:val="28"/>
              </w:rPr>
              <w:t>Объемы финансирования мероприятий и объектов подлежат уточнению при разработке бюджетов различных уровней»;</w:t>
            </w:r>
          </w:p>
        </w:tc>
      </w:tr>
    </w:tbl>
    <w:p w:rsidR="0039381B" w:rsidRDefault="0039381B" w:rsidP="0039381B">
      <w:pPr>
        <w:autoSpaceDE w:val="0"/>
        <w:autoSpaceDN w:val="0"/>
        <w:adjustRightInd w:val="0"/>
        <w:spacing w:after="0"/>
        <w:ind w:firstLine="540"/>
        <w:jc w:val="both"/>
        <w:rPr>
          <w:rFonts w:ascii="Times New Roman" w:eastAsia="Calibri" w:hAnsi="Times New Roman"/>
          <w:sz w:val="28"/>
          <w:szCs w:val="28"/>
        </w:rPr>
      </w:pPr>
    </w:p>
    <w:p w:rsidR="009523CC" w:rsidRDefault="0027028A" w:rsidP="00E5012C">
      <w:pPr>
        <w:spacing w:after="0" w:line="228" w:lineRule="auto"/>
        <w:ind w:firstLine="709"/>
        <w:jc w:val="both"/>
        <w:rPr>
          <w:rFonts w:ascii="Times New Roman" w:eastAsia="Calibri" w:hAnsi="Times New Roman"/>
          <w:sz w:val="28"/>
          <w:szCs w:val="28"/>
        </w:rPr>
      </w:pPr>
      <w:r w:rsidRPr="00F60D93">
        <w:rPr>
          <w:rFonts w:ascii="Times New Roman" w:eastAsia="Calibri" w:hAnsi="Times New Roman"/>
          <w:sz w:val="28"/>
          <w:szCs w:val="28"/>
        </w:rPr>
        <w:t>в</w:t>
      </w:r>
      <w:r w:rsidRPr="0027028A">
        <w:rPr>
          <w:rFonts w:ascii="Times New Roman" w:eastAsia="Calibri" w:hAnsi="Times New Roman"/>
          <w:sz w:val="28"/>
          <w:szCs w:val="28"/>
        </w:rPr>
        <w:t xml:space="preserve"> подпрограмм</w:t>
      </w:r>
      <w:r w:rsidR="006A203A">
        <w:rPr>
          <w:rFonts w:ascii="Times New Roman" w:eastAsia="Calibri" w:hAnsi="Times New Roman"/>
          <w:sz w:val="28"/>
          <w:szCs w:val="28"/>
        </w:rPr>
        <w:t>е</w:t>
      </w:r>
      <w:r w:rsidRPr="0027028A">
        <w:rPr>
          <w:rFonts w:ascii="Times New Roman" w:eastAsia="Calibri" w:hAnsi="Times New Roman"/>
          <w:sz w:val="28"/>
          <w:szCs w:val="28"/>
        </w:rPr>
        <w:t xml:space="preserve"> «Совершенствование, развитие и сохранение сети автомобильных дорог на 2014 – 202</w:t>
      </w:r>
      <w:r w:rsidR="003320E9">
        <w:rPr>
          <w:rFonts w:ascii="Times New Roman" w:eastAsia="Calibri" w:hAnsi="Times New Roman"/>
          <w:sz w:val="28"/>
          <w:szCs w:val="28"/>
        </w:rPr>
        <w:t>5</w:t>
      </w:r>
      <w:r w:rsidRPr="0027028A">
        <w:rPr>
          <w:rFonts w:ascii="Times New Roman" w:eastAsia="Calibri" w:hAnsi="Times New Roman"/>
          <w:sz w:val="28"/>
          <w:szCs w:val="28"/>
        </w:rPr>
        <w:t xml:space="preserve"> годы»</w:t>
      </w:r>
      <w:r w:rsidR="00E430E5" w:rsidRPr="00E430E5">
        <w:rPr>
          <w:rFonts w:ascii="Times New Roman" w:eastAsia="Calibri" w:hAnsi="Times New Roman"/>
          <w:sz w:val="28"/>
          <w:szCs w:val="28"/>
        </w:rPr>
        <w:t xml:space="preserve"> </w:t>
      </w:r>
      <w:r w:rsidR="000C15C3">
        <w:rPr>
          <w:rFonts w:ascii="Times New Roman" w:eastAsia="Calibri" w:hAnsi="Times New Roman"/>
          <w:sz w:val="28"/>
          <w:szCs w:val="28"/>
        </w:rPr>
        <w:t>(далее – Подпрограмма-</w:t>
      </w:r>
      <w:r w:rsidR="0082458B">
        <w:rPr>
          <w:rFonts w:ascii="Times New Roman" w:eastAsia="Calibri" w:hAnsi="Times New Roman"/>
          <w:sz w:val="28"/>
          <w:szCs w:val="28"/>
        </w:rPr>
        <w:t>5</w:t>
      </w:r>
      <w:r w:rsidR="000C15C3">
        <w:rPr>
          <w:rFonts w:ascii="Times New Roman" w:eastAsia="Calibri" w:hAnsi="Times New Roman"/>
          <w:sz w:val="28"/>
          <w:szCs w:val="28"/>
        </w:rPr>
        <w:t>)</w:t>
      </w:r>
      <w:r w:rsidRPr="0027028A">
        <w:rPr>
          <w:rFonts w:ascii="Times New Roman" w:eastAsia="Calibri" w:hAnsi="Times New Roman"/>
          <w:sz w:val="28"/>
          <w:szCs w:val="28"/>
        </w:rPr>
        <w:t>:</w:t>
      </w:r>
    </w:p>
    <w:p w:rsidR="00D42F03" w:rsidRDefault="00D42F03" w:rsidP="00E5012C">
      <w:pPr>
        <w:spacing w:after="0" w:line="228" w:lineRule="auto"/>
        <w:ind w:firstLine="709"/>
        <w:jc w:val="both"/>
        <w:rPr>
          <w:rFonts w:ascii="Times New Roman" w:eastAsia="Calibri" w:hAnsi="Times New Roman"/>
          <w:sz w:val="28"/>
          <w:szCs w:val="28"/>
        </w:rPr>
      </w:pPr>
      <w:r>
        <w:rPr>
          <w:rFonts w:ascii="Times New Roman" w:eastAsia="Calibri" w:hAnsi="Times New Roman"/>
          <w:sz w:val="28"/>
          <w:szCs w:val="28"/>
        </w:rPr>
        <w:t>в паспорте</w:t>
      </w:r>
      <w:r w:rsidRPr="00D42F03">
        <w:rPr>
          <w:rFonts w:ascii="Times New Roman" w:eastAsia="Calibri" w:hAnsi="Times New Roman"/>
          <w:sz w:val="28"/>
          <w:szCs w:val="28"/>
        </w:rPr>
        <w:t xml:space="preserve"> Подпрограммы-5</w:t>
      </w:r>
      <w:r>
        <w:rPr>
          <w:rFonts w:ascii="Times New Roman" w:eastAsia="Calibri" w:hAnsi="Times New Roman"/>
          <w:sz w:val="28"/>
          <w:szCs w:val="28"/>
        </w:rPr>
        <w:t>:</w:t>
      </w:r>
    </w:p>
    <w:p w:rsidR="00D145AE" w:rsidRDefault="00314098" w:rsidP="00E5012C">
      <w:pPr>
        <w:spacing w:after="0" w:line="228" w:lineRule="auto"/>
        <w:ind w:firstLine="709"/>
        <w:jc w:val="both"/>
        <w:rPr>
          <w:rFonts w:ascii="Times New Roman" w:eastAsia="Calibri" w:hAnsi="Times New Roman"/>
          <w:sz w:val="28"/>
          <w:szCs w:val="28"/>
        </w:rPr>
      </w:pPr>
      <w:r w:rsidRPr="00AF1C0A">
        <w:rPr>
          <w:rFonts w:ascii="Times New Roman" w:eastAsia="Calibri" w:hAnsi="Times New Roman"/>
          <w:sz w:val="28"/>
          <w:szCs w:val="28"/>
        </w:rPr>
        <w:t xml:space="preserve">строку «Объемы и источники финансирования </w:t>
      </w:r>
      <w:r w:rsidR="00790E4B">
        <w:rPr>
          <w:rFonts w:ascii="Times New Roman" w:eastAsia="Calibri" w:hAnsi="Times New Roman"/>
          <w:sz w:val="28"/>
          <w:szCs w:val="28"/>
        </w:rPr>
        <w:t>Подпрограммы</w:t>
      </w:r>
      <w:r w:rsidRPr="00AF1C0A">
        <w:rPr>
          <w:rFonts w:ascii="Times New Roman" w:eastAsia="Calibri" w:hAnsi="Times New Roman"/>
          <w:sz w:val="28"/>
          <w:szCs w:val="28"/>
        </w:rPr>
        <w:t>»</w:t>
      </w:r>
      <w:r w:rsidR="00C37DF7">
        <w:rPr>
          <w:rFonts w:ascii="Times New Roman" w:eastAsia="Calibri" w:hAnsi="Times New Roman"/>
          <w:sz w:val="28"/>
          <w:szCs w:val="28"/>
        </w:rPr>
        <w:t xml:space="preserve"> </w:t>
      </w:r>
      <w:r w:rsidRPr="00AF1C0A">
        <w:rPr>
          <w:rFonts w:ascii="Times New Roman" w:eastAsia="Calibri" w:hAnsi="Times New Roman"/>
          <w:sz w:val="28"/>
          <w:szCs w:val="28"/>
        </w:rPr>
        <w:t>изложить в следующей редакции:</w:t>
      </w:r>
    </w:p>
    <w:p w:rsidR="00000C31" w:rsidRDefault="00000C31" w:rsidP="00E5012C">
      <w:pPr>
        <w:spacing w:after="0" w:line="228" w:lineRule="auto"/>
        <w:ind w:firstLine="709"/>
        <w:jc w:val="both"/>
        <w:rPr>
          <w:rFonts w:ascii="Times New Roman" w:eastAsia="Calibri" w:hAnsi="Times New Roman"/>
          <w:sz w:val="28"/>
          <w:szCs w:val="28"/>
        </w:rPr>
      </w:pPr>
    </w:p>
    <w:tbl>
      <w:tblPr>
        <w:tblStyle w:val="ab"/>
        <w:tblW w:w="0" w:type="auto"/>
        <w:tblLook w:val="04A0" w:firstRow="1" w:lastRow="0" w:firstColumn="1" w:lastColumn="0" w:noHBand="0" w:noVBand="1"/>
      </w:tblPr>
      <w:tblGrid>
        <w:gridCol w:w="2322"/>
        <w:gridCol w:w="696"/>
        <w:gridCol w:w="1537"/>
        <w:gridCol w:w="1398"/>
        <w:gridCol w:w="1399"/>
        <w:gridCol w:w="1513"/>
        <w:gridCol w:w="1330"/>
      </w:tblGrid>
      <w:tr w:rsidR="00000C31" w:rsidTr="00000C31">
        <w:tc>
          <w:tcPr>
            <w:tcW w:w="2547" w:type="dxa"/>
            <w:vMerge w:val="restart"/>
          </w:tcPr>
          <w:p w:rsidR="00000C31" w:rsidRDefault="0093505C" w:rsidP="00E5012C">
            <w:pPr>
              <w:pStyle w:val="Default"/>
              <w:widowControl w:val="0"/>
              <w:spacing w:line="228" w:lineRule="auto"/>
              <w:jc w:val="both"/>
              <w:rPr>
                <w:color w:val="auto"/>
                <w:sz w:val="28"/>
                <w:szCs w:val="28"/>
              </w:rPr>
            </w:pPr>
            <w:r>
              <w:rPr>
                <w:sz w:val="28"/>
                <w:szCs w:val="28"/>
              </w:rPr>
              <w:t>«</w:t>
            </w:r>
            <w:r w:rsidR="00000C31" w:rsidRPr="006A203A">
              <w:rPr>
                <w:sz w:val="28"/>
                <w:szCs w:val="28"/>
              </w:rPr>
              <w:t>Объемы и</w:t>
            </w:r>
            <w:r w:rsidR="00000C31">
              <w:rPr>
                <w:sz w:val="28"/>
                <w:szCs w:val="28"/>
              </w:rPr>
              <w:t xml:space="preserve"> </w:t>
            </w:r>
            <w:r w:rsidR="00000C31" w:rsidRPr="006A203A">
              <w:rPr>
                <w:sz w:val="28"/>
                <w:szCs w:val="28"/>
              </w:rPr>
              <w:t>источники</w:t>
            </w:r>
            <w:r w:rsidR="00000C31">
              <w:rPr>
                <w:sz w:val="28"/>
                <w:szCs w:val="28"/>
              </w:rPr>
              <w:t xml:space="preserve"> ф</w:t>
            </w:r>
            <w:r w:rsidR="00000C31" w:rsidRPr="006A203A">
              <w:rPr>
                <w:sz w:val="28"/>
                <w:szCs w:val="28"/>
              </w:rPr>
              <w:t>инансирования</w:t>
            </w:r>
            <w:r w:rsidR="00000C31">
              <w:rPr>
                <w:sz w:val="28"/>
                <w:szCs w:val="28"/>
              </w:rPr>
              <w:t xml:space="preserve"> </w:t>
            </w:r>
            <w:r w:rsidR="00000C31" w:rsidRPr="006A203A">
              <w:rPr>
                <w:sz w:val="28"/>
                <w:szCs w:val="28"/>
              </w:rPr>
              <w:t>Подпрограммы</w:t>
            </w:r>
          </w:p>
        </w:tc>
        <w:tc>
          <w:tcPr>
            <w:tcW w:w="7648" w:type="dxa"/>
            <w:gridSpan w:val="6"/>
          </w:tcPr>
          <w:p w:rsidR="00A225D8" w:rsidRPr="00E52A75" w:rsidRDefault="00A225D8" w:rsidP="00E5012C">
            <w:pPr>
              <w:widowControl w:val="0"/>
              <w:spacing w:after="0" w:line="228" w:lineRule="auto"/>
              <w:jc w:val="both"/>
              <w:rPr>
                <w:sz w:val="28"/>
                <w:szCs w:val="28"/>
                <w:lang w:eastAsia="ru-RU"/>
              </w:rPr>
            </w:pPr>
            <w:r w:rsidRPr="005B2577">
              <w:rPr>
                <w:spacing w:val="-4"/>
                <w:sz w:val="28"/>
                <w:szCs w:val="28"/>
                <w:lang w:eastAsia="ru-RU"/>
              </w:rPr>
              <w:t>Финансовые ресурсы, необходимые на реализацию Подпрограммы, –</w:t>
            </w:r>
            <w:r>
              <w:rPr>
                <w:sz w:val="28"/>
                <w:szCs w:val="28"/>
                <w:lang w:eastAsia="ru-RU"/>
              </w:rPr>
              <w:t xml:space="preserve"> </w:t>
            </w:r>
            <w:r w:rsidR="00183621">
              <w:rPr>
                <w:sz w:val="28"/>
                <w:szCs w:val="28"/>
                <w:lang w:eastAsia="ru-RU"/>
              </w:rPr>
              <w:t>765</w:t>
            </w:r>
            <w:r w:rsidRPr="00E52A75">
              <w:rPr>
                <w:sz w:val="28"/>
                <w:szCs w:val="28"/>
                <w:lang w:eastAsia="ru-RU"/>
              </w:rPr>
              <w:t> </w:t>
            </w:r>
            <w:r w:rsidR="00183621">
              <w:rPr>
                <w:sz w:val="28"/>
                <w:szCs w:val="28"/>
                <w:lang w:eastAsia="ru-RU"/>
              </w:rPr>
              <w:t>112</w:t>
            </w:r>
            <w:r w:rsidRPr="00E52A75">
              <w:rPr>
                <w:sz w:val="28"/>
                <w:szCs w:val="28"/>
                <w:lang w:eastAsia="ru-RU"/>
              </w:rPr>
              <w:t>,</w:t>
            </w:r>
            <w:r w:rsidR="00183621">
              <w:rPr>
                <w:sz w:val="28"/>
                <w:szCs w:val="28"/>
                <w:lang w:eastAsia="ru-RU"/>
              </w:rPr>
              <w:t>181</w:t>
            </w:r>
            <w:r w:rsidRPr="00E52A75">
              <w:rPr>
                <w:sz w:val="28"/>
                <w:szCs w:val="28"/>
                <w:lang w:eastAsia="ru-RU"/>
              </w:rPr>
              <w:t xml:space="preserve"> млн</w:t>
            </w:r>
            <w:r>
              <w:rPr>
                <w:sz w:val="28"/>
                <w:szCs w:val="28"/>
                <w:lang w:eastAsia="ru-RU"/>
              </w:rPr>
              <w:t>.</w:t>
            </w:r>
            <w:r w:rsidRPr="00E52A75">
              <w:rPr>
                <w:sz w:val="28"/>
                <w:szCs w:val="28"/>
                <w:lang w:eastAsia="ru-RU"/>
              </w:rPr>
              <w:t xml:space="preserve">рублей, в том числе планируемые </w:t>
            </w:r>
            <w:r>
              <w:rPr>
                <w:sz w:val="28"/>
                <w:szCs w:val="28"/>
                <w:lang w:eastAsia="ru-RU"/>
              </w:rPr>
              <w:br/>
            </w:r>
            <w:r w:rsidRPr="00E52A75">
              <w:rPr>
                <w:sz w:val="28"/>
                <w:szCs w:val="28"/>
                <w:lang w:eastAsia="ru-RU"/>
              </w:rPr>
              <w:t>к привлечению средства:</w:t>
            </w:r>
          </w:p>
          <w:p w:rsidR="00A225D8" w:rsidRPr="00E52A75" w:rsidRDefault="00A225D8" w:rsidP="00E5012C">
            <w:pPr>
              <w:widowControl w:val="0"/>
              <w:spacing w:after="0" w:line="228" w:lineRule="auto"/>
              <w:jc w:val="both"/>
              <w:rPr>
                <w:sz w:val="28"/>
                <w:szCs w:val="28"/>
                <w:lang w:eastAsia="ru-RU"/>
              </w:rPr>
            </w:pPr>
            <w:r w:rsidRPr="00E52A75">
              <w:rPr>
                <w:sz w:val="28"/>
                <w:szCs w:val="28"/>
                <w:lang w:eastAsia="ru-RU"/>
              </w:rPr>
              <w:t xml:space="preserve">федерального бюджета – </w:t>
            </w:r>
            <w:r w:rsidR="00B143CD">
              <w:rPr>
                <w:sz w:val="28"/>
                <w:szCs w:val="28"/>
                <w:lang w:eastAsia="ru-RU"/>
              </w:rPr>
              <w:t>333 353,992</w:t>
            </w:r>
            <w:r w:rsidRPr="00E52A75">
              <w:rPr>
                <w:sz w:val="28"/>
                <w:szCs w:val="28"/>
                <w:lang w:eastAsia="ru-RU"/>
              </w:rPr>
              <w:t xml:space="preserve"> млн</w:t>
            </w:r>
            <w:r>
              <w:rPr>
                <w:sz w:val="28"/>
                <w:szCs w:val="28"/>
                <w:lang w:eastAsia="ru-RU"/>
              </w:rPr>
              <w:t>.</w:t>
            </w:r>
            <w:r w:rsidRPr="00E52A75">
              <w:rPr>
                <w:sz w:val="28"/>
                <w:szCs w:val="28"/>
                <w:lang w:eastAsia="ru-RU"/>
              </w:rPr>
              <w:t>рублей;</w:t>
            </w:r>
          </w:p>
          <w:p w:rsidR="00A225D8" w:rsidRPr="00E52A75" w:rsidRDefault="00A225D8" w:rsidP="00E5012C">
            <w:pPr>
              <w:widowControl w:val="0"/>
              <w:spacing w:after="0" w:line="228" w:lineRule="auto"/>
              <w:jc w:val="both"/>
              <w:rPr>
                <w:sz w:val="28"/>
                <w:szCs w:val="28"/>
                <w:lang w:eastAsia="ru-RU"/>
              </w:rPr>
            </w:pPr>
            <w:r w:rsidRPr="00E52A75">
              <w:rPr>
                <w:spacing w:val="-8"/>
                <w:sz w:val="28"/>
                <w:szCs w:val="28"/>
                <w:lang w:eastAsia="ru-RU"/>
              </w:rPr>
              <w:t xml:space="preserve">бюджета Республики Татарстан – </w:t>
            </w:r>
            <w:r w:rsidR="00B143CD">
              <w:rPr>
                <w:spacing w:val="-8"/>
                <w:sz w:val="28"/>
                <w:szCs w:val="28"/>
                <w:lang w:eastAsia="ru-RU"/>
              </w:rPr>
              <w:t>416 718,145</w:t>
            </w:r>
            <w:r w:rsidRPr="00E52A75">
              <w:rPr>
                <w:spacing w:val="-8"/>
                <w:sz w:val="28"/>
                <w:szCs w:val="28"/>
                <w:lang w:eastAsia="ru-RU"/>
              </w:rPr>
              <w:t xml:space="preserve"> млн</w:t>
            </w:r>
            <w:r>
              <w:rPr>
                <w:spacing w:val="-8"/>
                <w:sz w:val="28"/>
                <w:szCs w:val="28"/>
                <w:lang w:eastAsia="ru-RU"/>
              </w:rPr>
              <w:t>.</w:t>
            </w:r>
            <w:r w:rsidRPr="00E52A75">
              <w:rPr>
                <w:spacing w:val="-8"/>
                <w:sz w:val="28"/>
                <w:szCs w:val="28"/>
                <w:lang w:eastAsia="ru-RU"/>
              </w:rPr>
              <w:t xml:space="preserve">рублей, </w:t>
            </w:r>
            <w:r w:rsidRPr="00E52A75">
              <w:rPr>
                <w:spacing w:val="-8"/>
                <w:sz w:val="28"/>
              </w:rPr>
              <w:t xml:space="preserve">в том числе </w:t>
            </w:r>
            <w:r w:rsidR="001010B5">
              <w:rPr>
                <w:spacing w:val="-8"/>
                <w:sz w:val="28"/>
              </w:rPr>
              <w:t>67 398,25</w:t>
            </w:r>
            <w:r w:rsidRPr="00E52A75">
              <w:rPr>
                <w:spacing w:val="-8"/>
                <w:sz w:val="28"/>
              </w:rPr>
              <w:t xml:space="preserve"> млн</w:t>
            </w:r>
            <w:r>
              <w:rPr>
                <w:spacing w:val="-8"/>
                <w:sz w:val="28"/>
              </w:rPr>
              <w:t>.</w:t>
            </w:r>
            <w:r w:rsidRPr="00E52A75">
              <w:rPr>
                <w:spacing w:val="-8"/>
                <w:sz w:val="28"/>
              </w:rPr>
              <w:t>рублей (в 2016 году – 7 388,04 млн</w:t>
            </w:r>
            <w:r>
              <w:rPr>
                <w:spacing w:val="-8"/>
                <w:sz w:val="28"/>
              </w:rPr>
              <w:t>.</w:t>
            </w:r>
            <w:r w:rsidRPr="00E52A75">
              <w:rPr>
                <w:spacing w:val="-8"/>
                <w:sz w:val="28"/>
              </w:rPr>
              <w:t xml:space="preserve">рублей, </w:t>
            </w:r>
            <w:r>
              <w:rPr>
                <w:spacing w:val="-8"/>
                <w:sz w:val="28"/>
              </w:rPr>
              <w:br/>
            </w:r>
            <w:r w:rsidRPr="00E52A75">
              <w:rPr>
                <w:spacing w:val="-8"/>
                <w:sz w:val="28"/>
              </w:rPr>
              <w:t>в 2017 году – 22 010,21 млн</w:t>
            </w:r>
            <w:r>
              <w:rPr>
                <w:spacing w:val="-8"/>
                <w:sz w:val="28"/>
              </w:rPr>
              <w:t>.</w:t>
            </w:r>
            <w:r w:rsidRPr="00E52A75">
              <w:rPr>
                <w:spacing w:val="-8"/>
                <w:sz w:val="28"/>
              </w:rPr>
              <w:t xml:space="preserve">рублей, в 2018 году – </w:t>
            </w:r>
            <w:r>
              <w:rPr>
                <w:spacing w:val="-8"/>
                <w:sz w:val="28"/>
              </w:rPr>
              <w:br/>
            </w:r>
            <w:r w:rsidRPr="00E52A75">
              <w:rPr>
                <w:spacing w:val="-8"/>
                <w:sz w:val="28"/>
              </w:rPr>
              <w:t>20 000,0 млн</w:t>
            </w:r>
            <w:r>
              <w:rPr>
                <w:spacing w:val="-8"/>
                <w:sz w:val="28"/>
              </w:rPr>
              <w:t>.</w:t>
            </w:r>
            <w:r w:rsidRPr="00E52A75">
              <w:rPr>
                <w:spacing w:val="-8"/>
                <w:sz w:val="28"/>
              </w:rPr>
              <w:t>рублей, в 2019 году – 9 000,0 млн</w:t>
            </w:r>
            <w:r>
              <w:rPr>
                <w:spacing w:val="-8"/>
                <w:sz w:val="28"/>
              </w:rPr>
              <w:t>.</w:t>
            </w:r>
            <w:r w:rsidRPr="00E52A75">
              <w:rPr>
                <w:spacing w:val="-8"/>
                <w:sz w:val="28"/>
              </w:rPr>
              <w:t xml:space="preserve">рублей, </w:t>
            </w:r>
            <w:r>
              <w:rPr>
                <w:spacing w:val="-8"/>
                <w:sz w:val="28"/>
              </w:rPr>
              <w:br/>
            </w:r>
            <w:r w:rsidRPr="00E52A75">
              <w:rPr>
                <w:spacing w:val="-8"/>
                <w:sz w:val="28"/>
              </w:rPr>
              <w:t>в 2020 году – 9 000,0 млн</w:t>
            </w:r>
            <w:r>
              <w:rPr>
                <w:spacing w:val="-8"/>
                <w:sz w:val="28"/>
              </w:rPr>
              <w:t>.</w:t>
            </w:r>
            <w:r w:rsidRPr="00E52A75">
              <w:rPr>
                <w:spacing w:val="-8"/>
                <w:sz w:val="28"/>
              </w:rPr>
              <w:t>рублей)</w:t>
            </w:r>
            <w:r w:rsidRPr="00E52A75">
              <w:rPr>
                <w:sz w:val="28"/>
              </w:rPr>
              <w:t xml:space="preserve"> на мероприятия по строительству, реконструкции и капитальному ремонту инфраструктуры дорожного хозяйства в рамках реализации разработанной </w:t>
            </w:r>
            <w:r w:rsidRPr="00674221">
              <w:rPr>
                <w:spacing w:val="-2"/>
                <w:sz w:val="28"/>
              </w:rPr>
              <w:t>некоммерческой организацией «Инвестиционно-венчурный фонд</w:t>
            </w:r>
            <w:r w:rsidRPr="00E52A75">
              <w:rPr>
                <w:sz w:val="28"/>
              </w:rPr>
              <w:t xml:space="preserve"> Республики Татарстан» Концепции развития социальных отраслей и общественной инфраструктуры Республики Татарстан на </w:t>
            </w:r>
            <w:r w:rsidRPr="00E52A75">
              <w:rPr>
                <w:sz w:val="28"/>
              </w:rPr>
              <w:lastRenderedPageBreak/>
              <w:t xml:space="preserve">2016 </w:t>
            </w:r>
            <w:r w:rsidRPr="00E52A75">
              <w:rPr>
                <w:rFonts w:eastAsia="Calibri"/>
                <w:sz w:val="28"/>
                <w:szCs w:val="28"/>
              </w:rPr>
              <w:t xml:space="preserve">– </w:t>
            </w:r>
            <w:r w:rsidRPr="00E52A75">
              <w:rPr>
                <w:sz w:val="28"/>
              </w:rPr>
              <w:t>2020 годы;</w:t>
            </w:r>
          </w:p>
          <w:p w:rsidR="00A225D8" w:rsidRPr="00E52A75" w:rsidRDefault="00A225D8" w:rsidP="00E5012C">
            <w:pPr>
              <w:widowControl w:val="0"/>
              <w:spacing w:after="0" w:line="228" w:lineRule="auto"/>
              <w:jc w:val="both"/>
              <w:rPr>
                <w:sz w:val="28"/>
                <w:szCs w:val="28"/>
                <w:lang w:eastAsia="ru-RU"/>
              </w:rPr>
            </w:pPr>
            <w:r w:rsidRPr="00E52A75">
              <w:rPr>
                <w:sz w:val="28"/>
                <w:szCs w:val="28"/>
                <w:lang w:eastAsia="ru-RU"/>
              </w:rPr>
              <w:t xml:space="preserve">муниципальных дорожных фондов – </w:t>
            </w:r>
            <w:r w:rsidR="001010B5">
              <w:rPr>
                <w:sz w:val="28"/>
                <w:szCs w:val="28"/>
                <w:lang w:eastAsia="ru-RU"/>
              </w:rPr>
              <w:t>13 661,669</w:t>
            </w:r>
            <w:r w:rsidRPr="00E52A75">
              <w:rPr>
                <w:sz w:val="28"/>
                <w:szCs w:val="28"/>
                <w:lang w:eastAsia="ru-RU"/>
              </w:rPr>
              <w:t xml:space="preserve"> млн</w:t>
            </w:r>
            <w:r>
              <w:rPr>
                <w:sz w:val="28"/>
                <w:szCs w:val="28"/>
                <w:lang w:eastAsia="ru-RU"/>
              </w:rPr>
              <w:t>.</w:t>
            </w:r>
            <w:r w:rsidRPr="00E52A75">
              <w:rPr>
                <w:sz w:val="28"/>
                <w:szCs w:val="28"/>
                <w:lang w:eastAsia="ru-RU"/>
              </w:rPr>
              <w:t>рублей;</w:t>
            </w:r>
          </w:p>
          <w:p w:rsidR="00A225D8" w:rsidRPr="00E52A75" w:rsidRDefault="00A225D8" w:rsidP="00E5012C">
            <w:pPr>
              <w:widowControl w:val="0"/>
              <w:spacing w:after="0" w:line="228" w:lineRule="auto"/>
              <w:jc w:val="both"/>
              <w:rPr>
                <w:sz w:val="28"/>
                <w:szCs w:val="28"/>
                <w:lang w:eastAsia="ru-RU"/>
              </w:rPr>
            </w:pPr>
            <w:r w:rsidRPr="00E52A75">
              <w:rPr>
                <w:sz w:val="28"/>
                <w:szCs w:val="28"/>
                <w:lang w:eastAsia="ru-RU"/>
              </w:rPr>
              <w:t>из внебюджетных источников (Федеральный фонд развития моногородов) – 1</w:t>
            </w:r>
            <w:r w:rsidR="001010B5">
              <w:rPr>
                <w:sz w:val="28"/>
                <w:szCs w:val="28"/>
                <w:lang w:eastAsia="ru-RU"/>
              </w:rPr>
              <w:t> 378,375</w:t>
            </w:r>
            <w:r w:rsidRPr="00E52A75">
              <w:rPr>
                <w:sz w:val="28"/>
                <w:szCs w:val="28"/>
                <w:lang w:eastAsia="ru-RU"/>
              </w:rPr>
              <w:t xml:space="preserve"> млн</w:t>
            </w:r>
            <w:r>
              <w:rPr>
                <w:sz w:val="28"/>
                <w:szCs w:val="28"/>
                <w:lang w:eastAsia="ru-RU"/>
              </w:rPr>
              <w:t>.</w:t>
            </w:r>
            <w:r w:rsidRPr="00E52A75">
              <w:rPr>
                <w:sz w:val="28"/>
                <w:szCs w:val="28"/>
                <w:lang w:eastAsia="ru-RU"/>
              </w:rPr>
              <w:t>рублей.</w:t>
            </w:r>
          </w:p>
          <w:p w:rsidR="00A225D8" w:rsidRDefault="00A225D8" w:rsidP="00E5012C">
            <w:pPr>
              <w:widowControl w:val="0"/>
              <w:spacing w:after="0" w:line="228" w:lineRule="auto"/>
              <w:jc w:val="both"/>
              <w:rPr>
                <w:sz w:val="28"/>
                <w:szCs w:val="28"/>
                <w:lang w:eastAsia="ru-RU"/>
              </w:rPr>
            </w:pPr>
            <w:r w:rsidRPr="000D4CC0">
              <w:rPr>
                <w:sz w:val="28"/>
                <w:szCs w:val="28"/>
                <w:lang w:eastAsia="ru-RU"/>
              </w:rPr>
              <w:t>Объем планируемых к привлечению бюджетных ассигнований на реализацию По</w:t>
            </w:r>
            <w:r>
              <w:rPr>
                <w:sz w:val="28"/>
                <w:szCs w:val="28"/>
                <w:lang w:eastAsia="ru-RU"/>
              </w:rPr>
              <w:t>дпрограммы по годам составляет:</w:t>
            </w:r>
          </w:p>
          <w:p w:rsidR="00627FB3" w:rsidRDefault="00627FB3" w:rsidP="00E5012C">
            <w:pPr>
              <w:widowControl w:val="0"/>
              <w:spacing w:after="0" w:line="228" w:lineRule="auto"/>
              <w:jc w:val="both"/>
              <w:rPr>
                <w:sz w:val="28"/>
                <w:szCs w:val="28"/>
                <w:lang w:eastAsia="ru-RU"/>
              </w:rPr>
            </w:pPr>
          </w:p>
          <w:p w:rsidR="00000C31" w:rsidRDefault="00000C31" w:rsidP="00E5012C">
            <w:pPr>
              <w:pStyle w:val="Default"/>
              <w:widowControl w:val="0"/>
              <w:spacing w:line="228" w:lineRule="auto"/>
              <w:jc w:val="right"/>
              <w:rPr>
                <w:color w:val="auto"/>
                <w:sz w:val="28"/>
                <w:szCs w:val="28"/>
              </w:rPr>
            </w:pPr>
            <w:r w:rsidRPr="007C1DDE">
              <w:t>(млн</w:t>
            </w:r>
            <w:r>
              <w:t>.</w:t>
            </w:r>
            <w:r w:rsidRPr="007C1DDE">
              <w:t>рублей)</w:t>
            </w:r>
          </w:p>
        </w:tc>
      </w:tr>
      <w:tr w:rsidR="00000C31" w:rsidTr="00000C31">
        <w:tc>
          <w:tcPr>
            <w:tcW w:w="2547" w:type="dxa"/>
            <w:vMerge/>
          </w:tcPr>
          <w:p w:rsidR="00000C31" w:rsidRDefault="00000C31" w:rsidP="00E5012C">
            <w:pPr>
              <w:pStyle w:val="Default"/>
              <w:spacing w:line="228" w:lineRule="auto"/>
              <w:jc w:val="both"/>
              <w:rPr>
                <w:color w:val="auto"/>
                <w:sz w:val="28"/>
                <w:szCs w:val="28"/>
              </w:rPr>
            </w:pPr>
          </w:p>
        </w:tc>
        <w:tc>
          <w:tcPr>
            <w:tcW w:w="283" w:type="dxa"/>
            <w:vMerge w:val="restart"/>
          </w:tcPr>
          <w:p w:rsidR="00000C31" w:rsidRDefault="00000C31" w:rsidP="00E5012C">
            <w:pPr>
              <w:pStyle w:val="Default"/>
              <w:spacing w:line="228" w:lineRule="auto"/>
              <w:jc w:val="center"/>
              <w:rPr>
                <w:color w:val="auto"/>
                <w:sz w:val="28"/>
                <w:szCs w:val="28"/>
              </w:rPr>
            </w:pPr>
            <w:r w:rsidRPr="00EB2D51">
              <w:t>Год</w:t>
            </w:r>
          </w:p>
        </w:tc>
        <w:tc>
          <w:tcPr>
            <w:tcW w:w="1560" w:type="dxa"/>
            <w:vMerge w:val="restart"/>
          </w:tcPr>
          <w:p w:rsidR="00000C31" w:rsidRDefault="00000C31" w:rsidP="00E5012C">
            <w:pPr>
              <w:pStyle w:val="Default"/>
              <w:spacing w:line="228" w:lineRule="auto"/>
              <w:jc w:val="center"/>
              <w:rPr>
                <w:color w:val="auto"/>
                <w:sz w:val="28"/>
                <w:szCs w:val="28"/>
              </w:rPr>
            </w:pPr>
            <w:r w:rsidRPr="00EB2D51">
              <w:t>Всего</w:t>
            </w:r>
          </w:p>
        </w:tc>
        <w:tc>
          <w:tcPr>
            <w:tcW w:w="5805" w:type="dxa"/>
            <w:gridSpan w:val="4"/>
          </w:tcPr>
          <w:p w:rsidR="00000C31" w:rsidRDefault="00000C31" w:rsidP="00E5012C">
            <w:pPr>
              <w:pStyle w:val="Default"/>
              <w:spacing w:line="228" w:lineRule="auto"/>
              <w:jc w:val="center"/>
              <w:rPr>
                <w:color w:val="auto"/>
                <w:sz w:val="28"/>
                <w:szCs w:val="28"/>
              </w:rPr>
            </w:pPr>
            <w:r w:rsidRPr="00EB2D51">
              <w:t>В том числе средства</w:t>
            </w:r>
          </w:p>
        </w:tc>
      </w:tr>
      <w:tr w:rsidR="00000C31" w:rsidTr="00000C31">
        <w:tc>
          <w:tcPr>
            <w:tcW w:w="2547" w:type="dxa"/>
            <w:vMerge/>
          </w:tcPr>
          <w:p w:rsidR="00000C31" w:rsidRDefault="00000C31" w:rsidP="00E5012C">
            <w:pPr>
              <w:pStyle w:val="Default"/>
              <w:spacing w:line="228" w:lineRule="auto"/>
              <w:jc w:val="both"/>
              <w:rPr>
                <w:color w:val="auto"/>
                <w:sz w:val="28"/>
                <w:szCs w:val="28"/>
              </w:rPr>
            </w:pPr>
          </w:p>
        </w:tc>
        <w:tc>
          <w:tcPr>
            <w:tcW w:w="283" w:type="dxa"/>
            <w:vMerge/>
          </w:tcPr>
          <w:p w:rsidR="00000C31" w:rsidRDefault="00000C31" w:rsidP="00E5012C">
            <w:pPr>
              <w:pStyle w:val="Default"/>
              <w:spacing w:line="228" w:lineRule="auto"/>
              <w:jc w:val="both"/>
              <w:rPr>
                <w:color w:val="auto"/>
                <w:sz w:val="28"/>
                <w:szCs w:val="28"/>
              </w:rPr>
            </w:pPr>
          </w:p>
        </w:tc>
        <w:tc>
          <w:tcPr>
            <w:tcW w:w="1560" w:type="dxa"/>
            <w:vMerge/>
          </w:tcPr>
          <w:p w:rsidR="00000C31" w:rsidRDefault="00000C31" w:rsidP="00E5012C">
            <w:pPr>
              <w:pStyle w:val="Default"/>
              <w:spacing w:line="228" w:lineRule="auto"/>
              <w:jc w:val="both"/>
              <w:rPr>
                <w:color w:val="auto"/>
                <w:sz w:val="28"/>
                <w:szCs w:val="28"/>
              </w:rPr>
            </w:pPr>
          </w:p>
        </w:tc>
        <w:tc>
          <w:tcPr>
            <w:tcW w:w="1417" w:type="dxa"/>
          </w:tcPr>
          <w:p w:rsidR="00000C31" w:rsidRDefault="00000C31" w:rsidP="00E5012C">
            <w:pPr>
              <w:pStyle w:val="Default"/>
              <w:spacing w:line="228" w:lineRule="auto"/>
              <w:jc w:val="center"/>
              <w:rPr>
                <w:color w:val="auto"/>
                <w:sz w:val="28"/>
                <w:szCs w:val="28"/>
              </w:rPr>
            </w:pPr>
            <w:r w:rsidRPr="00EB2D51">
              <w:t>федерального бюджета, планируемые к привлечению</w:t>
            </w:r>
          </w:p>
        </w:tc>
        <w:tc>
          <w:tcPr>
            <w:tcW w:w="1418" w:type="dxa"/>
          </w:tcPr>
          <w:p w:rsidR="00000C31" w:rsidRPr="00EB2D51" w:rsidRDefault="00000C31" w:rsidP="00E5012C">
            <w:pPr>
              <w:spacing w:after="0" w:line="228" w:lineRule="auto"/>
              <w:jc w:val="center"/>
              <w:rPr>
                <w:sz w:val="24"/>
                <w:szCs w:val="24"/>
                <w:lang w:eastAsia="ru-RU"/>
              </w:rPr>
            </w:pPr>
            <w:r w:rsidRPr="00EB2D51">
              <w:rPr>
                <w:sz w:val="24"/>
                <w:szCs w:val="24"/>
                <w:lang w:eastAsia="ru-RU"/>
              </w:rPr>
              <w:t xml:space="preserve">бюджета </w:t>
            </w:r>
          </w:p>
          <w:p w:rsidR="00000C31" w:rsidRPr="00EB2D51" w:rsidRDefault="00000C31" w:rsidP="00E5012C">
            <w:pPr>
              <w:spacing w:after="0" w:line="228" w:lineRule="auto"/>
              <w:jc w:val="center"/>
              <w:rPr>
                <w:sz w:val="24"/>
                <w:szCs w:val="24"/>
                <w:lang w:eastAsia="ru-RU"/>
              </w:rPr>
            </w:pPr>
            <w:r w:rsidRPr="00EB2D51">
              <w:rPr>
                <w:sz w:val="24"/>
                <w:szCs w:val="24"/>
                <w:lang w:eastAsia="ru-RU"/>
              </w:rPr>
              <w:t xml:space="preserve">Республики </w:t>
            </w:r>
          </w:p>
          <w:p w:rsidR="00000C31" w:rsidRDefault="00000C31" w:rsidP="00E5012C">
            <w:pPr>
              <w:pStyle w:val="Default"/>
              <w:spacing w:line="228" w:lineRule="auto"/>
              <w:jc w:val="center"/>
              <w:rPr>
                <w:color w:val="auto"/>
                <w:sz w:val="28"/>
                <w:szCs w:val="28"/>
              </w:rPr>
            </w:pPr>
            <w:r w:rsidRPr="00EB2D51">
              <w:t>Татарстан</w:t>
            </w:r>
          </w:p>
        </w:tc>
        <w:tc>
          <w:tcPr>
            <w:tcW w:w="1577" w:type="dxa"/>
          </w:tcPr>
          <w:p w:rsidR="00000C31" w:rsidRDefault="00000C31" w:rsidP="00E5012C">
            <w:pPr>
              <w:pStyle w:val="Default"/>
              <w:spacing w:line="228" w:lineRule="auto"/>
              <w:jc w:val="center"/>
              <w:rPr>
                <w:color w:val="auto"/>
                <w:sz w:val="28"/>
                <w:szCs w:val="28"/>
              </w:rPr>
            </w:pPr>
            <w:r w:rsidRPr="00EB2D51">
              <w:t>муниципальных дорожных фондов, планируемые к привлечению</w:t>
            </w:r>
          </w:p>
        </w:tc>
        <w:tc>
          <w:tcPr>
            <w:tcW w:w="1393" w:type="dxa"/>
          </w:tcPr>
          <w:p w:rsidR="00000C31" w:rsidRDefault="00000C31" w:rsidP="00E5012C">
            <w:pPr>
              <w:pStyle w:val="Default"/>
              <w:spacing w:line="228" w:lineRule="auto"/>
              <w:jc w:val="center"/>
              <w:rPr>
                <w:color w:val="auto"/>
                <w:sz w:val="28"/>
                <w:szCs w:val="28"/>
              </w:rPr>
            </w:pPr>
            <w:r w:rsidRPr="00EB2D51">
              <w:t>из внебюджетных источников (Федерального фонда развития моногородов), планируемые к привлечению</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Default="00000C31" w:rsidP="00E5012C">
            <w:pPr>
              <w:pStyle w:val="Default"/>
              <w:spacing w:line="228" w:lineRule="auto"/>
              <w:jc w:val="center"/>
              <w:rPr>
                <w:color w:val="auto"/>
                <w:sz w:val="28"/>
                <w:szCs w:val="28"/>
              </w:rPr>
            </w:pPr>
            <w:r w:rsidRPr="00EB2D51">
              <w:t>2014</w:t>
            </w:r>
          </w:p>
        </w:tc>
        <w:tc>
          <w:tcPr>
            <w:tcW w:w="1560" w:type="dxa"/>
          </w:tcPr>
          <w:p w:rsidR="00000C31" w:rsidRDefault="00000C31" w:rsidP="00E5012C">
            <w:pPr>
              <w:pStyle w:val="Default"/>
              <w:spacing w:line="228" w:lineRule="auto"/>
              <w:jc w:val="center"/>
              <w:rPr>
                <w:color w:val="auto"/>
                <w:sz w:val="28"/>
                <w:szCs w:val="28"/>
              </w:rPr>
            </w:pPr>
            <w:r w:rsidRPr="006E7EA9">
              <w:t>33 171,367</w:t>
            </w:r>
          </w:p>
        </w:tc>
        <w:tc>
          <w:tcPr>
            <w:tcW w:w="1417" w:type="dxa"/>
          </w:tcPr>
          <w:p w:rsidR="00000C31" w:rsidRDefault="00000C31" w:rsidP="00E5012C">
            <w:pPr>
              <w:pStyle w:val="Default"/>
              <w:spacing w:line="228" w:lineRule="auto"/>
              <w:jc w:val="center"/>
              <w:rPr>
                <w:color w:val="auto"/>
                <w:sz w:val="28"/>
                <w:szCs w:val="28"/>
              </w:rPr>
            </w:pPr>
            <w:r w:rsidRPr="006E7EA9">
              <w:t>10 426,591</w:t>
            </w:r>
          </w:p>
        </w:tc>
        <w:tc>
          <w:tcPr>
            <w:tcW w:w="1418" w:type="dxa"/>
          </w:tcPr>
          <w:p w:rsidR="00000C31" w:rsidRDefault="00000C31" w:rsidP="00E5012C">
            <w:pPr>
              <w:pStyle w:val="Default"/>
              <w:spacing w:line="228" w:lineRule="auto"/>
              <w:jc w:val="center"/>
              <w:rPr>
                <w:color w:val="auto"/>
                <w:sz w:val="28"/>
                <w:szCs w:val="28"/>
              </w:rPr>
            </w:pPr>
            <w:r w:rsidRPr="006E7EA9">
              <w:t>21 911,176</w:t>
            </w:r>
          </w:p>
        </w:tc>
        <w:tc>
          <w:tcPr>
            <w:tcW w:w="1577" w:type="dxa"/>
          </w:tcPr>
          <w:p w:rsidR="00000C31" w:rsidRDefault="00000C31" w:rsidP="00E5012C">
            <w:pPr>
              <w:pStyle w:val="Default"/>
              <w:spacing w:line="228" w:lineRule="auto"/>
              <w:jc w:val="center"/>
              <w:rPr>
                <w:color w:val="auto"/>
                <w:sz w:val="28"/>
                <w:szCs w:val="28"/>
              </w:rPr>
            </w:pPr>
            <w:r w:rsidRPr="006E7EA9">
              <w:t>833,6</w:t>
            </w:r>
          </w:p>
        </w:tc>
        <w:tc>
          <w:tcPr>
            <w:tcW w:w="1393" w:type="dxa"/>
          </w:tcPr>
          <w:p w:rsidR="00000C31" w:rsidRDefault="00000C31" w:rsidP="00E5012C">
            <w:pPr>
              <w:pStyle w:val="Default"/>
              <w:spacing w:line="228" w:lineRule="auto"/>
              <w:jc w:val="center"/>
              <w:rPr>
                <w:color w:val="auto"/>
                <w:sz w:val="28"/>
                <w:szCs w:val="28"/>
              </w:rPr>
            </w:pPr>
            <w:r w:rsidRPr="006E7EA9">
              <w:t>–</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Default="00000C31" w:rsidP="00E5012C">
            <w:pPr>
              <w:pStyle w:val="Default"/>
              <w:spacing w:line="228" w:lineRule="auto"/>
              <w:jc w:val="center"/>
              <w:rPr>
                <w:color w:val="auto"/>
                <w:sz w:val="28"/>
                <w:szCs w:val="28"/>
              </w:rPr>
            </w:pPr>
            <w:r w:rsidRPr="00EB2D51">
              <w:t>2015</w:t>
            </w:r>
          </w:p>
        </w:tc>
        <w:tc>
          <w:tcPr>
            <w:tcW w:w="1560" w:type="dxa"/>
          </w:tcPr>
          <w:p w:rsidR="00000C31" w:rsidRDefault="00000C31" w:rsidP="009148D0">
            <w:pPr>
              <w:pStyle w:val="Default"/>
              <w:spacing w:line="228" w:lineRule="auto"/>
              <w:jc w:val="center"/>
              <w:rPr>
                <w:color w:val="auto"/>
                <w:sz w:val="28"/>
                <w:szCs w:val="28"/>
              </w:rPr>
            </w:pPr>
            <w:r w:rsidRPr="006E7EA9">
              <w:t>33 737,49</w:t>
            </w:r>
            <w:r w:rsidR="009148D0">
              <w:t>3</w:t>
            </w:r>
          </w:p>
        </w:tc>
        <w:tc>
          <w:tcPr>
            <w:tcW w:w="1417" w:type="dxa"/>
          </w:tcPr>
          <w:p w:rsidR="00000C31" w:rsidRDefault="00000C31" w:rsidP="00E5012C">
            <w:pPr>
              <w:pStyle w:val="Default"/>
              <w:spacing w:line="228" w:lineRule="auto"/>
              <w:jc w:val="center"/>
              <w:rPr>
                <w:color w:val="auto"/>
                <w:sz w:val="28"/>
                <w:szCs w:val="28"/>
              </w:rPr>
            </w:pPr>
            <w:r w:rsidRPr="006E7EA9">
              <w:t>8 976,922</w:t>
            </w:r>
          </w:p>
        </w:tc>
        <w:tc>
          <w:tcPr>
            <w:tcW w:w="1418" w:type="dxa"/>
          </w:tcPr>
          <w:p w:rsidR="00000C31" w:rsidRDefault="00000C31" w:rsidP="00E5012C">
            <w:pPr>
              <w:pStyle w:val="Default"/>
              <w:spacing w:line="228" w:lineRule="auto"/>
              <w:jc w:val="center"/>
              <w:rPr>
                <w:color w:val="auto"/>
                <w:sz w:val="28"/>
                <w:szCs w:val="28"/>
              </w:rPr>
            </w:pPr>
            <w:r w:rsidRPr="006E7EA9">
              <w:t>23 671,37</w:t>
            </w:r>
            <w:r w:rsidR="009148D0">
              <w:t>1</w:t>
            </w:r>
          </w:p>
        </w:tc>
        <w:tc>
          <w:tcPr>
            <w:tcW w:w="1577" w:type="dxa"/>
          </w:tcPr>
          <w:p w:rsidR="00000C31" w:rsidRDefault="00000C31" w:rsidP="00E5012C">
            <w:pPr>
              <w:pStyle w:val="Default"/>
              <w:spacing w:line="228" w:lineRule="auto"/>
              <w:jc w:val="center"/>
              <w:rPr>
                <w:color w:val="auto"/>
                <w:sz w:val="28"/>
                <w:szCs w:val="28"/>
              </w:rPr>
            </w:pPr>
            <w:r w:rsidRPr="006E7EA9">
              <w:t>680,7</w:t>
            </w:r>
          </w:p>
        </w:tc>
        <w:tc>
          <w:tcPr>
            <w:tcW w:w="1393" w:type="dxa"/>
          </w:tcPr>
          <w:p w:rsidR="00000C31" w:rsidRDefault="00000C31" w:rsidP="00E5012C">
            <w:pPr>
              <w:pStyle w:val="Default"/>
              <w:spacing w:line="228" w:lineRule="auto"/>
              <w:jc w:val="center"/>
              <w:rPr>
                <w:color w:val="auto"/>
                <w:sz w:val="28"/>
                <w:szCs w:val="28"/>
              </w:rPr>
            </w:pPr>
            <w:r w:rsidRPr="006E7EA9">
              <w:t>408,5</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Default="00000C31" w:rsidP="00E5012C">
            <w:pPr>
              <w:pStyle w:val="Default"/>
              <w:spacing w:line="228" w:lineRule="auto"/>
              <w:jc w:val="center"/>
              <w:rPr>
                <w:color w:val="auto"/>
                <w:sz w:val="28"/>
                <w:szCs w:val="28"/>
              </w:rPr>
            </w:pPr>
            <w:r w:rsidRPr="00EB2D51">
              <w:t>2016</w:t>
            </w:r>
          </w:p>
        </w:tc>
        <w:tc>
          <w:tcPr>
            <w:tcW w:w="1560" w:type="dxa"/>
          </w:tcPr>
          <w:p w:rsidR="00000C31" w:rsidRDefault="00000C31" w:rsidP="009148D0">
            <w:pPr>
              <w:pStyle w:val="Default"/>
              <w:spacing w:line="228" w:lineRule="auto"/>
              <w:jc w:val="center"/>
              <w:rPr>
                <w:color w:val="auto"/>
                <w:sz w:val="28"/>
                <w:szCs w:val="28"/>
              </w:rPr>
            </w:pPr>
            <w:r w:rsidRPr="006E7EA9">
              <w:t>38 789,56</w:t>
            </w:r>
            <w:r w:rsidR="009148D0">
              <w:t>7</w:t>
            </w:r>
          </w:p>
        </w:tc>
        <w:tc>
          <w:tcPr>
            <w:tcW w:w="1417" w:type="dxa"/>
          </w:tcPr>
          <w:p w:rsidR="00000C31" w:rsidRDefault="00000C31" w:rsidP="00E5012C">
            <w:pPr>
              <w:pStyle w:val="Default"/>
              <w:spacing w:line="228" w:lineRule="auto"/>
              <w:jc w:val="center"/>
              <w:rPr>
                <w:color w:val="auto"/>
                <w:sz w:val="28"/>
                <w:szCs w:val="28"/>
              </w:rPr>
            </w:pPr>
            <w:r w:rsidRPr="006E7EA9">
              <w:t>11 106,118</w:t>
            </w:r>
          </w:p>
        </w:tc>
        <w:tc>
          <w:tcPr>
            <w:tcW w:w="1418" w:type="dxa"/>
          </w:tcPr>
          <w:p w:rsidR="00000C31" w:rsidRDefault="00000C31" w:rsidP="00E5012C">
            <w:pPr>
              <w:pStyle w:val="Default"/>
              <w:spacing w:line="228" w:lineRule="auto"/>
              <w:jc w:val="center"/>
              <w:rPr>
                <w:color w:val="auto"/>
                <w:sz w:val="28"/>
                <w:szCs w:val="28"/>
              </w:rPr>
            </w:pPr>
            <w:r w:rsidRPr="006E7EA9">
              <w:t>26 567,03</w:t>
            </w:r>
            <w:r w:rsidR="009148D0">
              <w:t>5</w:t>
            </w:r>
          </w:p>
        </w:tc>
        <w:tc>
          <w:tcPr>
            <w:tcW w:w="1577" w:type="dxa"/>
          </w:tcPr>
          <w:p w:rsidR="00000C31" w:rsidRDefault="00000C31" w:rsidP="00E5012C">
            <w:pPr>
              <w:pStyle w:val="Default"/>
              <w:spacing w:line="228" w:lineRule="auto"/>
              <w:jc w:val="center"/>
              <w:rPr>
                <w:color w:val="auto"/>
                <w:sz w:val="28"/>
                <w:szCs w:val="28"/>
              </w:rPr>
            </w:pPr>
            <w:r w:rsidRPr="006E7EA9">
              <w:t>785,1</w:t>
            </w:r>
          </w:p>
        </w:tc>
        <w:tc>
          <w:tcPr>
            <w:tcW w:w="1393" w:type="dxa"/>
          </w:tcPr>
          <w:p w:rsidR="00000C31" w:rsidRDefault="00000C31" w:rsidP="00E5012C">
            <w:pPr>
              <w:pStyle w:val="Default"/>
              <w:spacing w:line="228" w:lineRule="auto"/>
              <w:jc w:val="center"/>
              <w:rPr>
                <w:color w:val="auto"/>
                <w:sz w:val="28"/>
                <w:szCs w:val="28"/>
              </w:rPr>
            </w:pPr>
            <w:r w:rsidRPr="006E7EA9">
              <w:t>331,314</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Default="00000C31" w:rsidP="00E5012C">
            <w:pPr>
              <w:pStyle w:val="Default"/>
              <w:spacing w:line="228" w:lineRule="auto"/>
              <w:jc w:val="center"/>
              <w:rPr>
                <w:color w:val="auto"/>
                <w:sz w:val="28"/>
                <w:szCs w:val="28"/>
              </w:rPr>
            </w:pPr>
            <w:r w:rsidRPr="00EB2D51">
              <w:t>2017</w:t>
            </w:r>
          </w:p>
        </w:tc>
        <w:tc>
          <w:tcPr>
            <w:tcW w:w="1560" w:type="dxa"/>
          </w:tcPr>
          <w:p w:rsidR="00000C31" w:rsidRDefault="00000C31" w:rsidP="00E5012C">
            <w:pPr>
              <w:pStyle w:val="Default"/>
              <w:spacing w:line="228" w:lineRule="auto"/>
              <w:jc w:val="center"/>
              <w:rPr>
                <w:color w:val="auto"/>
                <w:sz w:val="28"/>
                <w:szCs w:val="28"/>
              </w:rPr>
            </w:pPr>
            <w:r w:rsidRPr="006E7EA9">
              <w:t>47 883,903</w:t>
            </w:r>
          </w:p>
        </w:tc>
        <w:tc>
          <w:tcPr>
            <w:tcW w:w="1417" w:type="dxa"/>
          </w:tcPr>
          <w:p w:rsidR="00000C31" w:rsidRDefault="00000C31" w:rsidP="00E5012C">
            <w:pPr>
              <w:pStyle w:val="Default"/>
              <w:spacing w:line="228" w:lineRule="auto"/>
              <w:jc w:val="center"/>
              <w:rPr>
                <w:color w:val="auto"/>
                <w:sz w:val="28"/>
                <w:szCs w:val="28"/>
              </w:rPr>
            </w:pPr>
            <w:r w:rsidRPr="006E7EA9">
              <w:t>11 200,508</w:t>
            </w:r>
          </w:p>
        </w:tc>
        <w:tc>
          <w:tcPr>
            <w:tcW w:w="1418" w:type="dxa"/>
          </w:tcPr>
          <w:p w:rsidR="00000C31" w:rsidRDefault="00000C31" w:rsidP="00E5012C">
            <w:pPr>
              <w:pStyle w:val="Default"/>
              <w:spacing w:line="228" w:lineRule="auto"/>
              <w:jc w:val="center"/>
              <w:rPr>
                <w:color w:val="auto"/>
                <w:sz w:val="28"/>
                <w:szCs w:val="28"/>
              </w:rPr>
            </w:pPr>
            <w:r w:rsidRPr="006E7EA9">
              <w:t>35 412,26</w:t>
            </w:r>
          </w:p>
        </w:tc>
        <w:tc>
          <w:tcPr>
            <w:tcW w:w="1577" w:type="dxa"/>
          </w:tcPr>
          <w:p w:rsidR="00000C31" w:rsidRDefault="00000C31" w:rsidP="00E5012C">
            <w:pPr>
              <w:pStyle w:val="Default"/>
              <w:spacing w:line="228" w:lineRule="auto"/>
              <w:jc w:val="center"/>
              <w:rPr>
                <w:color w:val="auto"/>
                <w:sz w:val="28"/>
                <w:szCs w:val="28"/>
              </w:rPr>
            </w:pPr>
            <w:r w:rsidRPr="006E7EA9">
              <w:t>1 079,7</w:t>
            </w:r>
          </w:p>
        </w:tc>
        <w:tc>
          <w:tcPr>
            <w:tcW w:w="1393" w:type="dxa"/>
          </w:tcPr>
          <w:p w:rsidR="00000C31" w:rsidRDefault="00000C31" w:rsidP="00E5012C">
            <w:pPr>
              <w:pStyle w:val="Default"/>
              <w:spacing w:line="228" w:lineRule="auto"/>
              <w:jc w:val="center"/>
              <w:rPr>
                <w:color w:val="auto"/>
                <w:sz w:val="28"/>
                <w:szCs w:val="28"/>
              </w:rPr>
            </w:pPr>
            <w:r w:rsidRPr="006E7EA9">
              <w:t>191,435</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Default="00000C31" w:rsidP="00E5012C">
            <w:pPr>
              <w:pStyle w:val="Default"/>
              <w:spacing w:line="228" w:lineRule="auto"/>
              <w:jc w:val="center"/>
              <w:rPr>
                <w:color w:val="auto"/>
                <w:sz w:val="28"/>
                <w:szCs w:val="28"/>
              </w:rPr>
            </w:pPr>
            <w:r w:rsidRPr="00EB2D51">
              <w:t>2018</w:t>
            </w:r>
          </w:p>
        </w:tc>
        <w:tc>
          <w:tcPr>
            <w:tcW w:w="1560" w:type="dxa"/>
          </w:tcPr>
          <w:p w:rsidR="00000C31" w:rsidRDefault="00000C31" w:rsidP="00E5012C">
            <w:pPr>
              <w:pStyle w:val="Default"/>
              <w:spacing w:line="228" w:lineRule="auto"/>
              <w:jc w:val="center"/>
              <w:rPr>
                <w:color w:val="auto"/>
                <w:sz w:val="28"/>
                <w:szCs w:val="28"/>
              </w:rPr>
            </w:pPr>
            <w:r w:rsidRPr="006E7EA9">
              <w:t>55 843,726</w:t>
            </w:r>
          </w:p>
        </w:tc>
        <w:tc>
          <w:tcPr>
            <w:tcW w:w="1417" w:type="dxa"/>
          </w:tcPr>
          <w:p w:rsidR="00000C31" w:rsidRDefault="00000C31" w:rsidP="00E5012C">
            <w:pPr>
              <w:pStyle w:val="Default"/>
              <w:spacing w:line="228" w:lineRule="auto"/>
              <w:jc w:val="center"/>
              <w:rPr>
                <w:color w:val="auto"/>
                <w:sz w:val="28"/>
                <w:szCs w:val="28"/>
              </w:rPr>
            </w:pPr>
            <w:r w:rsidRPr="006E7EA9">
              <w:t>10 475,423</w:t>
            </w:r>
          </w:p>
        </w:tc>
        <w:tc>
          <w:tcPr>
            <w:tcW w:w="1418" w:type="dxa"/>
          </w:tcPr>
          <w:p w:rsidR="00000C31" w:rsidRDefault="00000C31" w:rsidP="00E5012C">
            <w:pPr>
              <w:pStyle w:val="Default"/>
              <w:spacing w:line="228" w:lineRule="auto"/>
              <w:jc w:val="center"/>
              <w:rPr>
                <w:color w:val="auto"/>
                <w:sz w:val="28"/>
                <w:szCs w:val="28"/>
              </w:rPr>
            </w:pPr>
            <w:r w:rsidRPr="006E7EA9">
              <w:t>44 141,082</w:t>
            </w:r>
          </w:p>
        </w:tc>
        <w:tc>
          <w:tcPr>
            <w:tcW w:w="1577" w:type="dxa"/>
          </w:tcPr>
          <w:p w:rsidR="00000C31" w:rsidRDefault="00000C31" w:rsidP="00E5012C">
            <w:pPr>
              <w:pStyle w:val="Default"/>
              <w:spacing w:line="228" w:lineRule="auto"/>
              <w:jc w:val="center"/>
              <w:rPr>
                <w:color w:val="auto"/>
                <w:sz w:val="28"/>
                <w:szCs w:val="28"/>
              </w:rPr>
            </w:pPr>
            <w:r w:rsidRPr="006E7EA9">
              <w:t>1 028,7</w:t>
            </w:r>
          </w:p>
        </w:tc>
        <w:tc>
          <w:tcPr>
            <w:tcW w:w="1393" w:type="dxa"/>
          </w:tcPr>
          <w:p w:rsidR="00000C31" w:rsidRDefault="00000C31" w:rsidP="00E5012C">
            <w:pPr>
              <w:pStyle w:val="Default"/>
              <w:spacing w:line="228" w:lineRule="auto"/>
              <w:jc w:val="center"/>
              <w:rPr>
                <w:color w:val="auto"/>
                <w:sz w:val="28"/>
                <w:szCs w:val="28"/>
              </w:rPr>
            </w:pPr>
            <w:r w:rsidRPr="006E7EA9">
              <w:t>198,521</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Default="00000C31" w:rsidP="00E5012C">
            <w:pPr>
              <w:pStyle w:val="Default"/>
              <w:spacing w:line="228" w:lineRule="auto"/>
              <w:jc w:val="center"/>
              <w:rPr>
                <w:color w:val="auto"/>
                <w:sz w:val="28"/>
                <w:szCs w:val="28"/>
              </w:rPr>
            </w:pPr>
            <w:r w:rsidRPr="00EB2D51">
              <w:t>2019</w:t>
            </w:r>
          </w:p>
        </w:tc>
        <w:tc>
          <w:tcPr>
            <w:tcW w:w="1560" w:type="dxa"/>
          </w:tcPr>
          <w:p w:rsidR="00000C31" w:rsidRDefault="00000C31" w:rsidP="00E5012C">
            <w:pPr>
              <w:pStyle w:val="Default"/>
              <w:spacing w:line="228" w:lineRule="auto"/>
              <w:jc w:val="center"/>
              <w:rPr>
                <w:color w:val="auto"/>
                <w:sz w:val="28"/>
                <w:szCs w:val="28"/>
              </w:rPr>
            </w:pPr>
            <w:r w:rsidRPr="006E7EA9">
              <w:t>53 976,969</w:t>
            </w:r>
          </w:p>
        </w:tc>
        <w:tc>
          <w:tcPr>
            <w:tcW w:w="1417" w:type="dxa"/>
          </w:tcPr>
          <w:p w:rsidR="00000C31" w:rsidRDefault="00000C31" w:rsidP="00E5012C">
            <w:pPr>
              <w:pStyle w:val="Default"/>
              <w:spacing w:line="228" w:lineRule="auto"/>
              <w:jc w:val="center"/>
              <w:rPr>
                <w:color w:val="auto"/>
                <w:sz w:val="28"/>
                <w:szCs w:val="28"/>
              </w:rPr>
            </w:pPr>
            <w:r w:rsidRPr="006E7EA9">
              <w:t>14 789,626</w:t>
            </w:r>
          </w:p>
        </w:tc>
        <w:tc>
          <w:tcPr>
            <w:tcW w:w="1418" w:type="dxa"/>
          </w:tcPr>
          <w:p w:rsidR="00000C31" w:rsidRDefault="00000C31" w:rsidP="00E5012C">
            <w:pPr>
              <w:pStyle w:val="Default"/>
              <w:spacing w:line="228" w:lineRule="auto"/>
              <w:jc w:val="center"/>
              <w:rPr>
                <w:color w:val="auto"/>
                <w:sz w:val="28"/>
                <w:szCs w:val="28"/>
              </w:rPr>
            </w:pPr>
            <w:r w:rsidRPr="006E7EA9">
              <w:t>37 942,238</w:t>
            </w:r>
          </w:p>
        </w:tc>
        <w:tc>
          <w:tcPr>
            <w:tcW w:w="1577" w:type="dxa"/>
          </w:tcPr>
          <w:p w:rsidR="00000C31" w:rsidRDefault="00000C31" w:rsidP="00E5012C">
            <w:pPr>
              <w:pStyle w:val="Default"/>
              <w:spacing w:line="228" w:lineRule="auto"/>
              <w:jc w:val="center"/>
              <w:rPr>
                <w:color w:val="auto"/>
                <w:sz w:val="28"/>
                <w:szCs w:val="28"/>
              </w:rPr>
            </w:pPr>
            <w:r w:rsidRPr="006E7EA9">
              <w:t>1 087,6</w:t>
            </w:r>
          </w:p>
        </w:tc>
        <w:tc>
          <w:tcPr>
            <w:tcW w:w="1393" w:type="dxa"/>
          </w:tcPr>
          <w:p w:rsidR="00000C31" w:rsidRDefault="00CA4684" w:rsidP="00E5012C">
            <w:pPr>
              <w:pStyle w:val="Default"/>
              <w:spacing w:line="228" w:lineRule="auto"/>
              <w:jc w:val="center"/>
              <w:rPr>
                <w:color w:val="auto"/>
                <w:sz w:val="28"/>
                <w:szCs w:val="28"/>
              </w:rPr>
            </w:pPr>
            <w:r w:rsidRPr="006E7EA9">
              <w:t>157,505</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Default="00000C31" w:rsidP="00E5012C">
            <w:pPr>
              <w:pStyle w:val="Default"/>
              <w:spacing w:line="228" w:lineRule="auto"/>
              <w:jc w:val="center"/>
              <w:rPr>
                <w:color w:val="auto"/>
                <w:sz w:val="28"/>
                <w:szCs w:val="28"/>
              </w:rPr>
            </w:pPr>
            <w:r w:rsidRPr="00EB2D51">
              <w:t>2020</w:t>
            </w:r>
          </w:p>
        </w:tc>
        <w:tc>
          <w:tcPr>
            <w:tcW w:w="1560" w:type="dxa"/>
          </w:tcPr>
          <w:p w:rsidR="00000C31" w:rsidRDefault="00000C31" w:rsidP="00E5012C">
            <w:pPr>
              <w:pStyle w:val="Default"/>
              <w:spacing w:line="228" w:lineRule="auto"/>
              <w:jc w:val="center"/>
              <w:rPr>
                <w:color w:val="auto"/>
                <w:sz w:val="28"/>
                <w:szCs w:val="28"/>
              </w:rPr>
            </w:pPr>
            <w:r w:rsidRPr="006E7EA9">
              <w:t>56 879,971</w:t>
            </w:r>
          </w:p>
        </w:tc>
        <w:tc>
          <w:tcPr>
            <w:tcW w:w="1417" w:type="dxa"/>
          </w:tcPr>
          <w:p w:rsidR="00000C31" w:rsidRDefault="00000C31" w:rsidP="00E5012C">
            <w:pPr>
              <w:pStyle w:val="Default"/>
              <w:spacing w:line="228" w:lineRule="auto"/>
              <w:jc w:val="center"/>
              <w:rPr>
                <w:color w:val="auto"/>
                <w:sz w:val="28"/>
                <w:szCs w:val="28"/>
              </w:rPr>
            </w:pPr>
            <w:r w:rsidRPr="006E7EA9">
              <w:t>16 310,91</w:t>
            </w:r>
          </w:p>
        </w:tc>
        <w:tc>
          <w:tcPr>
            <w:tcW w:w="1418" w:type="dxa"/>
          </w:tcPr>
          <w:p w:rsidR="00000C31" w:rsidRDefault="00CA4684" w:rsidP="00E5012C">
            <w:pPr>
              <w:pStyle w:val="Default"/>
              <w:spacing w:line="228" w:lineRule="auto"/>
              <w:jc w:val="center"/>
              <w:rPr>
                <w:color w:val="auto"/>
                <w:sz w:val="28"/>
                <w:szCs w:val="28"/>
              </w:rPr>
            </w:pPr>
            <w:r w:rsidRPr="006E7EA9">
              <w:t>39 434,232</w:t>
            </w:r>
          </w:p>
        </w:tc>
        <w:tc>
          <w:tcPr>
            <w:tcW w:w="1577" w:type="dxa"/>
          </w:tcPr>
          <w:p w:rsidR="00000C31" w:rsidRDefault="00CA4684" w:rsidP="00E5012C">
            <w:pPr>
              <w:pStyle w:val="Default"/>
              <w:spacing w:line="228" w:lineRule="auto"/>
              <w:jc w:val="center"/>
              <w:rPr>
                <w:color w:val="auto"/>
                <w:sz w:val="28"/>
                <w:szCs w:val="28"/>
              </w:rPr>
            </w:pPr>
            <w:r w:rsidRPr="006E7EA9">
              <w:t>1 122,4</w:t>
            </w:r>
          </w:p>
        </w:tc>
        <w:tc>
          <w:tcPr>
            <w:tcW w:w="1393" w:type="dxa"/>
          </w:tcPr>
          <w:p w:rsidR="00000C31" w:rsidRDefault="00CA4684" w:rsidP="00E5012C">
            <w:pPr>
              <w:pStyle w:val="Default"/>
              <w:spacing w:line="228" w:lineRule="auto"/>
              <w:jc w:val="center"/>
              <w:rPr>
                <w:color w:val="auto"/>
                <w:sz w:val="28"/>
                <w:szCs w:val="28"/>
              </w:rPr>
            </w:pPr>
            <w:r w:rsidRPr="006E7EA9">
              <w:t>12,429</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Pr="00EB2D51" w:rsidRDefault="00000C31" w:rsidP="00E5012C">
            <w:pPr>
              <w:pStyle w:val="Default"/>
              <w:spacing w:line="228" w:lineRule="auto"/>
              <w:jc w:val="center"/>
            </w:pPr>
            <w:r w:rsidRPr="00EB2D51">
              <w:t>2021</w:t>
            </w:r>
          </w:p>
        </w:tc>
        <w:tc>
          <w:tcPr>
            <w:tcW w:w="1560" w:type="dxa"/>
          </w:tcPr>
          <w:p w:rsidR="00000C31" w:rsidRDefault="00CA4684" w:rsidP="00416D8C">
            <w:pPr>
              <w:pStyle w:val="Default"/>
              <w:spacing w:line="228" w:lineRule="auto"/>
              <w:jc w:val="center"/>
              <w:rPr>
                <w:color w:val="auto"/>
                <w:sz w:val="28"/>
                <w:szCs w:val="28"/>
              </w:rPr>
            </w:pPr>
            <w:r w:rsidRPr="006E7EA9">
              <w:t>6</w:t>
            </w:r>
            <w:r>
              <w:t>5</w:t>
            </w:r>
            <w:r w:rsidRPr="006E7EA9">
              <w:t> </w:t>
            </w:r>
            <w:r>
              <w:t>507</w:t>
            </w:r>
            <w:r w:rsidRPr="006E7EA9">
              <w:t>,</w:t>
            </w:r>
            <w:r>
              <w:t>2</w:t>
            </w:r>
            <w:r w:rsidR="00416D8C">
              <w:t>75</w:t>
            </w:r>
          </w:p>
        </w:tc>
        <w:tc>
          <w:tcPr>
            <w:tcW w:w="1417" w:type="dxa"/>
          </w:tcPr>
          <w:p w:rsidR="00000C31" w:rsidRDefault="00CA4684" w:rsidP="00E5012C">
            <w:pPr>
              <w:pStyle w:val="Default"/>
              <w:spacing w:line="228" w:lineRule="auto"/>
              <w:jc w:val="center"/>
              <w:rPr>
                <w:color w:val="auto"/>
                <w:sz w:val="28"/>
                <w:szCs w:val="28"/>
              </w:rPr>
            </w:pPr>
            <w:r w:rsidRPr="006E7EA9">
              <w:t>26 8</w:t>
            </w:r>
            <w:r>
              <w:t>75</w:t>
            </w:r>
            <w:r w:rsidRPr="006E7EA9">
              <w:t>,</w:t>
            </w:r>
            <w:r>
              <w:t>72</w:t>
            </w:r>
            <w:r w:rsidR="00416D8C">
              <w:t>8</w:t>
            </w:r>
          </w:p>
        </w:tc>
        <w:tc>
          <w:tcPr>
            <w:tcW w:w="1418" w:type="dxa"/>
          </w:tcPr>
          <w:p w:rsidR="00000C31" w:rsidRDefault="00CA4684" w:rsidP="00E5012C">
            <w:pPr>
              <w:pStyle w:val="Default"/>
              <w:spacing w:line="228" w:lineRule="auto"/>
              <w:jc w:val="center"/>
              <w:rPr>
                <w:color w:val="auto"/>
                <w:sz w:val="28"/>
                <w:szCs w:val="28"/>
              </w:rPr>
            </w:pPr>
            <w:r w:rsidRPr="006E7EA9">
              <w:t>3</w:t>
            </w:r>
            <w:r>
              <w:t>7</w:t>
            </w:r>
            <w:r w:rsidRPr="006E7EA9">
              <w:t> </w:t>
            </w:r>
            <w:r>
              <w:t>421</w:t>
            </w:r>
            <w:r w:rsidRPr="006E7EA9">
              <w:t>,</w:t>
            </w:r>
            <w:r>
              <w:t>85</w:t>
            </w:r>
            <w:r w:rsidR="00416D8C">
              <w:t>7</w:t>
            </w:r>
          </w:p>
        </w:tc>
        <w:tc>
          <w:tcPr>
            <w:tcW w:w="1577" w:type="dxa"/>
          </w:tcPr>
          <w:p w:rsidR="00000C31" w:rsidRDefault="00CA4684" w:rsidP="00E5012C">
            <w:pPr>
              <w:pStyle w:val="Default"/>
              <w:spacing w:line="228" w:lineRule="auto"/>
              <w:jc w:val="center"/>
              <w:rPr>
                <w:color w:val="auto"/>
                <w:sz w:val="28"/>
                <w:szCs w:val="28"/>
              </w:rPr>
            </w:pPr>
            <w:r w:rsidRPr="006E7EA9">
              <w:t>1 185,7</w:t>
            </w:r>
            <w:r w:rsidR="00416D8C">
              <w:t>4</w:t>
            </w:r>
          </w:p>
        </w:tc>
        <w:tc>
          <w:tcPr>
            <w:tcW w:w="1393" w:type="dxa"/>
          </w:tcPr>
          <w:p w:rsidR="00000C31" w:rsidRDefault="00CA4684" w:rsidP="00E5012C">
            <w:pPr>
              <w:pStyle w:val="Default"/>
              <w:spacing w:line="228" w:lineRule="auto"/>
              <w:jc w:val="center"/>
              <w:rPr>
                <w:color w:val="auto"/>
                <w:sz w:val="28"/>
                <w:szCs w:val="28"/>
              </w:rPr>
            </w:pPr>
            <w:r w:rsidRPr="006E7EA9">
              <w:t>23,95</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Pr="00EB2D51" w:rsidRDefault="00000C31" w:rsidP="00E5012C">
            <w:pPr>
              <w:pStyle w:val="Default"/>
              <w:spacing w:line="228" w:lineRule="auto"/>
              <w:jc w:val="center"/>
            </w:pPr>
            <w:r w:rsidRPr="00EB2D51">
              <w:t>2022</w:t>
            </w:r>
          </w:p>
        </w:tc>
        <w:tc>
          <w:tcPr>
            <w:tcW w:w="1560" w:type="dxa"/>
          </w:tcPr>
          <w:p w:rsidR="00000C31" w:rsidRDefault="00416D8C" w:rsidP="00E5012C">
            <w:pPr>
              <w:pStyle w:val="Default"/>
              <w:spacing w:line="228" w:lineRule="auto"/>
              <w:jc w:val="center"/>
              <w:rPr>
                <w:color w:val="auto"/>
                <w:sz w:val="28"/>
                <w:szCs w:val="28"/>
              </w:rPr>
            </w:pPr>
            <w:r>
              <w:t>119 552,183</w:t>
            </w:r>
          </w:p>
        </w:tc>
        <w:tc>
          <w:tcPr>
            <w:tcW w:w="1417" w:type="dxa"/>
          </w:tcPr>
          <w:p w:rsidR="00000C31" w:rsidRDefault="00416D8C" w:rsidP="00E5012C">
            <w:pPr>
              <w:pStyle w:val="Default"/>
              <w:spacing w:line="228" w:lineRule="auto"/>
              <w:jc w:val="center"/>
              <w:rPr>
                <w:color w:val="auto"/>
                <w:sz w:val="28"/>
                <w:szCs w:val="28"/>
              </w:rPr>
            </w:pPr>
            <w:r>
              <w:t>57 320,105</w:t>
            </w:r>
          </w:p>
        </w:tc>
        <w:tc>
          <w:tcPr>
            <w:tcW w:w="1418" w:type="dxa"/>
          </w:tcPr>
          <w:p w:rsidR="00000C31" w:rsidRDefault="00416D8C" w:rsidP="00E5012C">
            <w:pPr>
              <w:pStyle w:val="Default"/>
              <w:spacing w:line="228" w:lineRule="auto"/>
              <w:jc w:val="center"/>
              <w:rPr>
                <w:color w:val="auto"/>
                <w:sz w:val="28"/>
                <w:szCs w:val="28"/>
              </w:rPr>
            </w:pPr>
            <w:r>
              <w:t>60 613,723</w:t>
            </w:r>
          </w:p>
        </w:tc>
        <w:tc>
          <w:tcPr>
            <w:tcW w:w="1577" w:type="dxa"/>
          </w:tcPr>
          <w:p w:rsidR="00000C31" w:rsidRDefault="00416D8C" w:rsidP="00E5012C">
            <w:pPr>
              <w:pStyle w:val="Default"/>
              <w:spacing w:line="228" w:lineRule="auto"/>
              <w:jc w:val="center"/>
              <w:rPr>
                <w:color w:val="auto"/>
                <w:sz w:val="28"/>
                <w:szCs w:val="28"/>
              </w:rPr>
            </w:pPr>
            <w:r>
              <w:t>1 563,634</w:t>
            </w:r>
          </w:p>
        </w:tc>
        <w:tc>
          <w:tcPr>
            <w:tcW w:w="1393" w:type="dxa"/>
          </w:tcPr>
          <w:p w:rsidR="00000C31" w:rsidRDefault="00416D8C" w:rsidP="00E5012C">
            <w:pPr>
              <w:pStyle w:val="Default"/>
              <w:spacing w:line="228" w:lineRule="auto"/>
              <w:jc w:val="center"/>
              <w:rPr>
                <w:color w:val="auto"/>
                <w:sz w:val="28"/>
                <w:szCs w:val="28"/>
              </w:rPr>
            </w:pPr>
            <w:r>
              <w:t>54,721</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Pr="00EB2D51" w:rsidRDefault="00000C31" w:rsidP="00E5012C">
            <w:pPr>
              <w:pStyle w:val="Default"/>
              <w:spacing w:line="228" w:lineRule="auto"/>
              <w:jc w:val="center"/>
            </w:pPr>
            <w:r w:rsidRPr="00EB2D51">
              <w:t>2023</w:t>
            </w:r>
          </w:p>
        </w:tc>
        <w:tc>
          <w:tcPr>
            <w:tcW w:w="1560" w:type="dxa"/>
          </w:tcPr>
          <w:p w:rsidR="00000C31" w:rsidRDefault="00416D8C" w:rsidP="00E5012C">
            <w:pPr>
              <w:pStyle w:val="Default"/>
              <w:spacing w:line="228" w:lineRule="auto"/>
              <w:jc w:val="center"/>
              <w:rPr>
                <w:color w:val="auto"/>
                <w:sz w:val="28"/>
                <w:szCs w:val="28"/>
              </w:rPr>
            </w:pPr>
            <w:r>
              <w:t>65 076,758</w:t>
            </w:r>
          </w:p>
        </w:tc>
        <w:tc>
          <w:tcPr>
            <w:tcW w:w="1417" w:type="dxa"/>
          </w:tcPr>
          <w:p w:rsidR="00000C31" w:rsidRDefault="00416D8C" w:rsidP="00E5012C">
            <w:pPr>
              <w:pStyle w:val="Default"/>
              <w:spacing w:line="228" w:lineRule="auto"/>
              <w:jc w:val="center"/>
              <w:rPr>
                <w:color w:val="auto"/>
                <w:sz w:val="28"/>
                <w:szCs w:val="28"/>
              </w:rPr>
            </w:pPr>
            <w:r>
              <w:t>32 110,44</w:t>
            </w:r>
          </w:p>
        </w:tc>
        <w:tc>
          <w:tcPr>
            <w:tcW w:w="1418" w:type="dxa"/>
          </w:tcPr>
          <w:p w:rsidR="00000C31" w:rsidRDefault="00416D8C" w:rsidP="00E5012C">
            <w:pPr>
              <w:pStyle w:val="Default"/>
              <w:spacing w:line="228" w:lineRule="auto"/>
              <w:jc w:val="center"/>
              <w:rPr>
                <w:color w:val="auto"/>
                <w:sz w:val="28"/>
                <w:szCs w:val="28"/>
              </w:rPr>
            </w:pPr>
            <w:r>
              <w:t>31 357,319</w:t>
            </w:r>
          </w:p>
        </w:tc>
        <w:tc>
          <w:tcPr>
            <w:tcW w:w="1577" w:type="dxa"/>
          </w:tcPr>
          <w:p w:rsidR="00000C31" w:rsidRDefault="00416D8C" w:rsidP="00E5012C">
            <w:pPr>
              <w:pStyle w:val="Default"/>
              <w:spacing w:line="228" w:lineRule="auto"/>
              <w:jc w:val="center"/>
              <w:rPr>
                <w:color w:val="auto"/>
                <w:sz w:val="28"/>
                <w:szCs w:val="28"/>
              </w:rPr>
            </w:pPr>
            <w:r>
              <w:t>1 608,995</w:t>
            </w:r>
          </w:p>
        </w:tc>
        <w:tc>
          <w:tcPr>
            <w:tcW w:w="1393" w:type="dxa"/>
          </w:tcPr>
          <w:p w:rsidR="00000C31" w:rsidRDefault="00CA4684" w:rsidP="00E5012C">
            <w:pPr>
              <w:pStyle w:val="Default"/>
              <w:spacing w:line="228" w:lineRule="auto"/>
              <w:jc w:val="center"/>
              <w:rPr>
                <w:color w:val="auto"/>
                <w:sz w:val="28"/>
                <w:szCs w:val="28"/>
              </w:rPr>
            </w:pPr>
            <w:r w:rsidRPr="006E7EA9">
              <w:t>–</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Pr="00EB2D51" w:rsidRDefault="00000C31" w:rsidP="00E5012C">
            <w:pPr>
              <w:pStyle w:val="Default"/>
              <w:spacing w:line="228" w:lineRule="auto"/>
              <w:jc w:val="center"/>
            </w:pPr>
            <w:r w:rsidRPr="00EB2D51">
              <w:t>2024</w:t>
            </w:r>
          </w:p>
        </w:tc>
        <w:tc>
          <w:tcPr>
            <w:tcW w:w="1560" w:type="dxa"/>
          </w:tcPr>
          <w:p w:rsidR="00000C31" w:rsidRDefault="00D05D28" w:rsidP="00E5012C">
            <w:pPr>
              <w:pStyle w:val="Default"/>
              <w:spacing w:line="228" w:lineRule="auto"/>
              <w:jc w:val="center"/>
              <w:rPr>
                <w:color w:val="auto"/>
                <w:sz w:val="28"/>
                <w:szCs w:val="28"/>
              </w:rPr>
            </w:pPr>
            <w:r>
              <w:t>106 637,928</w:t>
            </w:r>
          </w:p>
        </w:tc>
        <w:tc>
          <w:tcPr>
            <w:tcW w:w="1417" w:type="dxa"/>
          </w:tcPr>
          <w:p w:rsidR="00000C31" w:rsidRDefault="00D05D28" w:rsidP="00E5012C">
            <w:pPr>
              <w:pStyle w:val="Default"/>
              <w:spacing w:line="228" w:lineRule="auto"/>
              <w:jc w:val="center"/>
              <w:rPr>
                <w:color w:val="auto"/>
                <w:sz w:val="28"/>
                <w:szCs w:val="28"/>
              </w:rPr>
            </w:pPr>
            <w:r>
              <w:t>73 380,987</w:t>
            </w:r>
          </w:p>
        </w:tc>
        <w:tc>
          <w:tcPr>
            <w:tcW w:w="1418" w:type="dxa"/>
          </w:tcPr>
          <w:p w:rsidR="00000C31" w:rsidRDefault="00D05D28" w:rsidP="00E5012C">
            <w:pPr>
              <w:pStyle w:val="Default"/>
              <w:spacing w:line="228" w:lineRule="auto"/>
              <w:jc w:val="center"/>
              <w:rPr>
                <w:color w:val="auto"/>
                <w:sz w:val="28"/>
                <w:szCs w:val="28"/>
              </w:rPr>
            </w:pPr>
            <w:r>
              <w:t>31 936,741</w:t>
            </w:r>
          </w:p>
        </w:tc>
        <w:tc>
          <w:tcPr>
            <w:tcW w:w="1577" w:type="dxa"/>
          </w:tcPr>
          <w:p w:rsidR="00000C31" w:rsidRDefault="00D05D28" w:rsidP="00E5012C">
            <w:pPr>
              <w:pStyle w:val="Default"/>
              <w:spacing w:line="228" w:lineRule="auto"/>
              <w:jc w:val="center"/>
              <w:rPr>
                <w:color w:val="auto"/>
                <w:sz w:val="28"/>
                <w:szCs w:val="28"/>
              </w:rPr>
            </w:pPr>
            <w:r>
              <w:t>1 320,2</w:t>
            </w:r>
          </w:p>
        </w:tc>
        <w:tc>
          <w:tcPr>
            <w:tcW w:w="1393" w:type="dxa"/>
          </w:tcPr>
          <w:p w:rsidR="00000C31" w:rsidRDefault="00CA4684" w:rsidP="00E5012C">
            <w:pPr>
              <w:pStyle w:val="Default"/>
              <w:spacing w:line="228" w:lineRule="auto"/>
              <w:jc w:val="center"/>
              <w:rPr>
                <w:color w:val="auto"/>
                <w:sz w:val="28"/>
                <w:szCs w:val="28"/>
              </w:rPr>
            </w:pPr>
            <w:r w:rsidRPr="006E7EA9">
              <w:t>–</w:t>
            </w:r>
          </w:p>
        </w:tc>
      </w:tr>
      <w:tr w:rsidR="00000C31" w:rsidTr="00CA4684">
        <w:trPr>
          <w:trHeight w:val="340"/>
        </w:trPr>
        <w:tc>
          <w:tcPr>
            <w:tcW w:w="2547" w:type="dxa"/>
            <w:vMerge/>
          </w:tcPr>
          <w:p w:rsidR="00000C31" w:rsidRDefault="00000C31" w:rsidP="00E5012C">
            <w:pPr>
              <w:pStyle w:val="Default"/>
              <w:spacing w:line="228" w:lineRule="auto"/>
              <w:jc w:val="both"/>
              <w:rPr>
                <w:color w:val="auto"/>
                <w:sz w:val="28"/>
                <w:szCs w:val="28"/>
              </w:rPr>
            </w:pPr>
          </w:p>
        </w:tc>
        <w:tc>
          <w:tcPr>
            <w:tcW w:w="283" w:type="dxa"/>
          </w:tcPr>
          <w:p w:rsidR="00000C31" w:rsidRPr="00EB2D51" w:rsidRDefault="00000C31" w:rsidP="00E5012C">
            <w:pPr>
              <w:pStyle w:val="Default"/>
              <w:spacing w:line="228" w:lineRule="auto"/>
              <w:jc w:val="center"/>
            </w:pPr>
            <w:r w:rsidRPr="00EB2D51">
              <w:t>2025</w:t>
            </w:r>
          </w:p>
        </w:tc>
        <w:tc>
          <w:tcPr>
            <w:tcW w:w="1560" w:type="dxa"/>
          </w:tcPr>
          <w:p w:rsidR="00000C31" w:rsidRDefault="00D05D28" w:rsidP="00E5012C">
            <w:pPr>
              <w:pStyle w:val="Default"/>
              <w:spacing w:line="228" w:lineRule="auto"/>
              <w:jc w:val="center"/>
              <w:rPr>
                <w:color w:val="auto"/>
                <w:sz w:val="28"/>
                <w:szCs w:val="28"/>
              </w:rPr>
            </w:pPr>
            <w:r>
              <w:t>88 055,041</w:t>
            </w:r>
          </w:p>
        </w:tc>
        <w:tc>
          <w:tcPr>
            <w:tcW w:w="1417" w:type="dxa"/>
          </w:tcPr>
          <w:p w:rsidR="00000C31" w:rsidRPr="00D05D28" w:rsidRDefault="00D05D28" w:rsidP="00E5012C">
            <w:pPr>
              <w:pStyle w:val="Default"/>
              <w:spacing w:line="228" w:lineRule="auto"/>
              <w:jc w:val="center"/>
            </w:pPr>
            <w:r w:rsidRPr="00D05D28">
              <w:t>60 380,63</w:t>
            </w:r>
          </w:p>
        </w:tc>
        <w:tc>
          <w:tcPr>
            <w:tcW w:w="1418" w:type="dxa"/>
          </w:tcPr>
          <w:p w:rsidR="00000C31" w:rsidRPr="00D05D28" w:rsidRDefault="00D05D28" w:rsidP="00E5012C">
            <w:pPr>
              <w:pStyle w:val="Default"/>
              <w:spacing w:line="228" w:lineRule="auto"/>
              <w:jc w:val="center"/>
            </w:pPr>
            <w:r>
              <w:t>26 309,111</w:t>
            </w:r>
          </w:p>
        </w:tc>
        <w:tc>
          <w:tcPr>
            <w:tcW w:w="1577" w:type="dxa"/>
          </w:tcPr>
          <w:p w:rsidR="00000C31" w:rsidRPr="00D05D28" w:rsidRDefault="00D05D28" w:rsidP="00E5012C">
            <w:pPr>
              <w:pStyle w:val="Default"/>
              <w:spacing w:line="228" w:lineRule="auto"/>
              <w:jc w:val="center"/>
            </w:pPr>
            <w:r>
              <w:t>1 365,3</w:t>
            </w:r>
          </w:p>
        </w:tc>
        <w:tc>
          <w:tcPr>
            <w:tcW w:w="1393" w:type="dxa"/>
          </w:tcPr>
          <w:p w:rsidR="00000C31" w:rsidRPr="00D05D28" w:rsidRDefault="00CA4684" w:rsidP="00E5012C">
            <w:pPr>
              <w:pStyle w:val="Default"/>
              <w:spacing w:line="228" w:lineRule="auto"/>
              <w:jc w:val="center"/>
            </w:pPr>
            <w:r w:rsidRPr="006E7EA9">
              <w:t>–</w:t>
            </w:r>
          </w:p>
        </w:tc>
      </w:tr>
      <w:tr w:rsidR="00000C31" w:rsidTr="00000C31">
        <w:tc>
          <w:tcPr>
            <w:tcW w:w="2547" w:type="dxa"/>
            <w:vMerge/>
          </w:tcPr>
          <w:p w:rsidR="00000C31" w:rsidRDefault="00000C31" w:rsidP="00E5012C">
            <w:pPr>
              <w:pStyle w:val="Default"/>
              <w:spacing w:line="228" w:lineRule="auto"/>
              <w:jc w:val="both"/>
              <w:rPr>
                <w:color w:val="auto"/>
                <w:sz w:val="28"/>
                <w:szCs w:val="28"/>
              </w:rPr>
            </w:pPr>
          </w:p>
        </w:tc>
        <w:tc>
          <w:tcPr>
            <w:tcW w:w="7648" w:type="dxa"/>
            <w:gridSpan w:val="6"/>
          </w:tcPr>
          <w:p w:rsidR="00000C31" w:rsidRPr="005B6F21" w:rsidRDefault="00000C31" w:rsidP="00E5012C">
            <w:pPr>
              <w:pStyle w:val="Default"/>
              <w:spacing w:line="228" w:lineRule="auto"/>
              <w:jc w:val="both"/>
              <w:rPr>
                <w:sz w:val="18"/>
                <w:szCs w:val="28"/>
              </w:rPr>
            </w:pPr>
          </w:p>
          <w:p w:rsidR="00000C31" w:rsidRPr="00EB2D51" w:rsidRDefault="00CA4684" w:rsidP="00E5012C">
            <w:pPr>
              <w:pStyle w:val="Default"/>
              <w:spacing w:line="228" w:lineRule="auto"/>
              <w:jc w:val="both"/>
            </w:pPr>
            <w:r w:rsidRPr="006A203A">
              <w:rPr>
                <w:sz w:val="28"/>
                <w:szCs w:val="28"/>
              </w:rPr>
              <w:t>Объемы финансирования мероприятий и объектов подлежат уточнению при разработке бюджетов различных уровней</w:t>
            </w:r>
            <w:r w:rsidR="00000C31">
              <w:rPr>
                <w:sz w:val="28"/>
                <w:szCs w:val="28"/>
              </w:rPr>
              <w:t>»;</w:t>
            </w:r>
          </w:p>
        </w:tc>
      </w:tr>
    </w:tbl>
    <w:p w:rsidR="0094169E" w:rsidRDefault="0094169E" w:rsidP="00E5012C">
      <w:pPr>
        <w:spacing w:after="0" w:line="228" w:lineRule="auto"/>
        <w:ind w:firstLine="709"/>
        <w:jc w:val="both"/>
        <w:rPr>
          <w:rFonts w:ascii="Times New Roman" w:eastAsia="Calibri" w:hAnsi="Times New Roman"/>
          <w:spacing w:val="-2"/>
          <w:sz w:val="28"/>
          <w:szCs w:val="28"/>
        </w:rPr>
      </w:pPr>
    </w:p>
    <w:p w:rsidR="00D362A6" w:rsidRPr="006E462C" w:rsidRDefault="0081766D" w:rsidP="00E5012C">
      <w:pPr>
        <w:spacing w:after="0" w:line="228" w:lineRule="auto"/>
        <w:ind w:firstLine="709"/>
        <w:jc w:val="both"/>
        <w:rPr>
          <w:rFonts w:ascii="Times New Roman" w:eastAsia="Calibri" w:hAnsi="Times New Roman"/>
          <w:color w:val="000000" w:themeColor="text1"/>
          <w:spacing w:val="-2"/>
          <w:sz w:val="28"/>
          <w:szCs w:val="28"/>
        </w:rPr>
      </w:pPr>
      <w:r w:rsidRPr="006E462C">
        <w:rPr>
          <w:rFonts w:ascii="Times New Roman" w:eastAsia="Calibri" w:hAnsi="Times New Roman"/>
          <w:color w:val="000000" w:themeColor="text1"/>
          <w:spacing w:val="-2"/>
          <w:sz w:val="28"/>
          <w:szCs w:val="28"/>
        </w:rPr>
        <w:t>абзац двадцатый</w:t>
      </w:r>
      <w:r w:rsidR="00D362A6" w:rsidRPr="006E462C">
        <w:rPr>
          <w:rFonts w:ascii="Times New Roman" w:eastAsia="Calibri" w:hAnsi="Times New Roman"/>
          <w:color w:val="000000" w:themeColor="text1"/>
          <w:spacing w:val="-2"/>
          <w:sz w:val="28"/>
          <w:szCs w:val="28"/>
        </w:rPr>
        <w:t xml:space="preserve"> </w:t>
      </w:r>
      <w:r w:rsidR="002A3644" w:rsidRPr="006E462C">
        <w:rPr>
          <w:rFonts w:ascii="Times New Roman" w:eastAsia="Calibri" w:hAnsi="Times New Roman"/>
          <w:color w:val="000000" w:themeColor="text1"/>
          <w:spacing w:val="-2"/>
          <w:sz w:val="28"/>
          <w:szCs w:val="28"/>
        </w:rPr>
        <w:t xml:space="preserve">после </w:t>
      </w:r>
      <w:r w:rsidR="0082458B">
        <w:rPr>
          <w:rFonts w:ascii="Times New Roman" w:eastAsia="Calibri" w:hAnsi="Times New Roman"/>
          <w:color w:val="000000" w:themeColor="text1"/>
          <w:spacing w:val="-2"/>
          <w:sz w:val="28"/>
          <w:szCs w:val="28"/>
        </w:rPr>
        <w:t>Паспорта Подпрограммы-5</w:t>
      </w:r>
      <w:r w:rsidR="00D362A6" w:rsidRPr="006E462C">
        <w:rPr>
          <w:rFonts w:ascii="Times New Roman" w:eastAsia="Calibri" w:hAnsi="Times New Roman"/>
          <w:color w:val="000000" w:themeColor="text1"/>
          <w:spacing w:val="-2"/>
          <w:sz w:val="28"/>
          <w:szCs w:val="28"/>
        </w:rPr>
        <w:t xml:space="preserve"> изложить в следующей редакции:</w:t>
      </w:r>
    </w:p>
    <w:p w:rsidR="00E5012C" w:rsidRPr="006E462C" w:rsidRDefault="00D362A6" w:rsidP="00E5012C">
      <w:pPr>
        <w:spacing w:after="0" w:line="228" w:lineRule="auto"/>
        <w:ind w:firstLine="709"/>
        <w:jc w:val="both"/>
        <w:rPr>
          <w:rFonts w:ascii="Times New Roman" w:eastAsia="Calibri" w:hAnsi="Times New Roman"/>
          <w:color w:val="000000" w:themeColor="text1"/>
          <w:spacing w:val="-2"/>
          <w:sz w:val="28"/>
          <w:szCs w:val="28"/>
        </w:rPr>
      </w:pPr>
      <w:r w:rsidRPr="006E462C">
        <w:rPr>
          <w:rFonts w:ascii="Times New Roman" w:eastAsia="Calibri" w:hAnsi="Times New Roman"/>
          <w:color w:val="000000" w:themeColor="text1"/>
          <w:spacing w:val="-2"/>
          <w:sz w:val="28"/>
          <w:szCs w:val="28"/>
        </w:rPr>
        <w:t>«</w:t>
      </w:r>
      <w:r w:rsidR="004C5266" w:rsidRPr="006E462C">
        <w:rPr>
          <w:rFonts w:ascii="Times New Roman" w:eastAsia="Calibri" w:hAnsi="Times New Roman"/>
          <w:color w:val="000000" w:themeColor="text1"/>
          <w:spacing w:val="-2"/>
          <w:sz w:val="28"/>
          <w:szCs w:val="28"/>
        </w:rPr>
        <w:t xml:space="preserve">С целью перспективного развития международного транспортного маршрута «Европа – Западный Китай», а также для обеспечения соединения Казанской и Альметьевской экономических зон и соединения двух федеральных трасс М-7 «Волга» и М-5 «Урал» был проработан вопрос строительства объекта «Автомобильная дорога «Алексеевское – Альметьевск» в составе платной автомобильной дороги «Шали (М-7) – Бавлы (М-5)» в Республике Татарстан», протяженностью </w:t>
      </w:r>
      <w:r w:rsidR="00E527AC" w:rsidRPr="00E527AC">
        <w:rPr>
          <w:rFonts w:ascii="Times New Roman" w:eastAsia="Calibri" w:hAnsi="Times New Roman"/>
          <w:color w:val="000000" w:themeColor="text1"/>
          <w:spacing w:val="-2"/>
          <w:sz w:val="28"/>
          <w:szCs w:val="28"/>
        </w:rPr>
        <w:t>144,87366</w:t>
      </w:r>
      <w:r w:rsidR="004C5266" w:rsidRPr="006E462C">
        <w:rPr>
          <w:rFonts w:ascii="Times New Roman" w:eastAsia="Calibri" w:hAnsi="Times New Roman"/>
          <w:color w:val="000000" w:themeColor="text1"/>
          <w:spacing w:val="-2"/>
          <w:sz w:val="28"/>
          <w:szCs w:val="28"/>
        </w:rPr>
        <w:t xml:space="preserve"> км, в рамках реализации проекта «Платная автомагистраль «Алексеевское – Альметьевск» в развитие </w:t>
      </w:r>
      <w:r w:rsidR="004C5266" w:rsidRPr="006E462C">
        <w:rPr>
          <w:rFonts w:ascii="Times New Roman" w:eastAsia="Calibri" w:hAnsi="Times New Roman"/>
          <w:color w:val="000000" w:themeColor="text1"/>
          <w:spacing w:val="-2"/>
          <w:sz w:val="28"/>
          <w:szCs w:val="28"/>
        </w:rPr>
        <w:lastRenderedPageBreak/>
        <w:t>нового маршрута федеральной автомобильной дороги «Казань – Оренбург» в Республике Татарстан», который станет транспортным коридором для роста грузовых перевозок</w:t>
      </w:r>
      <w:r w:rsidRPr="006E462C">
        <w:rPr>
          <w:rFonts w:ascii="Times New Roman" w:eastAsia="Calibri" w:hAnsi="Times New Roman"/>
          <w:color w:val="000000" w:themeColor="text1"/>
          <w:spacing w:val="-2"/>
          <w:sz w:val="28"/>
          <w:szCs w:val="28"/>
        </w:rPr>
        <w:t>.»</w:t>
      </w:r>
      <w:r w:rsidR="002A3644" w:rsidRPr="006E462C">
        <w:rPr>
          <w:rFonts w:ascii="Times New Roman" w:eastAsia="Calibri" w:hAnsi="Times New Roman"/>
          <w:color w:val="000000" w:themeColor="text1"/>
          <w:spacing w:val="-2"/>
          <w:sz w:val="28"/>
          <w:szCs w:val="28"/>
        </w:rPr>
        <w:t>;</w:t>
      </w:r>
    </w:p>
    <w:p w:rsidR="0081766D" w:rsidRPr="006E462C" w:rsidRDefault="0081766D" w:rsidP="00E5012C">
      <w:pPr>
        <w:spacing w:after="0" w:line="228" w:lineRule="auto"/>
        <w:ind w:firstLine="709"/>
        <w:jc w:val="both"/>
        <w:rPr>
          <w:rFonts w:ascii="Times New Roman" w:eastAsia="Calibri" w:hAnsi="Times New Roman"/>
          <w:color w:val="000000" w:themeColor="text1"/>
          <w:spacing w:val="-2"/>
          <w:sz w:val="28"/>
          <w:szCs w:val="28"/>
        </w:rPr>
      </w:pPr>
      <w:r w:rsidRPr="006E462C">
        <w:rPr>
          <w:rFonts w:ascii="Times New Roman" w:eastAsia="Calibri" w:hAnsi="Times New Roman"/>
          <w:color w:val="000000" w:themeColor="text1"/>
          <w:spacing w:val="-2"/>
          <w:sz w:val="28"/>
          <w:szCs w:val="28"/>
        </w:rPr>
        <w:t>после абзаца дв</w:t>
      </w:r>
      <w:r w:rsidR="00912A14">
        <w:rPr>
          <w:rFonts w:ascii="Times New Roman" w:eastAsia="Calibri" w:hAnsi="Times New Roman"/>
          <w:color w:val="000000" w:themeColor="text1"/>
          <w:spacing w:val="-2"/>
          <w:sz w:val="28"/>
          <w:szCs w:val="28"/>
        </w:rPr>
        <w:t>адцатого паспорта Подпрограммы-5</w:t>
      </w:r>
      <w:r w:rsidRPr="006E462C">
        <w:rPr>
          <w:rFonts w:ascii="Times New Roman" w:eastAsia="Calibri" w:hAnsi="Times New Roman"/>
          <w:color w:val="000000" w:themeColor="text1"/>
          <w:spacing w:val="-2"/>
          <w:sz w:val="28"/>
          <w:szCs w:val="28"/>
        </w:rPr>
        <w:t xml:space="preserve"> дополнить абзацами следующего содержания:</w:t>
      </w:r>
    </w:p>
    <w:p w:rsidR="004C5266" w:rsidRPr="006E462C" w:rsidRDefault="004C5266" w:rsidP="004C5266">
      <w:pPr>
        <w:spacing w:after="0"/>
        <w:ind w:firstLine="709"/>
        <w:jc w:val="both"/>
        <w:rPr>
          <w:rFonts w:ascii="Times New Roman" w:eastAsia="Calibri" w:hAnsi="Times New Roman"/>
          <w:color w:val="000000" w:themeColor="text1"/>
          <w:sz w:val="28"/>
          <w:szCs w:val="28"/>
        </w:rPr>
      </w:pPr>
      <w:r w:rsidRPr="006E462C">
        <w:rPr>
          <w:rFonts w:ascii="Times New Roman" w:eastAsia="Calibri" w:hAnsi="Times New Roman"/>
          <w:color w:val="000000" w:themeColor="text1"/>
          <w:sz w:val="28"/>
          <w:szCs w:val="28"/>
        </w:rPr>
        <w:t>Первым этапом строительства данного коридора стало строительство мостового перехода через реку Кама у села Сорочьи Горы и строительства автодороги Шали – Сорочьи Горы, которая соединила две крупные федеральные дороги М-7 и       Р-239 «Казань – Оренбург».</w:t>
      </w:r>
    </w:p>
    <w:p w:rsidR="004C5266" w:rsidRDefault="004C5266" w:rsidP="004C5266">
      <w:pPr>
        <w:spacing w:after="0"/>
        <w:ind w:firstLine="709"/>
        <w:jc w:val="both"/>
        <w:rPr>
          <w:rFonts w:ascii="Times New Roman" w:eastAsia="Calibri" w:hAnsi="Times New Roman"/>
          <w:color w:val="000000" w:themeColor="text1"/>
          <w:sz w:val="28"/>
          <w:szCs w:val="28"/>
        </w:rPr>
      </w:pPr>
      <w:r w:rsidRPr="006E462C">
        <w:rPr>
          <w:rFonts w:ascii="Times New Roman" w:eastAsia="Calibri" w:hAnsi="Times New Roman"/>
          <w:color w:val="000000" w:themeColor="text1"/>
          <w:sz w:val="28"/>
          <w:szCs w:val="28"/>
        </w:rPr>
        <w:t>В дальнейшем дорога будет способствовать развитию транспортных коммуникаций между Казанской и Альметьевской агломерациями и Оренбургом, обеспечивая транзит грузов по альтернативной, по отношению к существующей, дорожной инфраструктуре. Существенно сократится перепробег транспорта по направлениям Казань – Самара и Казань – Оренбург, а также обеспечится доступ в Казахстан и Среднюю Азию по более короткому маршруту.</w:t>
      </w:r>
    </w:p>
    <w:p w:rsidR="00AA14F1" w:rsidRPr="006E462C" w:rsidRDefault="00AA14F1" w:rsidP="00AA14F1">
      <w:pPr>
        <w:spacing w:after="0"/>
        <w:ind w:firstLine="709"/>
        <w:contextualSpacing/>
        <w:jc w:val="both"/>
        <w:rPr>
          <w:rFonts w:ascii="Times New Roman" w:eastAsia="Calibri" w:hAnsi="Times New Roman"/>
          <w:color w:val="000000" w:themeColor="text1"/>
          <w:sz w:val="28"/>
          <w:szCs w:val="28"/>
        </w:rPr>
      </w:pPr>
      <w:r w:rsidRPr="006E462C">
        <w:rPr>
          <w:rFonts w:ascii="Times New Roman" w:eastAsia="Calibri" w:hAnsi="Times New Roman"/>
          <w:color w:val="000000" w:themeColor="text1"/>
          <w:sz w:val="28"/>
          <w:szCs w:val="28"/>
        </w:rPr>
        <w:t>Строительство объекта «Автомобильная дорога «Алексеевское – Альметьевск» в составе платной автомобильной дороги «Шали (М-7) – Бавлы (М-5)» в Республике Татарстан обеспечит динамику строительства жилья в Республике Татарстан в зоне тяготения на уровне 719 тыс.кв.метров жилья до 2038 года. Спрос на дорогу будет обеспечен со стороны промышленных предприятий Альметьевской агломерации (Татнефтепром, Альметьевский трубный завод и т.д.), производящих ежегодно миллионы тонн продукции.</w:t>
      </w:r>
    </w:p>
    <w:p w:rsidR="004C5266" w:rsidRPr="006E462C" w:rsidRDefault="004C5266" w:rsidP="00E379E3">
      <w:pPr>
        <w:spacing w:after="0"/>
        <w:ind w:firstLine="709"/>
        <w:contextualSpacing/>
        <w:jc w:val="both"/>
        <w:rPr>
          <w:rFonts w:ascii="Times New Roman" w:eastAsia="Calibri" w:hAnsi="Times New Roman"/>
          <w:color w:val="000000" w:themeColor="text1"/>
          <w:sz w:val="28"/>
          <w:szCs w:val="28"/>
        </w:rPr>
      </w:pPr>
      <w:r w:rsidRPr="006E462C">
        <w:rPr>
          <w:rFonts w:ascii="Times New Roman" w:eastAsia="Calibri" w:hAnsi="Times New Roman"/>
          <w:color w:val="000000" w:themeColor="text1"/>
          <w:sz w:val="28"/>
          <w:szCs w:val="28"/>
        </w:rPr>
        <w:t xml:space="preserve">В рамках перспективы создания транспортно–логистических коридоров, необходимых для обеспечения движения товаров в новых экономических реалиях, повышения пропускной способности транспортной инфраструктуры для переориентации транспортных потоков, реализуется на условиях государственно-частного партнерства следующий участок проекта «Платная автомагистраль «Алексеевское – Альметьевск» в развитие нового маршрута федеральной автомобильной дороги «Казань – Оренбург» в Республике Татарстан», а именно строительство объекта «Автомобильная дорога «Альметьевск – Бавлы» в составе платной автомобильной дороги «Шали (М-7) – Бавлы (М-5)» в Республике Татарстан». </w:t>
      </w:r>
      <w:r w:rsidR="00E379E3" w:rsidRPr="006E462C">
        <w:rPr>
          <w:rFonts w:ascii="Times New Roman" w:eastAsia="Calibri" w:hAnsi="Times New Roman"/>
          <w:color w:val="000000" w:themeColor="text1"/>
          <w:sz w:val="28"/>
          <w:szCs w:val="28"/>
        </w:rPr>
        <w:t>Данная автодорога будет продолжением строящейся в настоящее время автомобильной дороги «Алексеевское – Альметьевск» и позволит соединить в единую сеть международный транспортный маршрут «Европа – Западный Китай», скоростной маршрут «Юго – Западная хорда» в увязке с проектом Меридиан.</w:t>
      </w:r>
      <w:r w:rsidR="00AA14F1" w:rsidRPr="00AA14F1">
        <w:rPr>
          <w:rFonts w:ascii="Times New Roman" w:eastAsia="Calibri" w:hAnsi="Times New Roman"/>
          <w:color w:val="000000" w:themeColor="text1"/>
          <w:sz w:val="28"/>
          <w:szCs w:val="28"/>
        </w:rPr>
        <w:t>»;</w:t>
      </w:r>
    </w:p>
    <w:p w:rsidR="00D362A6" w:rsidRPr="006E462C" w:rsidRDefault="0081766D" w:rsidP="00E5012C">
      <w:pPr>
        <w:spacing w:after="0" w:line="228" w:lineRule="auto"/>
        <w:ind w:firstLine="709"/>
        <w:jc w:val="both"/>
        <w:rPr>
          <w:rFonts w:ascii="Times New Roman" w:eastAsia="Calibri" w:hAnsi="Times New Roman"/>
          <w:spacing w:val="-2"/>
          <w:sz w:val="28"/>
          <w:szCs w:val="28"/>
        </w:rPr>
      </w:pPr>
      <w:r w:rsidRPr="006E462C">
        <w:rPr>
          <w:rFonts w:ascii="Times New Roman" w:eastAsia="Calibri" w:hAnsi="Times New Roman"/>
          <w:spacing w:val="-2"/>
          <w:sz w:val="28"/>
          <w:szCs w:val="28"/>
        </w:rPr>
        <w:t>абзац двадцать пятый</w:t>
      </w:r>
      <w:r w:rsidR="00D362A6" w:rsidRPr="006E462C">
        <w:rPr>
          <w:rFonts w:ascii="Times New Roman" w:eastAsia="Calibri" w:hAnsi="Times New Roman"/>
          <w:spacing w:val="-2"/>
          <w:sz w:val="28"/>
          <w:szCs w:val="28"/>
        </w:rPr>
        <w:t xml:space="preserve"> </w:t>
      </w:r>
      <w:r w:rsidR="004A3B30">
        <w:rPr>
          <w:rFonts w:ascii="Times New Roman" w:eastAsia="Calibri" w:hAnsi="Times New Roman"/>
          <w:spacing w:val="-2"/>
          <w:sz w:val="28"/>
          <w:szCs w:val="28"/>
        </w:rPr>
        <w:t xml:space="preserve">после таблицы 21 </w:t>
      </w:r>
      <w:r w:rsidR="00D362A6" w:rsidRPr="006E462C">
        <w:rPr>
          <w:rFonts w:ascii="Times New Roman" w:eastAsia="Calibri" w:hAnsi="Times New Roman"/>
          <w:spacing w:val="-2"/>
          <w:sz w:val="28"/>
          <w:szCs w:val="28"/>
        </w:rPr>
        <w:t>изложить в следующей редакции:</w:t>
      </w:r>
    </w:p>
    <w:p w:rsidR="002A3644" w:rsidRDefault="002A3644" w:rsidP="00E5012C">
      <w:pPr>
        <w:spacing w:after="0" w:line="228" w:lineRule="auto"/>
        <w:ind w:firstLine="709"/>
        <w:jc w:val="both"/>
        <w:rPr>
          <w:rFonts w:ascii="Times New Roman" w:eastAsia="Calibri" w:hAnsi="Times New Roman"/>
          <w:spacing w:val="-2"/>
          <w:sz w:val="28"/>
          <w:szCs w:val="28"/>
        </w:rPr>
      </w:pPr>
      <w:r w:rsidRPr="006E462C">
        <w:rPr>
          <w:rFonts w:ascii="Times New Roman" w:eastAsia="Calibri" w:hAnsi="Times New Roman"/>
          <w:spacing w:val="-2"/>
          <w:sz w:val="28"/>
          <w:szCs w:val="28"/>
        </w:rPr>
        <w:t>«5. Строительство платной автомагистрали «Алексеевское – Альметьевск» в развитие нового маршрута федеральной автомобильной дороги «Казань – Оренбург» в Республике Татарстан;»;</w:t>
      </w:r>
    </w:p>
    <w:p w:rsidR="00147635" w:rsidRDefault="00147635" w:rsidP="002A3644">
      <w:pPr>
        <w:spacing w:after="0" w:line="228" w:lineRule="auto"/>
        <w:ind w:firstLine="709"/>
        <w:jc w:val="both"/>
        <w:rPr>
          <w:rFonts w:ascii="Times New Roman" w:eastAsia="Calibri" w:hAnsi="Times New Roman"/>
          <w:spacing w:val="-2"/>
          <w:sz w:val="28"/>
          <w:szCs w:val="28"/>
        </w:rPr>
      </w:pPr>
      <w:r w:rsidRPr="00B23615">
        <w:rPr>
          <w:rFonts w:ascii="Times New Roman" w:eastAsia="Calibri" w:hAnsi="Times New Roman"/>
          <w:spacing w:val="-2"/>
          <w:sz w:val="28"/>
          <w:szCs w:val="28"/>
        </w:rPr>
        <w:t>приложени</w:t>
      </w:r>
      <w:r w:rsidR="001534EC" w:rsidRPr="00B23615">
        <w:rPr>
          <w:rFonts w:ascii="Times New Roman" w:eastAsia="Calibri" w:hAnsi="Times New Roman"/>
          <w:spacing w:val="-2"/>
          <w:sz w:val="28"/>
          <w:szCs w:val="28"/>
        </w:rPr>
        <w:t>я</w:t>
      </w:r>
      <w:r w:rsidRPr="00B23615">
        <w:rPr>
          <w:rFonts w:ascii="Times New Roman" w:eastAsia="Calibri" w:hAnsi="Times New Roman"/>
          <w:spacing w:val="-2"/>
          <w:sz w:val="28"/>
          <w:szCs w:val="28"/>
        </w:rPr>
        <w:t xml:space="preserve"> №</w:t>
      </w:r>
      <w:r w:rsidR="00462184">
        <w:rPr>
          <w:rFonts w:ascii="Times New Roman" w:eastAsia="Calibri" w:hAnsi="Times New Roman"/>
          <w:spacing w:val="-2"/>
          <w:sz w:val="28"/>
          <w:szCs w:val="28"/>
          <w:lang w:val="en-US"/>
        </w:rPr>
        <w:t> </w:t>
      </w:r>
      <w:r w:rsidRPr="00B23615">
        <w:rPr>
          <w:rFonts w:ascii="Times New Roman" w:eastAsia="Calibri" w:hAnsi="Times New Roman"/>
          <w:spacing w:val="-2"/>
          <w:sz w:val="28"/>
          <w:szCs w:val="28"/>
        </w:rPr>
        <w:t>1</w:t>
      </w:r>
      <w:r w:rsidR="002A3644">
        <w:rPr>
          <w:rFonts w:ascii="Times New Roman" w:eastAsia="Calibri" w:hAnsi="Times New Roman"/>
          <w:spacing w:val="-2"/>
          <w:sz w:val="28"/>
          <w:szCs w:val="28"/>
        </w:rPr>
        <w:t xml:space="preserve"> – </w:t>
      </w:r>
      <w:r w:rsidR="004776B4">
        <w:rPr>
          <w:rFonts w:ascii="Times New Roman" w:eastAsia="Calibri" w:hAnsi="Times New Roman"/>
          <w:spacing w:val="-2"/>
          <w:sz w:val="28"/>
          <w:szCs w:val="28"/>
        </w:rPr>
        <w:t>4</w:t>
      </w:r>
      <w:r w:rsidRPr="004B57EA">
        <w:rPr>
          <w:rFonts w:ascii="Times New Roman" w:eastAsia="Calibri" w:hAnsi="Times New Roman"/>
          <w:color w:val="FF0000"/>
          <w:spacing w:val="-2"/>
          <w:sz w:val="28"/>
          <w:szCs w:val="28"/>
        </w:rPr>
        <w:t xml:space="preserve"> </w:t>
      </w:r>
      <w:r w:rsidRPr="00EB0DFB">
        <w:rPr>
          <w:rFonts w:ascii="Times New Roman" w:eastAsia="Calibri" w:hAnsi="Times New Roman"/>
          <w:spacing w:val="-2"/>
          <w:sz w:val="28"/>
          <w:szCs w:val="28"/>
        </w:rPr>
        <w:t xml:space="preserve">к </w:t>
      </w:r>
      <w:r>
        <w:rPr>
          <w:rFonts w:ascii="Times New Roman" w:eastAsia="Calibri" w:hAnsi="Times New Roman"/>
          <w:spacing w:val="-2"/>
          <w:sz w:val="28"/>
          <w:szCs w:val="28"/>
        </w:rPr>
        <w:t>П</w:t>
      </w:r>
      <w:r w:rsidRPr="00EB0DFB">
        <w:rPr>
          <w:rFonts w:ascii="Times New Roman" w:eastAsia="Calibri" w:hAnsi="Times New Roman"/>
          <w:spacing w:val="-2"/>
          <w:sz w:val="28"/>
          <w:szCs w:val="28"/>
        </w:rPr>
        <w:t>одпрограмме</w:t>
      </w:r>
      <w:r>
        <w:rPr>
          <w:rFonts w:ascii="Times New Roman" w:eastAsia="Calibri" w:hAnsi="Times New Roman"/>
          <w:spacing w:val="-2"/>
          <w:sz w:val="28"/>
          <w:szCs w:val="28"/>
        </w:rPr>
        <w:t>-</w:t>
      </w:r>
      <w:r w:rsidR="0082458B">
        <w:rPr>
          <w:rFonts w:ascii="Times New Roman" w:eastAsia="Calibri" w:hAnsi="Times New Roman"/>
          <w:spacing w:val="-2"/>
          <w:sz w:val="28"/>
          <w:szCs w:val="28"/>
        </w:rPr>
        <w:t>5</w:t>
      </w:r>
      <w:r>
        <w:rPr>
          <w:rFonts w:ascii="Times New Roman" w:eastAsia="Calibri" w:hAnsi="Times New Roman"/>
          <w:spacing w:val="-2"/>
          <w:sz w:val="28"/>
          <w:szCs w:val="28"/>
        </w:rPr>
        <w:t xml:space="preserve"> </w:t>
      </w:r>
      <w:r w:rsidRPr="00EB0DFB">
        <w:rPr>
          <w:rFonts w:ascii="Times New Roman" w:eastAsia="Calibri" w:hAnsi="Times New Roman"/>
          <w:spacing w:val="-2"/>
          <w:sz w:val="28"/>
          <w:szCs w:val="28"/>
        </w:rPr>
        <w:t>изложить в новой редакции (прилага</w:t>
      </w:r>
      <w:r w:rsidR="001534EC">
        <w:rPr>
          <w:rFonts w:ascii="Times New Roman" w:eastAsia="Calibri" w:hAnsi="Times New Roman"/>
          <w:spacing w:val="-2"/>
          <w:sz w:val="28"/>
          <w:szCs w:val="28"/>
        </w:rPr>
        <w:t>ю</w:t>
      </w:r>
      <w:r>
        <w:rPr>
          <w:rFonts w:ascii="Times New Roman" w:eastAsia="Calibri" w:hAnsi="Times New Roman"/>
          <w:spacing w:val="-2"/>
          <w:sz w:val="28"/>
          <w:szCs w:val="28"/>
        </w:rPr>
        <w:t>тся);</w:t>
      </w:r>
    </w:p>
    <w:p w:rsidR="00360413" w:rsidRDefault="00147635" w:rsidP="00E5012C">
      <w:pPr>
        <w:widowControl w:val="0"/>
        <w:spacing w:after="0" w:line="228" w:lineRule="auto"/>
        <w:ind w:firstLine="709"/>
        <w:rPr>
          <w:rFonts w:ascii="Times New Roman" w:eastAsia="Calibri" w:hAnsi="Times New Roman"/>
          <w:sz w:val="28"/>
          <w:szCs w:val="28"/>
        </w:rPr>
      </w:pPr>
      <w:r w:rsidRPr="00147635">
        <w:rPr>
          <w:rFonts w:ascii="Times New Roman" w:eastAsia="Calibri" w:hAnsi="Times New Roman"/>
          <w:sz w:val="28"/>
          <w:szCs w:val="28"/>
        </w:rPr>
        <w:t xml:space="preserve">раздел 4 </w:t>
      </w:r>
      <w:r w:rsidR="00506CEF">
        <w:rPr>
          <w:rFonts w:ascii="Times New Roman" w:eastAsia="Calibri" w:hAnsi="Times New Roman"/>
          <w:sz w:val="28"/>
          <w:szCs w:val="28"/>
        </w:rPr>
        <w:t>приложения № 8 к Подпрограмме-</w:t>
      </w:r>
      <w:r w:rsidR="0082458B">
        <w:rPr>
          <w:rFonts w:ascii="Times New Roman" w:eastAsia="Calibri" w:hAnsi="Times New Roman"/>
          <w:sz w:val="28"/>
          <w:szCs w:val="28"/>
        </w:rPr>
        <w:t>5</w:t>
      </w:r>
      <w:r w:rsidR="00506CEF">
        <w:rPr>
          <w:rFonts w:ascii="Times New Roman" w:eastAsia="Calibri" w:hAnsi="Times New Roman"/>
          <w:sz w:val="28"/>
          <w:szCs w:val="28"/>
        </w:rPr>
        <w:t xml:space="preserve"> </w:t>
      </w:r>
      <w:r w:rsidRPr="00147635">
        <w:rPr>
          <w:rFonts w:ascii="Times New Roman" w:eastAsia="Calibri" w:hAnsi="Times New Roman"/>
          <w:sz w:val="28"/>
          <w:szCs w:val="28"/>
        </w:rPr>
        <w:t>изложить в следующей редакции:</w:t>
      </w:r>
    </w:p>
    <w:p w:rsidR="007E5988" w:rsidRDefault="007E5988" w:rsidP="009836D6">
      <w:pPr>
        <w:widowControl w:val="0"/>
        <w:spacing w:after="0"/>
        <w:ind w:firstLine="709"/>
        <w:rPr>
          <w:rFonts w:ascii="Times New Roman" w:eastAsia="Calibri" w:hAnsi="Times New Roman"/>
          <w:sz w:val="28"/>
          <w:szCs w:val="28"/>
        </w:rPr>
        <w:sectPr w:rsidR="007E5988" w:rsidSect="009507A6">
          <w:headerReference w:type="even" r:id="rId14"/>
          <w:headerReference w:type="default" r:id="rId15"/>
          <w:headerReference w:type="first" r:id="rId16"/>
          <w:pgSz w:w="11906" w:h="16838" w:code="9"/>
          <w:pgMar w:top="1134" w:right="567" w:bottom="1134" w:left="1134" w:header="454" w:footer="709" w:gutter="0"/>
          <w:cols w:space="708"/>
          <w:titlePg/>
          <w:docGrid w:linePitch="360"/>
        </w:sectPr>
      </w:pPr>
    </w:p>
    <w:p w:rsidR="00B115F1" w:rsidRDefault="00147635" w:rsidP="009836D6">
      <w:pPr>
        <w:widowControl w:val="0"/>
        <w:spacing w:after="0"/>
        <w:jc w:val="center"/>
        <w:rPr>
          <w:rFonts w:ascii="Times New Roman" w:eastAsia="Arial Unicode MS" w:hAnsi="Times New Roman"/>
          <w:sz w:val="28"/>
          <w:szCs w:val="28"/>
          <w:lang w:eastAsia="ru-RU"/>
        </w:rPr>
      </w:pPr>
      <w:r w:rsidRPr="00147635">
        <w:rPr>
          <w:rFonts w:ascii="Times New Roman" w:eastAsia="Arial Unicode MS" w:hAnsi="Times New Roman"/>
          <w:sz w:val="28"/>
          <w:szCs w:val="28"/>
          <w:lang w:eastAsia="ru-RU"/>
        </w:rPr>
        <w:lastRenderedPageBreak/>
        <w:t>«4. Бюджет регионального проекта</w:t>
      </w:r>
    </w:p>
    <w:p w:rsidR="00B115F1" w:rsidRPr="009836D6" w:rsidRDefault="00B115F1" w:rsidP="009836D6">
      <w:pPr>
        <w:widowControl w:val="0"/>
        <w:spacing w:after="0"/>
        <w:jc w:val="center"/>
        <w:rPr>
          <w:rFonts w:ascii="Times New Roman" w:hAnsi="Times New Roman"/>
          <w:sz w:val="28"/>
          <w:szCs w:val="28"/>
        </w:rPr>
      </w:pPr>
    </w:p>
    <w:tbl>
      <w:tblPr>
        <w:tblW w:w="15594" w:type="dxa"/>
        <w:tblInd w:w="-416" w:type="dxa"/>
        <w:tblLayout w:type="fixed"/>
        <w:tblCellMar>
          <w:left w:w="10" w:type="dxa"/>
          <w:right w:w="10" w:type="dxa"/>
        </w:tblCellMar>
        <w:tblLook w:val="0000" w:firstRow="0" w:lastRow="0" w:firstColumn="0" w:lastColumn="0" w:noHBand="0" w:noVBand="0"/>
      </w:tblPr>
      <w:tblGrid>
        <w:gridCol w:w="709"/>
        <w:gridCol w:w="5529"/>
        <w:gridCol w:w="1134"/>
        <w:gridCol w:w="1134"/>
        <w:gridCol w:w="1022"/>
        <w:gridCol w:w="1105"/>
        <w:gridCol w:w="1134"/>
        <w:gridCol w:w="1134"/>
        <w:gridCol w:w="1134"/>
        <w:gridCol w:w="1559"/>
      </w:tblGrid>
      <w:tr w:rsidR="00B115F1" w:rsidRPr="00147635" w:rsidTr="009E6229">
        <w:trPr>
          <w:trHeight w:hRule="exact" w:val="288"/>
        </w:trPr>
        <w:tc>
          <w:tcPr>
            <w:tcW w:w="709" w:type="dxa"/>
            <w:vMerge w:val="restart"/>
            <w:tcBorders>
              <w:top w:val="single" w:sz="4" w:space="0" w:color="auto"/>
              <w:left w:val="single" w:sz="4" w:space="0" w:color="auto"/>
            </w:tcBorders>
            <w:shd w:val="clear" w:color="auto" w:fill="FFFFFF"/>
          </w:tcPr>
          <w:p w:rsidR="00B115F1" w:rsidRDefault="00B115F1" w:rsidP="00147635">
            <w:pPr>
              <w:widowControl w:val="0"/>
              <w:spacing w:after="0" w:line="278" w:lineRule="exact"/>
              <w:jc w:val="center"/>
              <w:rPr>
                <w:rFonts w:ascii="Times New Roman" w:hAnsi="Times New Roman"/>
                <w:color w:val="000000"/>
                <w:spacing w:val="2"/>
                <w:sz w:val="24"/>
                <w:szCs w:val="24"/>
                <w:lang w:eastAsia="ru-RU"/>
              </w:rPr>
            </w:pPr>
            <w:r>
              <w:rPr>
                <w:rFonts w:ascii="Times New Roman" w:hAnsi="Times New Roman"/>
                <w:color w:val="000000"/>
                <w:spacing w:val="2"/>
                <w:sz w:val="24"/>
                <w:szCs w:val="24"/>
                <w:lang w:eastAsia="ru-RU"/>
              </w:rPr>
              <w:t>№</w:t>
            </w:r>
          </w:p>
          <w:p w:rsidR="00B115F1" w:rsidRPr="00147635" w:rsidRDefault="00B115F1" w:rsidP="00147635">
            <w:pPr>
              <w:widowControl w:val="0"/>
              <w:spacing w:after="0" w:line="278" w:lineRule="exact"/>
              <w:jc w:val="center"/>
              <w:rPr>
                <w:rFonts w:ascii="Times New Roman" w:hAnsi="Times New Roman"/>
                <w:color w:val="000000"/>
                <w:spacing w:val="2"/>
                <w:sz w:val="24"/>
                <w:szCs w:val="24"/>
                <w:lang w:eastAsia="ru-RU"/>
              </w:rPr>
            </w:pPr>
            <w:r>
              <w:rPr>
                <w:rFonts w:ascii="Times New Roman" w:hAnsi="Times New Roman"/>
                <w:color w:val="000000"/>
                <w:spacing w:val="2"/>
                <w:sz w:val="24"/>
                <w:szCs w:val="24"/>
                <w:lang w:eastAsia="ru-RU"/>
              </w:rPr>
              <w:t>п/п</w:t>
            </w:r>
          </w:p>
        </w:tc>
        <w:tc>
          <w:tcPr>
            <w:tcW w:w="5529" w:type="dxa"/>
            <w:vMerge w:val="restart"/>
            <w:tcBorders>
              <w:top w:val="single" w:sz="4" w:space="0" w:color="auto"/>
              <w:left w:val="single" w:sz="4" w:space="0" w:color="auto"/>
            </w:tcBorders>
            <w:shd w:val="clear" w:color="auto" w:fill="FFFFFF"/>
          </w:tcPr>
          <w:p w:rsidR="00B115F1" w:rsidRPr="00147635" w:rsidRDefault="00B115F1" w:rsidP="00403487">
            <w:pPr>
              <w:widowControl w:val="0"/>
              <w:spacing w:after="0"/>
              <w:ind w:left="130" w:right="136"/>
              <w:jc w:val="center"/>
              <w:rPr>
                <w:rFonts w:ascii="Times New Roman" w:hAnsi="Times New Roman"/>
                <w:color w:val="000000"/>
                <w:spacing w:val="2"/>
                <w:sz w:val="24"/>
                <w:szCs w:val="24"/>
                <w:lang w:eastAsia="ru-RU"/>
              </w:rPr>
            </w:pPr>
            <w:r>
              <w:rPr>
                <w:rFonts w:ascii="Times New Roman" w:hAnsi="Times New Roman"/>
                <w:color w:val="000000"/>
                <w:spacing w:val="2"/>
                <w:sz w:val="24"/>
                <w:szCs w:val="24"/>
                <w:lang w:eastAsia="ru-RU"/>
              </w:rPr>
              <w:t>Статьи</w:t>
            </w:r>
          </w:p>
        </w:tc>
        <w:tc>
          <w:tcPr>
            <w:tcW w:w="7797" w:type="dxa"/>
            <w:gridSpan w:val="7"/>
            <w:tcBorders>
              <w:top w:val="single" w:sz="4" w:space="0" w:color="auto"/>
              <w:left w:val="single" w:sz="4" w:space="0" w:color="auto"/>
            </w:tcBorders>
            <w:shd w:val="clear" w:color="auto" w:fill="FFFFFF"/>
          </w:tcPr>
          <w:p w:rsidR="00B115F1" w:rsidRPr="00147635" w:rsidRDefault="00B115F1"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Год реализации</w:t>
            </w:r>
          </w:p>
        </w:tc>
        <w:tc>
          <w:tcPr>
            <w:tcW w:w="1559" w:type="dxa"/>
            <w:vMerge w:val="restart"/>
            <w:tcBorders>
              <w:top w:val="single" w:sz="4" w:space="0" w:color="auto"/>
              <w:left w:val="single" w:sz="4" w:space="0" w:color="auto"/>
              <w:right w:val="single" w:sz="4" w:space="0" w:color="auto"/>
            </w:tcBorders>
            <w:shd w:val="clear" w:color="auto" w:fill="FFFFFF"/>
          </w:tcPr>
          <w:p w:rsidR="00B115F1" w:rsidRPr="00147635" w:rsidRDefault="00B115F1"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Всего</w:t>
            </w:r>
          </w:p>
        </w:tc>
      </w:tr>
      <w:tr w:rsidR="00B115F1" w:rsidRPr="00147635" w:rsidTr="009E6229">
        <w:trPr>
          <w:trHeight w:hRule="exact" w:val="288"/>
        </w:trPr>
        <w:tc>
          <w:tcPr>
            <w:tcW w:w="709" w:type="dxa"/>
            <w:vMerge/>
            <w:tcBorders>
              <w:top w:val="single" w:sz="4" w:space="0" w:color="auto"/>
              <w:left w:val="single" w:sz="4" w:space="0" w:color="auto"/>
            </w:tcBorders>
            <w:shd w:val="clear" w:color="auto" w:fill="FFFFFF"/>
          </w:tcPr>
          <w:p w:rsidR="00B115F1" w:rsidRPr="00147635" w:rsidRDefault="00B115F1" w:rsidP="00147635">
            <w:pPr>
              <w:widowControl w:val="0"/>
              <w:spacing w:after="0" w:line="278" w:lineRule="exact"/>
              <w:jc w:val="center"/>
              <w:rPr>
                <w:rFonts w:ascii="Times New Roman" w:hAnsi="Times New Roman"/>
                <w:color w:val="000000"/>
                <w:spacing w:val="2"/>
                <w:sz w:val="24"/>
                <w:szCs w:val="24"/>
                <w:lang w:eastAsia="ru-RU"/>
              </w:rPr>
            </w:pPr>
          </w:p>
        </w:tc>
        <w:tc>
          <w:tcPr>
            <w:tcW w:w="5529" w:type="dxa"/>
            <w:vMerge/>
            <w:tcBorders>
              <w:top w:val="single" w:sz="4" w:space="0" w:color="auto"/>
              <w:left w:val="single" w:sz="4" w:space="0" w:color="auto"/>
            </w:tcBorders>
            <w:shd w:val="clear" w:color="auto" w:fill="FFFFFF"/>
          </w:tcPr>
          <w:p w:rsidR="00B115F1" w:rsidRPr="00147635" w:rsidRDefault="00B115F1" w:rsidP="00147635">
            <w:pPr>
              <w:widowControl w:val="0"/>
              <w:spacing w:after="0" w:line="210" w:lineRule="exact"/>
              <w:ind w:left="130" w:right="138"/>
              <w:rPr>
                <w:rFonts w:ascii="Times New Roman" w:hAnsi="Times New Roman"/>
                <w:color w:val="000000"/>
                <w:spacing w:val="2"/>
                <w:sz w:val="24"/>
                <w:szCs w:val="24"/>
                <w:lang w:eastAsia="ru-RU"/>
              </w:rPr>
            </w:pPr>
          </w:p>
        </w:tc>
        <w:tc>
          <w:tcPr>
            <w:tcW w:w="1134" w:type="dxa"/>
            <w:tcBorders>
              <w:top w:val="single" w:sz="4" w:space="0" w:color="auto"/>
              <w:left w:val="single" w:sz="4" w:space="0" w:color="auto"/>
            </w:tcBorders>
            <w:shd w:val="clear" w:color="auto" w:fill="FFFFFF"/>
          </w:tcPr>
          <w:p w:rsidR="00B115F1" w:rsidRPr="00147635" w:rsidRDefault="00B115F1"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2019</w:t>
            </w:r>
          </w:p>
        </w:tc>
        <w:tc>
          <w:tcPr>
            <w:tcW w:w="1134" w:type="dxa"/>
            <w:tcBorders>
              <w:top w:val="single" w:sz="4" w:space="0" w:color="auto"/>
              <w:left w:val="single" w:sz="4" w:space="0" w:color="auto"/>
            </w:tcBorders>
            <w:shd w:val="clear" w:color="auto" w:fill="FFFFFF"/>
          </w:tcPr>
          <w:p w:rsidR="00B115F1" w:rsidRPr="00147635" w:rsidRDefault="00B115F1"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2020</w:t>
            </w:r>
          </w:p>
        </w:tc>
        <w:tc>
          <w:tcPr>
            <w:tcW w:w="1022" w:type="dxa"/>
            <w:tcBorders>
              <w:top w:val="single" w:sz="4" w:space="0" w:color="auto"/>
              <w:left w:val="single" w:sz="4" w:space="0" w:color="auto"/>
            </w:tcBorders>
            <w:shd w:val="clear" w:color="auto" w:fill="FFFFFF"/>
          </w:tcPr>
          <w:p w:rsidR="00B115F1" w:rsidRPr="00147635" w:rsidRDefault="00B115F1"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2021</w:t>
            </w:r>
          </w:p>
        </w:tc>
        <w:tc>
          <w:tcPr>
            <w:tcW w:w="1105" w:type="dxa"/>
            <w:tcBorders>
              <w:top w:val="single" w:sz="4" w:space="0" w:color="auto"/>
              <w:left w:val="single" w:sz="4" w:space="0" w:color="auto"/>
            </w:tcBorders>
            <w:shd w:val="clear" w:color="auto" w:fill="FFFFFF"/>
          </w:tcPr>
          <w:p w:rsidR="00B115F1" w:rsidRPr="00147635" w:rsidRDefault="00B115F1"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2022</w:t>
            </w:r>
          </w:p>
        </w:tc>
        <w:tc>
          <w:tcPr>
            <w:tcW w:w="1134" w:type="dxa"/>
            <w:tcBorders>
              <w:top w:val="single" w:sz="4" w:space="0" w:color="auto"/>
              <w:left w:val="single" w:sz="4" w:space="0" w:color="auto"/>
            </w:tcBorders>
            <w:shd w:val="clear" w:color="auto" w:fill="FFFFFF"/>
          </w:tcPr>
          <w:p w:rsidR="00B115F1" w:rsidRPr="00147635" w:rsidRDefault="00B115F1"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2023</w:t>
            </w:r>
          </w:p>
        </w:tc>
        <w:tc>
          <w:tcPr>
            <w:tcW w:w="1134" w:type="dxa"/>
            <w:tcBorders>
              <w:top w:val="single" w:sz="4" w:space="0" w:color="auto"/>
              <w:left w:val="single" w:sz="4" w:space="0" w:color="auto"/>
            </w:tcBorders>
            <w:shd w:val="clear" w:color="auto" w:fill="FFFFFF"/>
          </w:tcPr>
          <w:p w:rsidR="00B115F1" w:rsidRPr="00147635" w:rsidRDefault="00B115F1"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2024</w:t>
            </w:r>
          </w:p>
        </w:tc>
        <w:tc>
          <w:tcPr>
            <w:tcW w:w="1134" w:type="dxa"/>
            <w:tcBorders>
              <w:top w:val="single" w:sz="4" w:space="0" w:color="auto"/>
              <w:left w:val="single" w:sz="4" w:space="0" w:color="auto"/>
            </w:tcBorders>
            <w:shd w:val="clear" w:color="auto" w:fill="FFFFFF"/>
          </w:tcPr>
          <w:p w:rsidR="00B115F1" w:rsidRPr="00147635" w:rsidRDefault="00B115F1"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2025</w:t>
            </w:r>
          </w:p>
        </w:tc>
        <w:tc>
          <w:tcPr>
            <w:tcW w:w="1559" w:type="dxa"/>
            <w:vMerge/>
            <w:tcBorders>
              <w:left w:val="single" w:sz="4" w:space="0" w:color="auto"/>
              <w:right w:val="single" w:sz="4" w:space="0" w:color="auto"/>
            </w:tcBorders>
            <w:shd w:val="clear" w:color="auto" w:fill="FFFFFF"/>
          </w:tcPr>
          <w:p w:rsidR="00B115F1" w:rsidRPr="00147635" w:rsidRDefault="00B115F1" w:rsidP="00B115F1">
            <w:pPr>
              <w:widowControl w:val="0"/>
              <w:spacing w:after="0"/>
              <w:jc w:val="center"/>
              <w:rPr>
                <w:rFonts w:ascii="Times New Roman" w:eastAsia="Courier New" w:hAnsi="Times New Roman"/>
                <w:color w:val="000000"/>
                <w:sz w:val="24"/>
                <w:szCs w:val="24"/>
                <w:lang w:eastAsia="ru-RU"/>
              </w:rPr>
            </w:pPr>
          </w:p>
        </w:tc>
      </w:tr>
    </w:tbl>
    <w:p w:rsidR="009E6229" w:rsidRPr="009E6229" w:rsidRDefault="009E6229" w:rsidP="009E6229">
      <w:pPr>
        <w:spacing w:after="0"/>
        <w:rPr>
          <w:rFonts w:ascii="Times New Roman" w:hAnsi="Times New Roman"/>
          <w:sz w:val="2"/>
          <w:szCs w:val="2"/>
        </w:rPr>
      </w:pPr>
    </w:p>
    <w:tbl>
      <w:tblPr>
        <w:tblW w:w="15594" w:type="dxa"/>
        <w:tblInd w:w="-416" w:type="dxa"/>
        <w:tblLayout w:type="fixed"/>
        <w:tblCellMar>
          <w:left w:w="10" w:type="dxa"/>
          <w:right w:w="10" w:type="dxa"/>
        </w:tblCellMar>
        <w:tblLook w:val="0000" w:firstRow="0" w:lastRow="0" w:firstColumn="0" w:lastColumn="0" w:noHBand="0" w:noVBand="0"/>
      </w:tblPr>
      <w:tblGrid>
        <w:gridCol w:w="709"/>
        <w:gridCol w:w="5529"/>
        <w:gridCol w:w="1134"/>
        <w:gridCol w:w="1134"/>
        <w:gridCol w:w="1022"/>
        <w:gridCol w:w="1105"/>
        <w:gridCol w:w="1134"/>
        <w:gridCol w:w="1134"/>
        <w:gridCol w:w="1134"/>
        <w:gridCol w:w="1559"/>
      </w:tblGrid>
      <w:tr w:rsidR="009E6229" w:rsidRPr="00147635" w:rsidTr="009E6229">
        <w:trPr>
          <w:trHeight w:hRule="exact" w:val="288"/>
          <w:tblHeader/>
        </w:trPr>
        <w:tc>
          <w:tcPr>
            <w:tcW w:w="709" w:type="dxa"/>
            <w:tcBorders>
              <w:top w:val="single" w:sz="4" w:space="0" w:color="auto"/>
              <w:left w:val="single" w:sz="4" w:space="0" w:color="auto"/>
            </w:tcBorders>
            <w:shd w:val="clear" w:color="auto" w:fill="FFFFFF"/>
          </w:tcPr>
          <w:p w:rsidR="009E6229" w:rsidRPr="00147635" w:rsidRDefault="009E6229" w:rsidP="00147635">
            <w:pPr>
              <w:widowControl w:val="0"/>
              <w:spacing w:after="0" w:line="278" w:lineRule="exact"/>
              <w:jc w:val="center"/>
              <w:rPr>
                <w:rFonts w:ascii="Times New Roman" w:hAnsi="Times New Roman"/>
                <w:color w:val="000000"/>
                <w:spacing w:val="2"/>
                <w:sz w:val="24"/>
                <w:szCs w:val="24"/>
                <w:lang w:eastAsia="ru-RU"/>
              </w:rPr>
            </w:pPr>
            <w:r>
              <w:rPr>
                <w:rFonts w:ascii="Times New Roman" w:hAnsi="Times New Roman"/>
                <w:color w:val="000000"/>
                <w:spacing w:val="2"/>
                <w:sz w:val="24"/>
                <w:szCs w:val="24"/>
                <w:lang w:eastAsia="ru-RU"/>
              </w:rPr>
              <w:t>1</w:t>
            </w:r>
          </w:p>
        </w:tc>
        <w:tc>
          <w:tcPr>
            <w:tcW w:w="5529" w:type="dxa"/>
            <w:tcBorders>
              <w:top w:val="single" w:sz="4" w:space="0" w:color="auto"/>
              <w:left w:val="single" w:sz="4" w:space="0" w:color="auto"/>
            </w:tcBorders>
            <w:shd w:val="clear" w:color="auto" w:fill="FFFFFF"/>
          </w:tcPr>
          <w:p w:rsidR="009E6229" w:rsidRPr="00E83F0B" w:rsidRDefault="009E6229" w:rsidP="00E83F0B">
            <w:pPr>
              <w:widowControl w:val="0"/>
              <w:spacing w:after="0"/>
              <w:jc w:val="center"/>
              <w:rPr>
                <w:rFonts w:ascii="Times New Roman" w:eastAsia="Courier New" w:hAnsi="Times New Roman"/>
                <w:color w:val="000000"/>
                <w:sz w:val="24"/>
                <w:szCs w:val="24"/>
                <w:lang w:eastAsia="ru-RU"/>
              </w:rPr>
            </w:pPr>
            <w:r w:rsidRPr="00E83F0B">
              <w:rPr>
                <w:rFonts w:ascii="Times New Roman" w:eastAsia="Courier New" w:hAnsi="Times New Roman"/>
                <w:color w:val="000000"/>
                <w:sz w:val="24"/>
                <w:szCs w:val="24"/>
                <w:lang w:eastAsia="ru-RU"/>
              </w:rPr>
              <w:t>2</w:t>
            </w:r>
          </w:p>
        </w:tc>
        <w:tc>
          <w:tcPr>
            <w:tcW w:w="1134" w:type="dxa"/>
            <w:tcBorders>
              <w:top w:val="single" w:sz="4" w:space="0" w:color="auto"/>
              <w:left w:val="single" w:sz="4" w:space="0" w:color="auto"/>
            </w:tcBorders>
            <w:shd w:val="clear" w:color="auto" w:fill="FFFFFF"/>
          </w:tcPr>
          <w:p w:rsidR="009E6229" w:rsidRDefault="009E6229"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3</w:t>
            </w:r>
          </w:p>
        </w:tc>
        <w:tc>
          <w:tcPr>
            <w:tcW w:w="1134" w:type="dxa"/>
            <w:tcBorders>
              <w:top w:val="single" w:sz="4" w:space="0" w:color="auto"/>
              <w:left w:val="single" w:sz="4" w:space="0" w:color="auto"/>
            </w:tcBorders>
            <w:shd w:val="clear" w:color="auto" w:fill="FFFFFF"/>
          </w:tcPr>
          <w:p w:rsidR="009E6229" w:rsidRDefault="009E6229"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4</w:t>
            </w:r>
          </w:p>
        </w:tc>
        <w:tc>
          <w:tcPr>
            <w:tcW w:w="1022" w:type="dxa"/>
            <w:tcBorders>
              <w:top w:val="single" w:sz="4" w:space="0" w:color="auto"/>
              <w:left w:val="single" w:sz="4" w:space="0" w:color="auto"/>
            </w:tcBorders>
            <w:shd w:val="clear" w:color="auto" w:fill="FFFFFF"/>
          </w:tcPr>
          <w:p w:rsidR="009E6229" w:rsidRDefault="009E6229"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5</w:t>
            </w:r>
          </w:p>
        </w:tc>
        <w:tc>
          <w:tcPr>
            <w:tcW w:w="1105" w:type="dxa"/>
            <w:tcBorders>
              <w:top w:val="single" w:sz="4" w:space="0" w:color="auto"/>
              <w:left w:val="single" w:sz="4" w:space="0" w:color="auto"/>
            </w:tcBorders>
            <w:shd w:val="clear" w:color="auto" w:fill="FFFFFF"/>
          </w:tcPr>
          <w:p w:rsidR="009E6229" w:rsidRDefault="009E6229"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6</w:t>
            </w:r>
          </w:p>
        </w:tc>
        <w:tc>
          <w:tcPr>
            <w:tcW w:w="1134" w:type="dxa"/>
            <w:tcBorders>
              <w:top w:val="single" w:sz="4" w:space="0" w:color="auto"/>
              <w:left w:val="single" w:sz="4" w:space="0" w:color="auto"/>
            </w:tcBorders>
            <w:shd w:val="clear" w:color="auto" w:fill="FFFFFF"/>
          </w:tcPr>
          <w:p w:rsidR="009E6229" w:rsidRDefault="009E6229"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7</w:t>
            </w:r>
          </w:p>
        </w:tc>
        <w:tc>
          <w:tcPr>
            <w:tcW w:w="1134" w:type="dxa"/>
            <w:tcBorders>
              <w:top w:val="single" w:sz="4" w:space="0" w:color="auto"/>
              <w:left w:val="single" w:sz="4" w:space="0" w:color="auto"/>
            </w:tcBorders>
            <w:shd w:val="clear" w:color="auto" w:fill="FFFFFF"/>
          </w:tcPr>
          <w:p w:rsidR="009E6229" w:rsidRDefault="009E6229"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8</w:t>
            </w:r>
          </w:p>
        </w:tc>
        <w:tc>
          <w:tcPr>
            <w:tcW w:w="1134" w:type="dxa"/>
            <w:tcBorders>
              <w:top w:val="single" w:sz="4" w:space="0" w:color="auto"/>
              <w:left w:val="single" w:sz="4" w:space="0" w:color="auto"/>
              <w:bottom w:val="single" w:sz="4" w:space="0" w:color="auto"/>
            </w:tcBorders>
            <w:shd w:val="clear" w:color="auto" w:fill="FFFFFF"/>
          </w:tcPr>
          <w:p w:rsidR="009E6229" w:rsidRDefault="009E6229"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9</w:t>
            </w:r>
          </w:p>
        </w:tc>
        <w:tc>
          <w:tcPr>
            <w:tcW w:w="1559" w:type="dxa"/>
            <w:tcBorders>
              <w:top w:val="single" w:sz="4" w:space="0" w:color="auto"/>
              <w:left w:val="single" w:sz="4" w:space="0" w:color="auto"/>
              <w:right w:val="single" w:sz="4" w:space="0" w:color="auto"/>
            </w:tcBorders>
            <w:shd w:val="clear" w:color="auto" w:fill="FFFFFF"/>
          </w:tcPr>
          <w:p w:rsidR="009E6229" w:rsidRPr="00147635" w:rsidRDefault="009E6229" w:rsidP="00B115F1">
            <w:pPr>
              <w:widowControl w:val="0"/>
              <w:spacing w:after="0"/>
              <w:jc w:val="center"/>
              <w:rPr>
                <w:rFonts w:ascii="Times New Roman" w:eastAsia="Courier New" w:hAnsi="Times New Roman"/>
                <w:color w:val="000000"/>
                <w:sz w:val="24"/>
                <w:szCs w:val="24"/>
                <w:lang w:eastAsia="ru-RU"/>
              </w:rPr>
            </w:pPr>
            <w:r>
              <w:rPr>
                <w:rFonts w:ascii="Times New Roman" w:eastAsia="Courier New" w:hAnsi="Times New Roman"/>
                <w:color w:val="000000"/>
                <w:sz w:val="24"/>
                <w:szCs w:val="24"/>
                <w:lang w:eastAsia="ru-RU"/>
              </w:rPr>
              <w:t>10</w:t>
            </w:r>
          </w:p>
        </w:tc>
      </w:tr>
      <w:tr w:rsidR="00403487" w:rsidRPr="00147635" w:rsidTr="009E6229">
        <w:trPr>
          <w:trHeight w:hRule="exact" w:val="288"/>
        </w:trPr>
        <w:tc>
          <w:tcPr>
            <w:tcW w:w="709" w:type="dxa"/>
            <w:tcBorders>
              <w:top w:val="single" w:sz="4" w:space="0" w:color="auto"/>
              <w:left w:val="single" w:sz="4" w:space="0" w:color="auto"/>
            </w:tcBorders>
            <w:shd w:val="clear" w:color="auto" w:fill="FFFFFF"/>
          </w:tcPr>
          <w:p w:rsidR="00FF1646" w:rsidRPr="00147635" w:rsidRDefault="00FF1646" w:rsidP="00147635">
            <w:pPr>
              <w:widowControl w:val="0"/>
              <w:spacing w:after="0" w:line="278" w:lineRule="exact"/>
              <w:jc w:val="center"/>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1.</w:t>
            </w:r>
          </w:p>
        </w:tc>
        <w:tc>
          <w:tcPr>
            <w:tcW w:w="5529" w:type="dxa"/>
            <w:tcBorders>
              <w:top w:val="single" w:sz="4" w:space="0" w:color="auto"/>
              <w:left w:val="single" w:sz="4" w:space="0" w:color="auto"/>
            </w:tcBorders>
            <w:shd w:val="clear" w:color="auto" w:fill="FFFFFF"/>
          </w:tcPr>
          <w:p w:rsidR="00FF1646" w:rsidRPr="00147635" w:rsidRDefault="00FF1646" w:rsidP="00403487">
            <w:pPr>
              <w:widowControl w:val="0"/>
              <w:spacing w:after="0"/>
              <w:ind w:left="130" w:right="136"/>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Источники финансирования</w:t>
            </w:r>
          </w:p>
        </w:tc>
        <w:tc>
          <w:tcPr>
            <w:tcW w:w="1134" w:type="dxa"/>
            <w:tcBorders>
              <w:top w:val="single" w:sz="4" w:space="0" w:color="auto"/>
              <w:left w:val="single" w:sz="4" w:space="0" w:color="auto"/>
            </w:tcBorders>
            <w:shd w:val="clear" w:color="auto" w:fill="FFFFFF"/>
          </w:tcPr>
          <w:p w:rsidR="00FF1646" w:rsidRPr="00147635" w:rsidRDefault="00FF1646" w:rsidP="00147635">
            <w:pPr>
              <w:widowControl w:val="0"/>
              <w:spacing w:after="0"/>
              <w:rPr>
                <w:rFonts w:ascii="Times New Roman" w:eastAsia="Courier New" w:hAnsi="Times New Roman"/>
                <w:color w:val="000000"/>
                <w:sz w:val="24"/>
                <w:szCs w:val="24"/>
                <w:lang w:eastAsia="ru-RU"/>
              </w:rPr>
            </w:pPr>
          </w:p>
        </w:tc>
        <w:tc>
          <w:tcPr>
            <w:tcW w:w="1134" w:type="dxa"/>
            <w:tcBorders>
              <w:top w:val="single" w:sz="4" w:space="0" w:color="auto"/>
              <w:left w:val="single" w:sz="4" w:space="0" w:color="auto"/>
            </w:tcBorders>
            <w:shd w:val="clear" w:color="auto" w:fill="FFFFFF"/>
          </w:tcPr>
          <w:p w:rsidR="00FF1646" w:rsidRPr="00147635" w:rsidRDefault="00FF1646" w:rsidP="00147635">
            <w:pPr>
              <w:widowControl w:val="0"/>
              <w:spacing w:after="0"/>
              <w:rPr>
                <w:rFonts w:ascii="Times New Roman" w:eastAsia="Courier New" w:hAnsi="Times New Roman"/>
                <w:color w:val="000000"/>
                <w:sz w:val="24"/>
                <w:szCs w:val="24"/>
                <w:lang w:eastAsia="ru-RU"/>
              </w:rPr>
            </w:pPr>
          </w:p>
        </w:tc>
        <w:tc>
          <w:tcPr>
            <w:tcW w:w="1022" w:type="dxa"/>
            <w:tcBorders>
              <w:top w:val="single" w:sz="4" w:space="0" w:color="auto"/>
              <w:left w:val="single" w:sz="4" w:space="0" w:color="auto"/>
            </w:tcBorders>
            <w:shd w:val="clear" w:color="auto" w:fill="FFFFFF"/>
          </w:tcPr>
          <w:p w:rsidR="00FF1646" w:rsidRPr="00147635" w:rsidRDefault="00FF1646" w:rsidP="00147635">
            <w:pPr>
              <w:widowControl w:val="0"/>
              <w:spacing w:after="0"/>
              <w:rPr>
                <w:rFonts w:ascii="Times New Roman" w:eastAsia="Courier New" w:hAnsi="Times New Roman"/>
                <w:color w:val="000000"/>
                <w:sz w:val="24"/>
                <w:szCs w:val="24"/>
                <w:lang w:eastAsia="ru-RU"/>
              </w:rPr>
            </w:pPr>
          </w:p>
        </w:tc>
        <w:tc>
          <w:tcPr>
            <w:tcW w:w="1105" w:type="dxa"/>
            <w:tcBorders>
              <w:top w:val="single" w:sz="4" w:space="0" w:color="auto"/>
              <w:left w:val="single" w:sz="4" w:space="0" w:color="auto"/>
            </w:tcBorders>
            <w:shd w:val="clear" w:color="auto" w:fill="FFFFFF"/>
          </w:tcPr>
          <w:p w:rsidR="00FF1646" w:rsidRPr="00147635" w:rsidRDefault="00FF1646" w:rsidP="00147635">
            <w:pPr>
              <w:widowControl w:val="0"/>
              <w:spacing w:after="0"/>
              <w:rPr>
                <w:rFonts w:ascii="Times New Roman" w:eastAsia="Courier New" w:hAnsi="Times New Roman"/>
                <w:color w:val="000000"/>
                <w:sz w:val="24"/>
                <w:szCs w:val="24"/>
                <w:lang w:eastAsia="ru-RU"/>
              </w:rPr>
            </w:pPr>
          </w:p>
        </w:tc>
        <w:tc>
          <w:tcPr>
            <w:tcW w:w="1134" w:type="dxa"/>
            <w:tcBorders>
              <w:top w:val="single" w:sz="4" w:space="0" w:color="auto"/>
              <w:left w:val="single" w:sz="4" w:space="0" w:color="auto"/>
            </w:tcBorders>
            <w:shd w:val="clear" w:color="auto" w:fill="FFFFFF"/>
          </w:tcPr>
          <w:p w:rsidR="00FF1646" w:rsidRPr="00147635" w:rsidRDefault="00FF1646" w:rsidP="00147635">
            <w:pPr>
              <w:widowControl w:val="0"/>
              <w:spacing w:after="0"/>
              <w:rPr>
                <w:rFonts w:ascii="Times New Roman" w:eastAsia="Courier New" w:hAnsi="Times New Roman"/>
                <w:color w:val="000000"/>
                <w:sz w:val="24"/>
                <w:szCs w:val="24"/>
                <w:lang w:eastAsia="ru-RU"/>
              </w:rPr>
            </w:pPr>
          </w:p>
        </w:tc>
        <w:tc>
          <w:tcPr>
            <w:tcW w:w="1134" w:type="dxa"/>
            <w:tcBorders>
              <w:top w:val="single" w:sz="4" w:space="0" w:color="auto"/>
              <w:left w:val="single" w:sz="4" w:space="0" w:color="auto"/>
            </w:tcBorders>
            <w:shd w:val="clear" w:color="auto" w:fill="FFFFFF"/>
          </w:tcPr>
          <w:p w:rsidR="00FF1646" w:rsidRPr="00147635" w:rsidRDefault="00FF1646" w:rsidP="00147635">
            <w:pPr>
              <w:widowControl w:val="0"/>
              <w:spacing w:after="0"/>
              <w:rPr>
                <w:rFonts w:ascii="Times New Roman" w:eastAsia="Courier New" w:hAnsi="Times New Roman"/>
                <w:color w:val="000000"/>
                <w:sz w:val="24"/>
                <w:szCs w:val="24"/>
                <w:lang w:eastAsia="ru-RU"/>
              </w:rPr>
            </w:pPr>
          </w:p>
        </w:tc>
        <w:tc>
          <w:tcPr>
            <w:tcW w:w="1134" w:type="dxa"/>
            <w:tcBorders>
              <w:top w:val="single" w:sz="4" w:space="0" w:color="auto"/>
              <w:left w:val="single" w:sz="4" w:space="0" w:color="auto"/>
              <w:bottom w:val="single" w:sz="4" w:space="0" w:color="auto"/>
            </w:tcBorders>
            <w:shd w:val="clear" w:color="auto" w:fill="FFFFFF"/>
          </w:tcPr>
          <w:p w:rsidR="00FF1646" w:rsidRPr="00147635" w:rsidRDefault="00FF1646" w:rsidP="00147635">
            <w:pPr>
              <w:widowControl w:val="0"/>
              <w:spacing w:after="0"/>
              <w:rPr>
                <w:rFonts w:ascii="Times New Roman" w:eastAsia="Courier New" w:hAnsi="Times New Roman"/>
                <w:color w:val="000000"/>
                <w:sz w:val="24"/>
                <w:szCs w:val="24"/>
                <w:lang w:eastAsia="ru-RU"/>
              </w:rPr>
            </w:pPr>
          </w:p>
        </w:tc>
        <w:tc>
          <w:tcPr>
            <w:tcW w:w="1559" w:type="dxa"/>
            <w:tcBorders>
              <w:top w:val="single" w:sz="4" w:space="0" w:color="auto"/>
              <w:left w:val="single" w:sz="4" w:space="0" w:color="auto"/>
              <w:right w:val="single" w:sz="4" w:space="0" w:color="auto"/>
            </w:tcBorders>
            <w:shd w:val="clear" w:color="auto" w:fill="FFFFFF"/>
          </w:tcPr>
          <w:p w:rsidR="00FF1646" w:rsidRPr="00147635" w:rsidRDefault="00FF1646" w:rsidP="00147635">
            <w:pPr>
              <w:widowControl w:val="0"/>
              <w:spacing w:after="0"/>
              <w:rPr>
                <w:rFonts w:ascii="Times New Roman" w:eastAsia="Courier New" w:hAnsi="Times New Roman"/>
                <w:color w:val="000000"/>
                <w:sz w:val="24"/>
                <w:szCs w:val="24"/>
                <w:lang w:eastAsia="ru-RU"/>
              </w:rPr>
            </w:pPr>
          </w:p>
        </w:tc>
      </w:tr>
      <w:tr w:rsidR="0014099C" w:rsidRPr="00147635" w:rsidTr="00271DA2">
        <w:trPr>
          <w:trHeight w:hRule="exact" w:val="332"/>
        </w:trPr>
        <w:tc>
          <w:tcPr>
            <w:tcW w:w="709" w:type="dxa"/>
            <w:tcBorders>
              <w:top w:val="single" w:sz="4" w:space="0" w:color="auto"/>
              <w:left w:val="single" w:sz="4" w:space="0" w:color="auto"/>
            </w:tcBorders>
            <w:shd w:val="clear" w:color="auto" w:fill="FFFFFF"/>
          </w:tcPr>
          <w:p w:rsidR="0014099C" w:rsidRPr="00147635" w:rsidRDefault="0014099C" w:rsidP="0014099C">
            <w:pPr>
              <w:widowControl w:val="0"/>
              <w:spacing w:after="0" w:line="278" w:lineRule="exact"/>
              <w:jc w:val="center"/>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1.1.</w:t>
            </w:r>
          </w:p>
        </w:tc>
        <w:tc>
          <w:tcPr>
            <w:tcW w:w="5529" w:type="dxa"/>
            <w:tcBorders>
              <w:top w:val="single" w:sz="4" w:space="0" w:color="auto"/>
              <w:left w:val="single" w:sz="4" w:space="0" w:color="auto"/>
            </w:tcBorders>
            <w:shd w:val="clear" w:color="auto" w:fill="FFFFFF"/>
          </w:tcPr>
          <w:p w:rsidR="0014099C" w:rsidRPr="00147635" w:rsidRDefault="0014099C" w:rsidP="0014099C">
            <w:pPr>
              <w:widowControl w:val="0"/>
              <w:spacing w:after="0" w:line="278" w:lineRule="exact"/>
              <w:ind w:left="130" w:right="136"/>
              <w:jc w:val="both"/>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Бюджетные источники (млн</w:t>
            </w:r>
            <w:r>
              <w:rPr>
                <w:rFonts w:ascii="Times New Roman" w:hAnsi="Times New Roman"/>
                <w:color w:val="000000"/>
                <w:spacing w:val="2"/>
                <w:sz w:val="24"/>
                <w:szCs w:val="24"/>
                <w:lang w:eastAsia="ru-RU"/>
              </w:rPr>
              <w:t>.</w:t>
            </w:r>
            <w:r w:rsidRPr="00147635">
              <w:rPr>
                <w:rFonts w:ascii="Times New Roman" w:hAnsi="Times New Roman"/>
                <w:color w:val="000000"/>
                <w:spacing w:val="2"/>
                <w:sz w:val="24"/>
                <w:szCs w:val="24"/>
                <w:lang w:eastAsia="ru-RU"/>
              </w:rPr>
              <w:t>рублей), в том числе</w:t>
            </w:r>
            <w:r>
              <w:rPr>
                <w:rFonts w:ascii="Times New Roman" w:hAnsi="Times New Roman"/>
                <w:color w:val="000000"/>
                <w:spacing w:val="2"/>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spacing w:after="0"/>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6 062,32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8 271,8</w:t>
            </w:r>
          </w:p>
        </w:tc>
        <w:tc>
          <w:tcPr>
            <w:tcW w:w="1022" w:type="dxa"/>
            <w:tcBorders>
              <w:top w:val="single" w:sz="4" w:space="0" w:color="auto"/>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12 232,7</w:t>
            </w:r>
          </w:p>
        </w:tc>
        <w:tc>
          <w:tcPr>
            <w:tcW w:w="1105" w:type="dxa"/>
            <w:tcBorders>
              <w:top w:val="single" w:sz="4" w:space="0" w:color="auto"/>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11 787,68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10 943,38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11 537,65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12 445,32</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73 280,84</w:t>
            </w:r>
          </w:p>
        </w:tc>
      </w:tr>
      <w:tr w:rsidR="0014099C" w:rsidRPr="00147635" w:rsidTr="00271DA2">
        <w:trPr>
          <w:trHeight w:hRule="exact" w:val="1417"/>
        </w:trPr>
        <w:tc>
          <w:tcPr>
            <w:tcW w:w="709" w:type="dxa"/>
            <w:tcBorders>
              <w:top w:val="single" w:sz="4" w:space="0" w:color="auto"/>
              <w:left w:val="single" w:sz="4" w:space="0" w:color="auto"/>
            </w:tcBorders>
            <w:shd w:val="clear" w:color="auto" w:fill="FFFFFF"/>
          </w:tcPr>
          <w:p w:rsidR="0014099C" w:rsidRPr="00147635" w:rsidRDefault="0014099C" w:rsidP="0014099C">
            <w:pPr>
              <w:widowControl w:val="0"/>
              <w:spacing w:after="0" w:line="278" w:lineRule="exact"/>
              <w:jc w:val="center"/>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1.1.1.</w:t>
            </w:r>
          </w:p>
        </w:tc>
        <w:tc>
          <w:tcPr>
            <w:tcW w:w="5529" w:type="dxa"/>
            <w:tcBorders>
              <w:top w:val="single" w:sz="4" w:space="0" w:color="auto"/>
              <w:left w:val="single" w:sz="4" w:space="0" w:color="auto"/>
            </w:tcBorders>
            <w:shd w:val="clear" w:color="auto" w:fill="FFFFFF"/>
          </w:tcPr>
          <w:p w:rsidR="0014099C" w:rsidRPr="00147635" w:rsidRDefault="0014099C" w:rsidP="0014099C">
            <w:pPr>
              <w:widowControl w:val="0"/>
              <w:spacing w:after="0" w:line="274" w:lineRule="exact"/>
              <w:ind w:left="130" w:right="136"/>
              <w:jc w:val="both"/>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Иные межбюджетные трансферты из федерального бюджета, направленные на финансовое обеспечение дорожной деятельности в рамках реализации национального проекта «Безопасные качественные дороги»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3 737,36</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5 828,0</w:t>
            </w:r>
          </w:p>
        </w:tc>
        <w:tc>
          <w:tcPr>
            <w:tcW w:w="1022"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9 112,0</w:t>
            </w:r>
          </w:p>
        </w:tc>
        <w:tc>
          <w:tcPr>
            <w:tcW w:w="1105"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7 106,41</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4 446,04</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5 103,85</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5 839,06</w:t>
            </w:r>
          </w:p>
        </w:tc>
        <w:tc>
          <w:tcPr>
            <w:tcW w:w="1559"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41 172,72</w:t>
            </w:r>
          </w:p>
        </w:tc>
      </w:tr>
      <w:tr w:rsidR="0014099C" w:rsidRPr="00147635" w:rsidTr="00271DA2">
        <w:trPr>
          <w:trHeight w:hRule="exact" w:val="850"/>
        </w:trPr>
        <w:tc>
          <w:tcPr>
            <w:tcW w:w="709" w:type="dxa"/>
            <w:tcBorders>
              <w:top w:val="single" w:sz="4" w:space="0" w:color="auto"/>
              <w:left w:val="single" w:sz="4" w:space="0" w:color="auto"/>
            </w:tcBorders>
            <w:shd w:val="clear" w:color="auto" w:fill="FFFFFF"/>
          </w:tcPr>
          <w:p w:rsidR="0014099C" w:rsidRPr="00147635" w:rsidRDefault="0014099C" w:rsidP="0014099C">
            <w:pPr>
              <w:widowControl w:val="0"/>
              <w:spacing w:after="0" w:line="278" w:lineRule="exact"/>
              <w:jc w:val="center"/>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1.1.2.</w:t>
            </w:r>
          </w:p>
        </w:tc>
        <w:tc>
          <w:tcPr>
            <w:tcW w:w="5529" w:type="dxa"/>
            <w:tcBorders>
              <w:top w:val="single" w:sz="4" w:space="0" w:color="auto"/>
              <w:left w:val="single" w:sz="4" w:space="0" w:color="auto"/>
            </w:tcBorders>
            <w:shd w:val="clear" w:color="auto" w:fill="FFFFFF"/>
          </w:tcPr>
          <w:p w:rsidR="0014099C" w:rsidRPr="00147635" w:rsidRDefault="0014099C" w:rsidP="0014099C">
            <w:pPr>
              <w:widowControl w:val="0"/>
              <w:spacing w:after="0" w:line="274" w:lineRule="exact"/>
              <w:ind w:left="130" w:right="136"/>
              <w:jc w:val="both"/>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Бюджет субъекта Российской Федерации (без учета межбюджетных трансфертов из федерального бюджета)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2 324,96</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2 443,8</w:t>
            </w:r>
          </w:p>
        </w:tc>
        <w:tc>
          <w:tcPr>
            <w:tcW w:w="1022"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3 120,7</w:t>
            </w:r>
          </w:p>
        </w:tc>
        <w:tc>
          <w:tcPr>
            <w:tcW w:w="1105"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4 681,27</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6 497,34</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6 433,8</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6 606,26</w:t>
            </w:r>
          </w:p>
        </w:tc>
        <w:tc>
          <w:tcPr>
            <w:tcW w:w="1559"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32 108,12</w:t>
            </w:r>
          </w:p>
        </w:tc>
      </w:tr>
      <w:tr w:rsidR="0014099C" w:rsidRPr="00147635" w:rsidTr="00271DA2">
        <w:trPr>
          <w:trHeight w:hRule="exact" w:val="411"/>
        </w:trPr>
        <w:tc>
          <w:tcPr>
            <w:tcW w:w="709" w:type="dxa"/>
            <w:tcBorders>
              <w:top w:val="single" w:sz="4" w:space="0" w:color="auto"/>
              <w:left w:val="single" w:sz="4" w:space="0" w:color="auto"/>
              <w:bottom w:val="single" w:sz="4" w:space="0" w:color="auto"/>
            </w:tcBorders>
            <w:shd w:val="clear" w:color="auto" w:fill="FFFFFF"/>
          </w:tcPr>
          <w:p w:rsidR="0014099C" w:rsidRPr="00147635" w:rsidRDefault="0014099C" w:rsidP="0014099C">
            <w:pPr>
              <w:widowControl w:val="0"/>
              <w:spacing w:after="0" w:line="278" w:lineRule="exact"/>
              <w:jc w:val="center"/>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1.2.</w:t>
            </w:r>
          </w:p>
        </w:tc>
        <w:tc>
          <w:tcPr>
            <w:tcW w:w="5529" w:type="dxa"/>
            <w:tcBorders>
              <w:top w:val="single" w:sz="4" w:space="0" w:color="auto"/>
              <w:left w:val="single" w:sz="4" w:space="0" w:color="auto"/>
              <w:bottom w:val="single" w:sz="4" w:space="0" w:color="auto"/>
            </w:tcBorders>
            <w:shd w:val="clear" w:color="auto" w:fill="FFFFFF"/>
          </w:tcPr>
          <w:p w:rsidR="0014099C" w:rsidRPr="00147635" w:rsidRDefault="0014099C" w:rsidP="0014099C">
            <w:pPr>
              <w:widowControl w:val="0"/>
              <w:spacing w:after="0" w:line="274" w:lineRule="exact"/>
              <w:ind w:left="130" w:right="138"/>
              <w:jc w:val="both"/>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Внебюджетные источники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022"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105"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r>
      <w:tr w:rsidR="0014099C" w:rsidRPr="00147635" w:rsidTr="00271DA2">
        <w:trPr>
          <w:trHeight w:hRule="exact" w:val="298"/>
        </w:trPr>
        <w:tc>
          <w:tcPr>
            <w:tcW w:w="709" w:type="dxa"/>
            <w:tcBorders>
              <w:top w:val="single" w:sz="4" w:space="0" w:color="auto"/>
              <w:left w:val="single" w:sz="4" w:space="0" w:color="auto"/>
              <w:bottom w:val="single" w:sz="4" w:space="0" w:color="auto"/>
            </w:tcBorders>
            <w:shd w:val="clear" w:color="auto" w:fill="FFFFFF"/>
          </w:tcPr>
          <w:p w:rsidR="0014099C" w:rsidRPr="00147635" w:rsidRDefault="0014099C" w:rsidP="0014099C">
            <w:pPr>
              <w:jc w:val="center"/>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2.</w:t>
            </w:r>
          </w:p>
        </w:tc>
        <w:tc>
          <w:tcPr>
            <w:tcW w:w="5529" w:type="dxa"/>
            <w:tcBorders>
              <w:top w:val="single" w:sz="4" w:space="0" w:color="auto"/>
              <w:left w:val="single" w:sz="4" w:space="0" w:color="auto"/>
              <w:bottom w:val="single" w:sz="4" w:space="0" w:color="auto"/>
            </w:tcBorders>
            <w:shd w:val="clear" w:color="auto" w:fill="FFFFFF"/>
          </w:tcPr>
          <w:p w:rsidR="0014099C" w:rsidRPr="00147635" w:rsidRDefault="0014099C" w:rsidP="0014099C">
            <w:pPr>
              <w:widowControl w:val="0"/>
              <w:spacing w:after="0" w:line="274" w:lineRule="exact"/>
              <w:ind w:left="130" w:right="138"/>
              <w:jc w:val="both"/>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Направления расходов</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022"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105"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 </w:t>
            </w:r>
          </w:p>
        </w:tc>
      </w:tr>
      <w:tr w:rsidR="0014099C" w:rsidRPr="00147635" w:rsidTr="00271DA2">
        <w:trPr>
          <w:trHeight w:hRule="exact" w:val="859"/>
        </w:trPr>
        <w:tc>
          <w:tcPr>
            <w:tcW w:w="709" w:type="dxa"/>
            <w:tcBorders>
              <w:top w:val="single" w:sz="4" w:space="0" w:color="auto"/>
              <w:left w:val="single" w:sz="4" w:space="0" w:color="auto"/>
              <w:bottom w:val="single" w:sz="4" w:space="0" w:color="auto"/>
            </w:tcBorders>
            <w:shd w:val="clear" w:color="auto" w:fill="FFFFFF"/>
          </w:tcPr>
          <w:p w:rsidR="0014099C" w:rsidRPr="00147635" w:rsidRDefault="0014099C" w:rsidP="0014099C">
            <w:pPr>
              <w:jc w:val="center"/>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2.1.</w:t>
            </w:r>
          </w:p>
        </w:tc>
        <w:tc>
          <w:tcPr>
            <w:tcW w:w="5529" w:type="dxa"/>
            <w:tcBorders>
              <w:top w:val="single" w:sz="4" w:space="0" w:color="auto"/>
              <w:left w:val="single" w:sz="4" w:space="0" w:color="auto"/>
              <w:bottom w:val="single" w:sz="4" w:space="0" w:color="auto"/>
            </w:tcBorders>
            <w:shd w:val="clear" w:color="auto" w:fill="FFFFFF"/>
          </w:tcPr>
          <w:p w:rsidR="0014099C" w:rsidRPr="00147635" w:rsidRDefault="0014099C" w:rsidP="0014099C">
            <w:pPr>
              <w:widowControl w:val="0"/>
              <w:spacing w:after="0" w:line="274" w:lineRule="exact"/>
              <w:ind w:left="130" w:right="138"/>
              <w:jc w:val="both"/>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Проведение работ на автомобильных дорогах (улицах), входящих в состав Казанской городской агломерации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3 028,40</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5 007,90</w:t>
            </w:r>
          </w:p>
        </w:tc>
        <w:tc>
          <w:tcPr>
            <w:tcW w:w="1022"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9 158,5</w:t>
            </w:r>
          </w:p>
        </w:tc>
        <w:tc>
          <w:tcPr>
            <w:tcW w:w="1105"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7 604,2</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3 381,95</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2 527,2</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2 000,0</w:t>
            </w:r>
          </w:p>
        </w:tc>
        <w:tc>
          <w:tcPr>
            <w:tcW w:w="1559"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32 708,16</w:t>
            </w:r>
          </w:p>
        </w:tc>
      </w:tr>
      <w:tr w:rsidR="0014099C" w:rsidRPr="00147635" w:rsidTr="00271DA2">
        <w:trPr>
          <w:trHeight w:hRule="exact" w:val="871"/>
        </w:trPr>
        <w:tc>
          <w:tcPr>
            <w:tcW w:w="709" w:type="dxa"/>
            <w:tcBorders>
              <w:top w:val="single" w:sz="4" w:space="0" w:color="auto"/>
              <w:left w:val="single" w:sz="4" w:space="0" w:color="auto"/>
              <w:bottom w:val="single" w:sz="4" w:space="0" w:color="auto"/>
            </w:tcBorders>
            <w:shd w:val="clear" w:color="auto" w:fill="FFFFFF"/>
          </w:tcPr>
          <w:p w:rsidR="0014099C" w:rsidRPr="00147635" w:rsidRDefault="0014099C" w:rsidP="0014099C">
            <w:pPr>
              <w:jc w:val="center"/>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2.2.</w:t>
            </w:r>
          </w:p>
        </w:tc>
        <w:tc>
          <w:tcPr>
            <w:tcW w:w="5529" w:type="dxa"/>
            <w:tcBorders>
              <w:top w:val="single" w:sz="4" w:space="0" w:color="auto"/>
              <w:left w:val="single" w:sz="4" w:space="0" w:color="auto"/>
              <w:bottom w:val="single" w:sz="4" w:space="0" w:color="auto"/>
            </w:tcBorders>
            <w:shd w:val="clear" w:color="auto" w:fill="FFFFFF"/>
          </w:tcPr>
          <w:p w:rsidR="0014099C" w:rsidRPr="00147635" w:rsidRDefault="0014099C" w:rsidP="0014099C">
            <w:pPr>
              <w:widowControl w:val="0"/>
              <w:spacing w:after="0" w:line="274" w:lineRule="exact"/>
              <w:ind w:left="130" w:right="138"/>
              <w:jc w:val="both"/>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 xml:space="preserve">Проведение работ на автомобильных дорогах (улицах), входящих в состав Набережночелнинской городской агломерации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1 360,00</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2 014,70</w:t>
            </w:r>
          </w:p>
        </w:tc>
        <w:tc>
          <w:tcPr>
            <w:tcW w:w="1022"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1 150,6</w:t>
            </w:r>
          </w:p>
        </w:tc>
        <w:tc>
          <w:tcPr>
            <w:tcW w:w="1105"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1 360,0</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1 360,0</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1 360,0</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1 360,0</w:t>
            </w:r>
          </w:p>
        </w:tc>
        <w:tc>
          <w:tcPr>
            <w:tcW w:w="1559"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9 965,3</w:t>
            </w:r>
          </w:p>
        </w:tc>
      </w:tr>
      <w:tr w:rsidR="0014099C" w:rsidRPr="00147635" w:rsidTr="00271DA2">
        <w:trPr>
          <w:trHeight w:hRule="exact" w:val="844"/>
        </w:trPr>
        <w:tc>
          <w:tcPr>
            <w:tcW w:w="709" w:type="dxa"/>
            <w:tcBorders>
              <w:top w:val="single" w:sz="4" w:space="0" w:color="auto"/>
              <w:left w:val="single" w:sz="4" w:space="0" w:color="auto"/>
              <w:bottom w:val="single" w:sz="4" w:space="0" w:color="auto"/>
            </w:tcBorders>
            <w:shd w:val="clear" w:color="auto" w:fill="FFFFFF"/>
          </w:tcPr>
          <w:p w:rsidR="0014099C" w:rsidRPr="00147635" w:rsidRDefault="0014099C" w:rsidP="0014099C">
            <w:pPr>
              <w:jc w:val="center"/>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2.3.</w:t>
            </w:r>
          </w:p>
        </w:tc>
        <w:tc>
          <w:tcPr>
            <w:tcW w:w="5529" w:type="dxa"/>
            <w:tcBorders>
              <w:top w:val="single" w:sz="4" w:space="0" w:color="auto"/>
              <w:left w:val="single" w:sz="4" w:space="0" w:color="auto"/>
              <w:bottom w:val="single" w:sz="4" w:space="0" w:color="auto"/>
            </w:tcBorders>
            <w:shd w:val="clear" w:color="auto" w:fill="FFFFFF"/>
          </w:tcPr>
          <w:p w:rsidR="0014099C" w:rsidRPr="00147635" w:rsidRDefault="0014099C" w:rsidP="0014099C">
            <w:pPr>
              <w:widowControl w:val="0"/>
              <w:spacing w:after="0" w:line="274" w:lineRule="exact"/>
              <w:ind w:left="130" w:right="138"/>
              <w:jc w:val="both"/>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Проведение работ на автомобильных дорогах (улицах), входящих в состав Нижнекамской городской агломерации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480,0</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533,4</w:t>
            </w:r>
          </w:p>
        </w:tc>
        <w:tc>
          <w:tcPr>
            <w:tcW w:w="1022"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530,9</w:t>
            </w:r>
          </w:p>
        </w:tc>
        <w:tc>
          <w:tcPr>
            <w:tcW w:w="1105"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480,0</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480,0</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480,0</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480,0</w:t>
            </w:r>
          </w:p>
        </w:tc>
        <w:tc>
          <w:tcPr>
            <w:tcW w:w="1559"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3 464,3</w:t>
            </w:r>
          </w:p>
        </w:tc>
      </w:tr>
      <w:tr w:rsidR="0014099C" w:rsidRPr="00147635" w:rsidTr="00271DA2">
        <w:trPr>
          <w:trHeight w:val="567"/>
        </w:trPr>
        <w:tc>
          <w:tcPr>
            <w:tcW w:w="709" w:type="dxa"/>
            <w:tcBorders>
              <w:top w:val="single" w:sz="4" w:space="0" w:color="auto"/>
              <w:left w:val="single" w:sz="4" w:space="0" w:color="auto"/>
              <w:bottom w:val="single" w:sz="4" w:space="0" w:color="auto"/>
            </w:tcBorders>
            <w:shd w:val="clear" w:color="auto" w:fill="FFFFFF"/>
          </w:tcPr>
          <w:p w:rsidR="0014099C" w:rsidRPr="00147635" w:rsidRDefault="0014099C" w:rsidP="0014099C">
            <w:pPr>
              <w:jc w:val="center"/>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2.4.</w:t>
            </w:r>
          </w:p>
        </w:tc>
        <w:tc>
          <w:tcPr>
            <w:tcW w:w="5529" w:type="dxa"/>
            <w:tcBorders>
              <w:top w:val="single" w:sz="4" w:space="0" w:color="auto"/>
              <w:left w:val="single" w:sz="4" w:space="0" w:color="auto"/>
              <w:bottom w:val="single" w:sz="4" w:space="0" w:color="auto"/>
            </w:tcBorders>
            <w:shd w:val="clear" w:color="auto" w:fill="FFFFFF"/>
          </w:tcPr>
          <w:p w:rsidR="0014099C" w:rsidRPr="00147635" w:rsidRDefault="0014099C" w:rsidP="0014099C">
            <w:pPr>
              <w:widowControl w:val="0"/>
              <w:spacing w:after="0" w:line="274" w:lineRule="exact"/>
              <w:ind w:left="130" w:right="138"/>
              <w:jc w:val="both"/>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Проведение работ на автомобильных дорогах, не входящих в состав городских агломераций</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1 193,92</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715,8</w:t>
            </w:r>
          </w:p>
        </w:tc>
        <w:tc>
          <w:tcPr>
            <w:tcW w:w="1022"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1 392,7</w:t>
            </w:r>
          </w:p>
        </w:tc>
        <w:tc>
          <w:tcPr>
            <w:tcW w:w="1105"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488,9</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1 938,60</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1 396,6</w:t>
            </w:r>
          </w:p>
        </w:tc>
        <w:tc>
          <w:tcPr>
            <w:tcW w:w="1134"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1 396,6</w:t>
            </w:r>
          </w:p>
        </w:tc>
        <w:tc>
          <w:tcPr>
            <w:tcW w:w="1559" w:type="dxa"/>
            <w:tcBorders>
              <w:top w:val="nil"/>
              <w:left w:val="nil"/>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8 523,12</w:t>
            </w:r>
          </w:p>
        </w:tc>
      </w:tr>
      <w:tr w:rsidR="0014099C" w:rsidRPr="00147635" w:rsidTr="00271DA2">
        <w:trPr>
          <w:trHeight w:val="567"/>
        </w:trPr>
        <w:tc>
          <w:tcPr>
            <w:tcW w:w="709" w:type="dxa"/>
            <w:tcBorders>
              <w:top w:val="single" w:sz="4" w:space="0" w:color="auto"/>
              <w:left w:val="single" w:sz="4" w:space="0" w:color="auto"/>
              <w:bottom w:val="single" w:sz="4" w:space="0" w:color="auto"/>
            </w:tcBorders>
            <w:shd w:val="clear" w:color="auto" w:fill="FFFFFF"/>
          </w:tcPr>
          <w:p w:rsidR="0014099C" w:rsidRPr="00147635" w:rsidRDefault="0014099C" w:rsidP="0014099C">
            <w:pPr>
              <w:jc w:val="center"/>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2.5.</w:t>
            </w:r>
          </w:p>
        </w:tc>
        <w:tc>
          <w:tcPr>
            <w:tcW w:w="5529" w:type="dxa"/>
            <w:tcBorders>
              <w:top w:val="single" w:sz="4" w:space="0" w:color="auto"/>
              <w:left w:val="single" w:sz="4" w:space="0" w:color="auto"/>
              <w:bottom w:val="single" w:sz="4" w:space="0" w:color="auto"/>
            </w:tcBorders>
            <w:shd w:val="clear" w:color="auto" w:fill="FFFFFF"/>
          </w:tcPr>
          <w:p w:rsidR="0014099C" w:rsidRPr="00147635" w:rsidRDefault="0014099C" w:rsidP="0014099C">
            <w:pPr>
              <w:widowControl w:val="0"/>
              <w:spacing w:after="0" w:line="274" w:lineRule="exact"/>
              <w:ind w:left="130" w:right="138"/>
              <w:jc w:val="both"/>
              <w:rPr>
                <w:rFonts w:ascii="Times New Roman" w:hAnsi="Times New Roman"/>
                <w:color w:val="000000"/>
                <w:spacing w:val="2"/>
                <w:sz w:val="24"/>
                <w:szCs w:val="24"/>
                <w:lang w:eastAsia="ru-RU"/>
              </w:rPr>
            </w:pPr>
            <w:r w:rsidRPr="00147635">
              <w:rPr>
                <w:rFonts w:ascii="Times New Roman" w:hAnsi="Times New Roman"/>
                <w:color w:val="000000"/>
                <w:spacing w:val="2"/>
                <w:sz w:val="24"/>
                <w:szCs w:val="24"/>
                <w:lang w:eastAsia="ru-RU"/>
              </w:rPr>
              <w:t>Иные мероприятия (может быть приведен детальн</w:t>
            </w:r>
            <w:r>
              <w:rPr>
                <w:rFonts w:ascii="Times New Roman" w:hAnsi="Times New Roman"/>
                <w:color w:val="000000"/>
                <w:spacing w:val="2"/>
                <w:sz w:val="24"/>
                <w:szCs w:val="24"/>
                <w:lang w:eastAsia="ru-RU"/>
              </w:rPr>
              <w:t>ый перечень таких мероприятий)</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w:t>
            </w:r>
          </w:p>
        </w:tc>
        <w:tc>
          <w:tcPr>
            <w:tcW w:w="1022"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w:t>
            </w:r>
          </w:p>
        </w:tc>
        <w:tc>
          <w:tcPr>
            <w:tcW w:w="1105"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1 854,58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3 782,82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5 773,85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7 208,72</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14099C" w:rsidRPr="0014099C" w:rsidRDefault="0014099C" w:rsidP="0014099C">
            <w:pPr>
              <w:jc w:val="center"/>
              <w:rPr>
                <w:rFonts w:ascii="Times New Roman" w:hAnsi="Times New Roman"/>
                <w:color w:val="000000"/>
                <w:spacing w:val="2"/>
                <w:sz w:val="24"/>
                <w:szCs w:val="24"/>
                <w:lang w:eastAsia="ru-RU"/>
              </w:rPr>
            </w:pPr>
            <w:r w:rsidRPr="0014099C">
              <w:rPr>
                <w:rFonts w:ascii="Times New Roman" w:hAnsi="Times New Roman"/>
                <w:color w:val="000000"/>
                <w:spacing w:val="2"/>
                <w:sz w:val="24"/>
                <w:szCs w:val="24"/>
                <w:lang w:eastAsia="ru-RU"/>
              </w:rPr>
              <w:t>18 619,97»;</w:t>
            </w:r>
          </w:p>
        </w:tc>
      </w:tr>
    </w:tbl>
    <w:p w:rsidR="009876D9" w:rsidRDefault="009876D9" w:rsidP="0082458B">
      <w:pPr>
        <w:spacing w:after="0"/>
        <w:jc w:val="both"/>
        <w:rPr>
          <w:rFonts w:ascii="Times New Roman" w:eastAsia="Calibri" w:hAnsi="Times New Roman"/>
          <w:sz w:val="28"/>
          <w:szCs w:val="28"/>
        </w:rPr>
      </w:pPr>
    </w:p>
    <w:p w:rsidR="009876D9" w:rsidRDefault="009876D9" w:rsidP="0082458B">
      <w:pPr>
        <w:spacing w:after="0"/>
        <w:jc w:val="both"/>
        <w:rPr>
          <w:rFonts w:ascii="Times New Roman" w:eastAsia="Calibri" w:hAnsi="Times New Roman"/>
          <w:sz w:val="28"/>
          <w:szCs w:val="28"/>
        </w:rPr>
        <w:sectPr w:rsidR="009876D9" w:rsidSect="00FE2959">
          <w:headerReference w:type="default" r:id="rId17"/>
          <w:pgSz w:w="16838" w:h="11906" w:orient="landscape" w:code="9"/>
          <w:pgMar w:top="1134" w:right="1134" w:bottom="851" w:left="1134" w:header="454" w:footer="709" w:gutter="0"/>
          <w:cols w:space="708"/>
          <w:docGrid w:linePitch="360"/>
        </w:sectPr>
      </w:pPr>
    </w:p>
    <w:p w:rsidR="004E523B" w:rsidRDefault="001670E0" w:rsidP="004A3B30">
      <w:pPr>
        <w:widowControl w:val="0"/>
        <w:spacing w:after="0" w:line="228" w:lineRule="auto"/>
        <w:ind w:firstLine="709"/>
        <w:jc w:val="both"/>
        <w:rPr>
          <w:rFonts w:ascii="Times New Roman" w:eastAsia="Calibri" w:hAnsi="Times New Roman"/>
          <w:sz w:val="28"/>
          <w:szCs w:val="28"/>
        </w:rPr>
      </w:pPr>
      <w:r>
        <w:rPr>
          <w:rFonts w:ascii="Times New Roman" w:eastAsia="Calibri" w:hAnsi="Times New Roman"/>
          <w:noProof/>
          <w:sz w:val="28"/>
          <w:szCs w:val="28"/>
          <w:lang w:eastAsia="ru-RU"/>
        </w:rPr>
        <w:lastRenderedPageBreak/>
        <mc:AlternateContent>
          <mc:Choice Requires="wps">
            <w:drawing>
              <wp:anchor distT="0" distB="0" distL="114300" distR="114300" simplePos="0" relativeHeight="251663360" behindDoc="0" locked="0" layoutInCell="1" allowOverlap="1" wp14:anchorId="1C400633" wp14:editId="5F3A88B3">
                <wp:simplePos x="0" y="0"/>
                <wp:positionH relativeFrom="page">
                  <wp:posOffset>3950970</wp:posOffset>
                </wp:positionH>
                <wp:positionV relativeFrom="paragraph">
                  <wp:posOffset>-414655</wp:posOffset>
                </wp:positionV>
                <wp:extent cx="167640" cy="175260"/>
                <wp:effectExtent l="0" t="0" r="3810" b="0"/>
                <wp:wrapNone/>
                <wp:docPr id="4" name="Надпись 4"/>
                <wp:cNvGraphicFramePr/>
                <a:graphic xmlns:a="http://schemas.openxmlformats.org/drawingml/2006/main">
                  <a:graphicData uri="http://schemas.microsoft.com/office/word/2010/wordprocessingShape">
                    <wps:wsp>
                      <wps:cNvSpPr txBox="1"/>
                      <wps:spPr>
                        <a:xfrm>
                          <a:off x="0" y="0"/>
                          <a:ext cx="167640" cy="175260"/>
                        </a:xfrm>
                        <a:prstGeom prst="rect">
                          <a:avLst/>
                        </a:prstGeom>
                        <a:solidFill>
                          <a:sysClr val="window" lastClr="FFFFFF"/>
                        </a:solidFill>
                        <a:ln w="6350">
                          <a:noFill/>
                        </a:ln>
                        <a:effectLst/>
                      </wps:spPr>
                      <wps:txbx>
                        <w:txbxContent>
                          <w:p w:rsidR="00912A14" w:rsidRDefault="00912A14" w:rsidP="001670E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C400633" id="_x0000_t202" coordsize="21600,21600" o:spt="202" path="m,l,21600r21600,l21600,xe">
                <v:stroke joinstyle="miter"/>
                <v:path gradientshapeok="t" o:connecttype="rect"/>
              </v:shapetype>
              <v:shape id="Надпись 4" o:spid="_x0000_s1026" type="#_x0000_t202" style="position:absolute;left:0;text-align:left;margin-left:311.1pt;margin-top:-32.65pt;width:13.2pt;height:13.8pt;z-index:25166336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" fillcolor="window" stroked="f" strokeweight=".5pt">
                <v:textbox>
                  <w:txbxContent>
                    <w:p w:rsidR="00912A14" w:rsidRDefault="00912A14" w:rsidP="001670E0"/>
                  </w:txbxContent>
                </v:textbox>
                <w10:wrap anchorx="page"/>
              </v:shape>
            </w:pict>
          </mc:Fallback>
        </mc:AlternateContent>
      </w:r>
      <w:r>
        <w:rPr>
          <w:rFonts w:ascii="Times New Roman" w:eastAsia="Calibri" w:hAnsi="Times New Roman"/>
          <w:noProof/>
          <w:sz w:val="28"/>
          <w:szCs w:val="28"/>
          <w:lang w:eastAsia="ru-RU"/>
        </w:rPr>
        <mc:AlternateContent>
          <mc:Choice Requires="wps">
            <w:drawing>
              <wp:anchor distT="0" distB="0" distL="114300" distR="114300" simplePos="0" relativeHeight="251659264" behindDoc="0" locked="0" layoutInCell="1" allowOverlap="1" wp14:anchorId="376496FE" wp14:editId="29015695">
                <wp:simplePos x="0" y="0"/>
                <wp:positionH relativeFrom="column">
                  <wp:posOffset>4042410</wp:posOffset>
                </wp:positionH>
                <wp:positionV relativeFrom="paragraph">
                  <wp:posOffset>-476250</wp:posOffset>
                </wp:positionV>
                <wp:extent cx="167640" cy="175260"/>
                <wp:effectExtent l="0" t="0" r="3810" b="0"/>
                <wp:wrapNone/>
                <wp:docPr id="2" name="Надпись 2"/>
                <wp:cNvGraphicFramePr/>
                <a:graphic xmlns:a="http://schemas.openxmlformats.org/drawingml/2006/main">
                  <a:graphicData uri="http://schemas.microsoft.com/office/word/2010/wordprocessingShape">
                    <wps:wsp>
                      <wps:cNvSpPr txBox="1"/>
                      <wps:spPr>
                        <a:xfrm>
                          <a:off x="0" y="0"/>
                          <a:ext cx="167640" cy="1752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12A14" w:rsidRDefault="00912A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6496FE" id="Надпись 2" o:spid="_x0000_s1027" type="#_x0000_t202" style="position:absolute;left:0;text-align:left;margin-left:318.3pt;margin-top:-37.5pt;width:13.2pt;height:13.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" fillcolor="white [3201]" stroked="f" strokeweight=".5pt">
                <v:textbox>
                  <w:txbxContent>
                    <w:p w:rsidR="00912A14" w:rsidRDefault="00912A14"/>
                  </w:txbxContent>
                </v:textbox>
              </v:shape>
            </w:pict>
          </mc:Fallback>
        </mc:AlternateContent>
      </w:r>
      <w:r w:rsidR="004E523B">
        <w:rPr>
          <w:rFonts w:ascii="Times New Roman" w:eastAsia="Calibri" w:hAnsi="Times New Roman"/>
          <w:sz w:val="28"/>
          <w:szCs w:val="28"/>
        </w:rPr>
        <w:t xml:space="preserve">в </w:t>
      </w:r>
      <w:hyperlink r:id="rId18" w:history="1">
        <w:r w:rsidR="004E523B" w:rsidRPr="00FD4485">
          <w:rPr>
            <w:rFonts w:ascii="Times New Roman" w:eastAsia="Calibri" w:hAnsi="Times New Roman"/>
            <w:sz w:val="28"/>
            <w:szCs w:val="28"/>
          </w:rPr>
          <w:t>подпрограмме</w:t>
        </w:r>
      </w:hyperlink>
      <w:r w:rsidR="004E523B">
        <w:rPr>
          <w:rFonts w:ascii="Times New Roman" w:eastAsia="Calibri" w:hAnsi="Times New Roman"/>
          <w:sz w:val="28"/>
          <w:szCs w:val="28"/>
        </w:rPr>
        <w:t xml:space="preserve"> «</w:t>
      </w:r>
      <w:r w:rsidR="004C5B44" w:rsidRPr="004C5B44">
        <w:rPr>
          <w:rFonts w:ascii="Times New Roman" w:eastAsia="Calibri" w:hAnsi="Times New Roman"/>
          <w:sz w:val="28"/>
          <w:szCs w:val="28"/>
        </w:rPr>
        <w:t xml:space="preserve">Повышение уровня безопасности транспортной системы </w:t>
      </w:r>
      <w:r w:rsidR="004E523B">
        <w:rPr>
          <w:rFonts w:ascii="Times New Roman" w:eastAsia="Calibri" w:hAnsi="Times New Roman"/>
          <w:sz w:val="28"/>
          <w:szCs w:val="28"/>
        </w:rPr>
        <w:t>на 2014 - 2025 годы» (</w:t>
      </w:r>
      <w:r w:rsidR="0082458B">
        <w:rPr>
          <w:rFonts w:ascii="Times New Roman" w:eastAsia="Calibri" w:hAnsi="Times New Roman"/>
          <w:sz w:val="28"/>
          <w:szCs w:val="28"/>
        </w:rPr>
        <w:t>далее – Подпрограмма-6</w:t>
      </w:r>
      <w:r w:rsidR="004E523B">
        <w:rPr>
          <w:rFonts w:ascii="Times New Roman" w:eastAsia="Calibri" w:hAnsi="Times New Roman"/>
          <w:sz w:val="28"/>
          <w:szCs w:val="28"/>
        </w:rPr>
        <w:t>):</w:t>
      </w:r>
    </w:p>
    <w:p w:rsidR="004E523B" w:rsidRDefault="00592462" w:rsidP="004A3B30">
      <w:pPr>
        <w:autoSpaceDE w:val="0"/>
        <w:autoSpaceDN w:val="0"/>
        <w:adjustRightInd w:val="0"/>
        <w:spacing w:after="0"/>
        <w:ind w:firstLine="709"/>
        <w:jc w:val="both"/>
        <w:rPr>
          <w:rFonts w:ascii="Times New Roman" w:eastAsia="Calibri" w:hAnsi="Times New Roman"/>
          <w:sz w:val="28"/>
          <w:szCs w:val="28"/>
        </w:rPr>
      </w:pPr>
      <w:hyperlink r:id="rId19" w:history="1">
        <w:r w:rsidR="004E523B" w:rsidRPr="00FD4485">
          <w:rPr>
            <w:rFonts w:ascii="Times New Roman" w:eastAsia="Calibri" w:hAnsi="Times New Roman"/>
            <w:sz w:val="28"/>
            <w:szCs w:val="28"/>
          </w:rPr>
          <w:t>строку</w:t>
        </w:r>
      </w:hyperlink>
      <w:r w:rsidR="004E523B">
        <w:rPr>
          <w:rFonts w:ascii="Times New Roman" w:eastAsia="Calibri" w:hAnsi="Times New Roman"/>
          <w:sz w:val="28"/>
          <w:szCs w:val="28"/>
        </w:rPr>
        <w:t xml:space="preserve"> «Объемы и источники финансирования Подпрограммы» </w:t>
      </w:r>
      <w:hyperlink r:id="rId20" w:history="1">
        <w:r w:rsidR="004A3B30" w:rsidRPr="00FD4485">
          <w:rPr>
            <w:rFonts w:ascii="Times New Roman" w:eastAsia="Calibri" w:hAnsi="Times New Roman"/>
            <w:sz w:val="28"/>
            <w:szCs w:val="28"/>
          </w:rPr>
          <w:t>паспорт</w:t>
        </w:r>
      </w:hyperlink>
      <w:r w:rsidR="004A3B30">
        <w:rPr>
          <w:rFonts w:ascii="Times New Roman" w:eastAsia="Calibri" w:hAnsi="Times New Roman"/>
          <w:sz w:val="28"/>
          <w:szCs w:val="28"/>
        </w:rPr>
        <w:t xml:space="preserve">а Подпрограммы-6 </w:t>
      </w:r>
      <w:r w:rsidR="004E523B">
        <w:rPr>
          <w:rFonts w:ascii="Times New Roman" w:eastAsia="Calibri" w:hAnsi="Times New Roman"/>
          <w:sz w:val="28"/>
          <w:szCs w:val="28"/>
        </w:rPr>
        <w:t>изложить в следующей редакции:</w:t>
      </w:r>
      <w:r w:rsidR="001670E0" w:rsidRPr="001670E0">
        <w:rPr>
          <w:rFonts w:ascii="Times New Roman" w:eastAsia="Calibri" w:hAnsi="Times New Roman"/>
          <w:noProof/>
          <w:sz w:val="28"/>
          <w:szCs w:val="28"/>
          <w:lang w:eastAsia="ru-RU"/>
        </w:rPr>
        <w:t xml:space="preserve"> </w:t>
      </w:r>
    </w:p>
    <w:p w:rsidR="004E523B" w:rsidRDefault="004E523B" w:rsidP="004E523B">
      <w:pPr>
        <w:autoSpaceDE w:val="0"/>
        <w:autoSpaceDN w:val="0"/>
        <w:adjustRightInd w:val="0"/>
        <w:spacing w:after="0"/>
        <w:jc w:val="both"/>
        <w:outlineLvl w:val="0"/>
        <w:rPr>
          <w:rFonts w:ascii="Times New Roman" w:eastAsia="Calibri" w:hAnsi="Times New Roman"/>
          <w:sz w:val="28"/>
          <w:szCs w:val="28"/>
        </w:rPr>
      </w:pPr>
    </w:p>
    <w:tbl>
      <w:tblPr>
        <w:tblW w:w="10201" w:type="dxa"/>
        <w:tblLayout w:type="fixed"/>
        <w:tblCellMar>
          <w:top w:w="102" w:type="dxa"/>
          <w:left w:w="62" w:type="dxa"/>
          <w:bottom w:w="102" w:type="dxa"/>
          <w:right w:w="62" w:type="dxa"/>
        </w:tblCellMar>
        <w:tblLook w:val="0000" w:firstRow="0" w:lastRow="0" w:firstColumn="0" w:lastColumn="0" w:noHBand="0" w:noVBand="0"/>
      </w:tblPr>
      <w:tblGrid>
        <w:gridCol w:w="1928"/>
        <w:gridCol w:w="1020"/>
        <w:gridCol w:w="1304"/>
        <w:gridCol w:w="1980"/>
        <w:gridCol w:w="1843"/>
        <w:gridCol w:w="2126"/>
      </w:tblGrid>
      <w:tr w:rsidR="004E523B" w:rsidTr="00271DA2">
        <w:tc>
          <w:tcPr>
            <w:tcW w:w="1928" w:type="dxa"/>
            <w:vMerge w:val="restart"/>
            <w:tcBorders>
              <w:top w:val="single" w:sz="4" w:space="0" w:color="auto"/>
              <w:left w:val="single" w:sz="4" w:space="0" w:color="auto"/>
              <w:bottom w:val="single" w:sz="4" w:space="0" w:color="auto"/>
              <w:right w:val="single" w:sz="4" w:space="0" w:color="auto"/>
            </w:tcBorders>
          </w:tcPr>
          <w:p w:rsidR="004E523B" w:rsidRPr="00FD4485" w:rsidRDefault="004E523B" w:rsidP="004E523B">
            <w:pPr>
              <w:autoSpaceDE w:val="0"/>
              <w:autoSpaceDN w:val="0"/>
              <w:adjustRightInd w:val="0"/>
              <w:spacing w:after="0"/>
              <w:jc w:val="both"/>
              <w:rPr>
                <w:rFonts w:ascii="Times New Roman" w:hAnsi="Times New Roman"/>
                <w:color w:val="000000"/>
                <w:sz w:val="28"/>
                <w:szCs w:val="28"/>
                <w:lang w:eastAsia="ru-RU"/>
              </w:rPr>
            </w:pPr>
            <w:r w:rsidRPr="00FD4485">
              <w:rPr>
                <w:rFonts w:ascii="Times New Roman" w:hAnsi="Times New Roman"/>
                <w:color w:val="000000"/>
                <w:sz w:val="28"/>
                <w:szCs w:val="28"/>
                <w:lang w:eastAsia="ru-RU"/>
              </w:rPr>
              <w:t>«Объемы и источники финансирования Подпрограммы</w:t>
            </w:r>
          </w:p>
        </w:tc>
        <w:tc>
          <w:tcPr>
            <w:tcW w:w="8273" w:type="dxa"/>
            <w:gridSpan w:val="5"/>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both"/>
              <w:rPr>
                <w:rFonts w:ascii="Times New Roman" w:hAnsi="Times New Roman"/>
                <w:sz w:val="28"/>
                <w:lang w:eastAsia="ru-RU"/>
              </w:rPr>
            </w:pPr>
            <w:r w:rsidRPr="004E523B">
              <w:rPr>
                <w:rFonts w:ascii="Times New Roman" w:hAnsi="Times New Roman"/>
                <w:sz w:val="28"/>
                <w:lang w:eastAsia="ru-RU"/>
              </w:rPr>
              <w:t xml:space="preserve">Финансовые ресурсы, необходимые на реализацию Подпрограммы, – </w:t>
            </w:r>
            <w:r w:rsidR="00D05D28">
              <w:rPr>
                <w:rFonts w:ascii="Times New Roman" w:hAnsi="Times New Roman"/>
                <w:sz w:val="28"/>
                <w:lang w:eastAsia="ru-RU"/>
              </w:rPr>
              <w:t>1 630,854</w:t>
            </w:r>
            <w:r w:rsidRPr="004E523B">
              <w:rPr>
                <w:rFonts w:ascii="Times New Roman" w:hAnsi="Times New Roman"/>
                <w:sz w:val="28"/>
                <w:lang w:eastAsia="ru-RU"/>
              </w:rPr>
              <w:t xml:space="preserve"> млн.рублей, в том числе:</w:t>
            </w:r>
          </w:p>
          <w:p w:rsidR="004E523B" w:rsidRPr="004E523B" w:rsidRDefault="004E523B" w:rsidP="004E523B">
            <w:pPr>
              <w:spacing w:after="0"/>
              <w:jc w:val="both"/>
              <w:rPr>
                <w:rFonts w:ascii="Times New Roman" w:hAnsi="Times New Roman"/>
                <w:sz w:val="28"/>
                <w:lang w:eastAsia="ru-RU"/>
              </w:rPr>
            </w:pPr>
            <w:r w:rsidRPr="004E523B">
              <w:rPr>
                <w:rFonts w:ascii="Times New Roman" w:hAnsi="Times New Roman"/>
                <w:sz w:val="28"/>
                <w:lang w:eastAsia="ru-RU"/>
              </w:rPr>
              <w:t xml:space="preserve">планируемые к привлечению средства федерального бюджета – </w:t>
            </w:r>
            <w:r w:rsidR="00D05D28">
              <w:rPr>
                <w:rFonts w:ascii="Times New Roman" w:hAnsi="Times New Roman"/>
                <w:sz w:val="28"/>
                <w:lang w:eastAsia="ru-RU"/>
              </w:rPr>
              <w:t>1 577,425</w:t>
            </w:r>
            <w:r w:rsidRPr="004E523B">
              <w:rPr>
                <w:rFonts w:ascii="Times New Roman" w:hAnsi="Times New Roman"/>
                <w:sz w:val="28"/>
                <w:lang w:eastAsia="ru-RU"/>
              </w:rPr>
              <w:t xml:space="preserve"> млн.рублей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тыс.человек, за счет средств федерального бюджета в рамках реализации федерального проекта «Общесистемные меры развития дорожного хозяйства» национального проекта «Безопасные качественные дороги», средства бюджета Республики Татарстан – 53,429 млн.рублей.</w:t>
            </w:r>
          </w:p>
          <w:p w:rsidR="004E523B" w:rsidRPr="004E523B" w:rsidRDefault="004E523B" w:rsidP="004E523B">
            <w:pPr>
              <w:spacing w:after="0"/>
              <w:jc w:val="both"/>
              <w:rPr>
                <w:rFonts w:ascii="Times New Roman" w:hAnsi="Times New Roman"/>
                <w:sz w:val="28"/>
                <w:lang w:eastAsia="ru-RU"/>
              </w:rPr>
            </w:pPr>
            <w:r w:rsidRPr="004E523B">
              <w:rPr>
                <w:rFonts w:ascii="Times New Roman" w:hAnsi="Times New Roman"/>
                <w:sz w:val="28"/>
                <w:lang w:eastAsia="ru-RU"/>
              </w:rPr>
              <w:t>Объем планируемых к привлечению ассигнований на реализацию Подпрограммы по годам составляет:</w:t>
            </w:r>
          </w:p>
          <w:p w:rsidR="004E523B" w:rsidRPr="00FD4485" w:rsidRDefault="004E523B" w:rsidP="004E523B">
            <w:pPr>
              <w:pStyle w:val="Default"/>
              <w:widowControl w:val="0"/>
              <w:spacing w:line="228" w:lineRule="auto"/>
              <w:jc w:val="right"/>
              <w:rPr>
                <w:sz w:val="28"/>
                <w:szCs w:val="28"/>
              </w:rPr>
            </w:pPr>
            <w:r w:rsidRPr="004E523B">
              <w:rPr>
                <w:sz w:val="28"/>
                <w:szCs w:val="28"/>
              </w:rPr>
              <w:t xml:space="preserve"> </w:t>
            </w:r>
            <w:r w:rsidRPr="00FD4485">
              <w:t>(млн.рублей)</w:t>
            </w:r>
          </w:p>
        </w:tc>
      </w:tr>
      <w:tr w:rsidR="004E523B" w:rsidTr="00271DA2">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271DA2">
            <w:pPr>
              <w:autoSpaceDE w:val="0"/>
              <w:autoSpaceDN w:val="0"/>
              <w:adjustRightInd w:val="0"/>
              <w:spacing w:after="0"/>
              <w:jc w:val="right"/>
              <w:rPr>
                <w:rFonts w:ascii="Times New Roman" w:hAnsi="Times New Roman"/>
                <w:color w:val="000000"/>
                <w:sz w:val="28"/>
                <w:szCs w:val="28"/>
                <w:lang w:eastAsia="ru-RU"/>
              </w:rPr>
            </w:pPr>
          </w:p>
        </w:tc>
        <w:tc>
          <w:tcPr>
            <w:tcW w:w="1020" w:type="dxa"/>
            <w:vMerge w:val="restart"/>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FD4485">
              <w:t>Год</w:t>
            </w:r>
          </w:p>
        </w:tc>
        <w:tc>
          <w:tcPr>
            <w:tcW w:w="1304" w:type="dxa"/>
            <w:vMerge w:val="restart"/>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FD4485">
              <w:t>Всего</w:t>
            </w:r>
          </w:p>
        </w:tc>
        <w:tc>
          <w:tcPr>
            <w:tcW w:w="5949" w:type="dxa"/>
            <w:gridSpan w:val="3"/>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FD4485">
              <w:t>В том числе средства</w:t>
            </w:r>
          </w:p>
        </w:tc>
      </w:tr>
      <w:tr w:rsidR="004E523B" w:rsidTr="00271DA2">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271DA2">
            <w:pPr>
              <w:autoSpaceDE w:val="0"/>
              <w:autoSpaceDN w:val="0"/>
              <w:adjustRightInd w:val="0"/>
              <w:spacing w:after="0"/>
              <w:jc w:val="center"/>
              <w:rPr>
                <w:rFonts w:ascii="Times New Roman" w:hAnsi="Times New Roman"/>
                <w:color w:val="000000"/>
                <w:sz w:val="28"/>
                <w:szCs w:val="28"/>
                <w:lang w:eastAsia="ru-RU"/>
              </w:rPr>
            </w:pPr>
          </w:p>
        </w:tc>
        <w:tc>
          <w:tcPr>
            <w:tcW w:w="1020" w:type="dxa"/>
            <w:vMerge/>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p>
        </w:tc>
        <w:tc>
          <w:tcPr>
            <w:tcW w:w="1304" w:type="dxa"/>
            <w:vMerge/>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p>
        </w:tc>
        <w:tc>
          <w:tcPr>
            <w:tcW w:w="1980" w:type="dxa"/>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FD4485">
              <w:t>федерального бюджета, планируемые к привлечению</w:t>
            </w:r>
          </w:p>
        </w:tc>
        <w:tc>
          <w:tcPr>
            <w:tcW w:w="1843" w:type="dxa"/>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FD4485">
              <w:t>бюджета Республики Татарстан</w:t>
            </w:r>
          </w:p>
        </w:tc>
        <w:tc>
          <w:tcPr>
            <w:tcW w:w="2126" w:type="dxa"/>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FD4485">
              <w:t>из внебюджетных источников, планируемые к привлечению</w:t>
            </w:r>
          </w:p>
        </w:tc>
      </w:tr>
      <w:tr w:rsidR="004E523B"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4E523B">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E523B" w:rsidRPr="00FD4485" w:rsidRDefault="004E523B" w:rsidP="004E523B">
            <w:pPr>
              <w:pStyle w:val="Default"/>
              <w:spacing w:line="228" w:lineRule="auto"/>
              <w:jc w:val="center"/>
            </w:pPr>
            <w:r w:rsidRPr="00FD4485">
              <w:t>2014</w:t>
            </w:r>
          </w:p>
        </w:tc>
        <w:tc>
          <w:tcPr>
            <w:tcW w:w="1304" w:type="dxa"/>
            <w:tcBorders>
              <w:top w:val="single" w:sz="4" w:space="0" w:color="auto"/>
              <w:left w:val="single" w:sz="4" w:space="0" w:color="auto"/>
              <w:bottom w:val="single" w:sz="4" w:space="0" w:color="auto"/>
              <w:right w:val="single" w:sz="4" w:space="0" w:color="auto"/>
            </w:tcBorders>
          </w:tcPr>
          <w:p w:rsidR="004E523B" w:rsidRDefault="004E523B" w:rsidP="004E523B">
            <w:pPr>
              <w:pStyle w:val="Default"/>
              <w:spacing w:line="228" w:lineRule="auto"/>
              <w:jc w:val="center"/>
            </w:pPr>
            <w:r w:rsidRPr="001423FA">
              <w:t>–</w:t>
            </w:r>
          </w:p>
        </w:tc>
        <w:tc>
          <w:tcPr>
            <w:tcW w:w="1980" w:type="dxa"/>
            <w:tcBorders>
              <w:top w:val="single" w:sz="4" w:space="0" w:color="auto"/>
              <w:left w:val="single" w:sz="4" w:space="0" w:color="auto"/>
              <w:bottom w:val="single" w:sz="4" w:space="0" w:color="auto"/>
              <w:right w:val="single" w:sz="4" w:space="0" w:color="auto"/>
            </w:tcBorders>
          </w:tcPr>
          <w:p w:rsidR="004E523B" w:rsidRDefault="004E523B" w:rsidP="004E523B">
            <w:pPr>
              <w:pStyle w:val="Default"/>
              <w:spacing w:line="228" w:lineRule="auto"/>
              <w:jc w:val="center"/>
            </w:pPr>
            <w:r w:rsidRPr="001423FA">
              <w:t>–</w:t>
            </w:r>
          </w:p>
        </w:tc>
        <w:tc>
          <w:tcPr>
            <w:tcW w:w="1843" w:type="dxa"/>
            <w:tcBorders>
              <w:top w:val="single" w:sz="4" w:space="0" w:color="auto"/>
              <w:left w:val="single" w:sz="4" w:space="0" w:color="auto"/>
              <w:bottom w:val="single" w:sz="4" w:space="0" w:color="auto"/>
              <w:right w:val="single" w:sz="4" w:space="0" w:color="auto"/>
            </w:tcBorders>
          </w:tcPr>
          <w:p w:rsidR="004E523B" w:rsidRDefault="004E523B" w:rsidP="004E523B">
            <w:pPr>
              <w:pStyle w:val="Default"/>
              <w:spacing w:line="228" w:lineRule="auto"/>
              <w:jc w:val="center"/>
            </w:pPr>
            <w:r w:rsidRPr="001423FA">
              <w:t>–</w:t>
            </w:r>
          </w:p>
        </w:tc>
        <w:tc>
          <w:tcPr>
            <w:tcW w:w="2126" w:type="dxa"/>
            <w:tcBorders>
              <w:top w:val="single" w:sz="4" w:space="0" w:color="auto"/>
              <w:left w:val="single" w:sz="4" w:space="0" w:color="auto"/>
              <w:bottom w:val="single" w:sz="4" w:space="0" w:color="auto"/>
              <w:right w:val="single" w:sz="4" w:space="0" w:color="auto"/>
            </w:tcBorders>
          </w:tcPr>
          <w:p w:rsidR="004E523B" w:rsidRPr="004F774A" w:rsidRDefault="004E523B" w:rsidP="004E523B">
            <w:pPr>
              <w:pStyle w:val="Default"/>
              <w:spacing w:line="228" w:lineRule="auto"/>
              <w:jc w:val="center"/>
            </w:pPr>
            <w:r w:rsidRPr="004F774A">
              <w:t>–</w:t>
            </w:r>
          </w:p>
        </w:tc>
      </w:tr>
      <w:tr w:rsidR="004E523B"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271DA2">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FD4485">
              <w:t>2015</w:t>
            </w:r>
          </w:p>
        </w:tc>
        <w:tc>
          <w:tcPr>
            <w:tcW w:w="1304" w:type="dxa"/>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4E523B">
              <w:t>–</w:t>
            </w:r>
          </w:p>
        </w:tc>
        <w:tc>
          <w:tcPr>
            <w:tcW w:w="1980" w:type="dxa"/>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4E523B">
              <w:t>–</w:t>
            </w:r>
          </w:p>
        </w:tc>
        <w:tc>
          <w:tcPr>
            <w:tcW w:w="1843" w:type="dxa"/>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292714">
              <w:t>–</w:t>
            </w:r>
          </w:p>
        </w:tc>
        <w:tc>
          <w:tcPr>
            <w:tcW w:w="2126"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7B196C">
              <w:t>–</w:t>
            </w:r>
          </w:p>
        </w:tc>
      </w:tr>
      <w:tr w:rsidR="004E523B"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271DA2">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FD4485">
              <w:t>2016</w:t>
            </w:r>
          </w:p>
        </w:tc>
        <w:tc>
          <w:tcPr>
            <w:tcW w:w="1304"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1980"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1843"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2126"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r>
      <w:tr w:rsidR="004E523B"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271DA2">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FD4485">
              <w:t>2017</w:t>
            </w:r>
          </w:p>
        </w:tc>
        <w:tc>
          <w:tcPr>
            <w:tcW w:w="1304"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1980"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1843"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2126"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r>
      <w:tr w:rsidR="004E523B"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271DA2">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FD4485">
              <w:t>2018</w:t>
            </w:r>
          </w:p>
        </w:tc>
        <w:tc>
          <w:tcPr>
            <w:tcW w:w="1304"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1980"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1843"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2126"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r>
      <w:tr w:rsidR="004E523B"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271DA2">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center"/>
            </w:pPr>
            <w:r w:rsidRPr="00FD4485">
              <w:t>2019</w:t>
            </w:r>
          </w:p>
        </w:tc>
        <w:tc>
          <w:tcPr>
            <w:tcW w:w="1304"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1980"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1843"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c>
          <w:tcPr>
            <w:tcW w:w="2126" w:type="dxa"/>
            <w:tcBorders>
              <w:top w:val="single" w:sz="4" w:space="0" w:color="auto"/>
              <w:left w:val="single" w:sz="4" w:space="0" w:color="auto"/>
              <w:bottom w:val="single" w:sz="4" w:space="0" w:color="auto"/>
              <w:right w:val="single" w:sz="4" w:space="0" w:color="auto"/>
            </w:tcBorders>
          </w:tcPr>
          <w:p w:rsidR="004E523B" w:rsidRDefault="004E523B" w:rsidP="00271DA2">
            <w:pPr>
              <w:spacing w:after="0" w:line="228" w:lineRule="auto"/>
              <w:jc w:val="center"/>
            </w:pPr>
            <w:r w:rsidRPr="000E25E2">
              <w:t>–</w:t>
            </w:r>
          </w:p>
        </w:tc>
      </w:tr>
      <w:tr w:rsidR="004C5B44"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C5B44" w:rsidRPr="00FD4485" w:rsidRDefault="004C5B44" w:rsidP="004C5B44">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C5B44" w:rsidRPr="00FD4485" w:rsidRDefault="004C5B44" w:rsidP="004C5B44">
            <w:pPr>
              <w:pStyle w:val="Default"/>
              <w:spacing w:line="228" w:lineRule="auto"/>
              <w:jc w:val="center"/>
            </w:pPr>
            <w:r w:rsidRPr="00FD4485">
              <w:t>2020</w:t>
            </w:r>
          </w:p>
        </w:tc>
        <w:tc>
          <w:tcPr>
            <w:tcW w:w="1304" w:type="dxa"/>
            <w:tcBorders>
              <w:top w:val="single" w:sz="4" w:space="0" w:color="auto"/>
              <w:left w:val="single" w:sz="4" w:space="0" w:color="auto"/>
              <w:bottom w:val="single" w:sz="4" w:space="0" w:color="auto"/>
              <w:right w:val="single" w:sz="4" w:space="0" w:color="auto"/>
            </w:tcBorders>
          </w:tcPr>
          <w:p w:rsidR="004C5B44" w:rsidRPr="004C5B44" w:rsidRDefault="004C5B44" w:rsidP="004C5B44">
            <w:pPr>
              <w:spacing w:after="0"/>
              <w:jc w:val="center"/>
              <w:rPr>
                <w:rFonts w:ascii="Times New Roman" w:hAnsi="Times New Roman"/>
                <w:sz w:val="24"/>
              </w:rPr>
            </w:pPr>
            <w:r w:rsidRPr="004C5B44">
              <w:rPr>
                <w:rFonts w:ascii="Times New Roman" w:hAnsi="Times New Roman"/>
                <w:sz w:val="24"/>
              </w:rPr>
              <w:t>370,0</w:t>
            </w:r>
          </w:p>
        </w:tc>
        <w:tc>
          <w:tcPr>
            <w:tcW w:w="1980" w:type="dxa"/>
            <w:tcBorders>
              <w:top w:val="single" w:sz="4" w:space="0" w:color="auto"/>
              <w:left w:val="single" w:sz="4" w:space="0" w:color="auto"/>
              <w:bottom w:val="single" w:sz="4" w:space="0" w:color="auto"/>
              <w:right w:val="single" w:sz="4" w:space="0" w:color="auto"/>
            </w:tcBorders>
          </w:tcPr>
          <w:p w:rsidR="004C5B44" w:rsidRPr="004C5B44" w:rsidRDefault="004C5B44" w:rsidP="004C5B44">
            <w:pPr>
              <w:spacing w:after="0"/>
              <w:jc w:val="center"/>
              <w:rPr>
                <w:rFonts w:ascii="Times New Roman" w:hAnsi="Times New Roman"/>
                <w:sz w:val="24"/>
              </w:rPr>
            </w:pPr>
            <w:r w:rsidRPr="004C5B44">
              <w:rPr>
                <w:rFonts w:ascii="Times New Roman" w:hAnsi="Times New Roman"/>
                <w:sz w:val="24"/>
              </w:rPr>
              <w:t>370,0</w:t>
            </w:r>
          </w:p>
        </w:tc>
        <w:tc>
          <w:tcPr>
            <w:tcW w:w="1843" w:type="dxa"/>
            <w:tcBorders>
              <w:top w:val="single" w:sz="4" w:space="0" w:color="auto"/>
              <w:left w:val="single" w:sz="4" w:space="0" w:color="auto"/>
              <w:bottom w:val="single" w:sz="4" w:space="0" w:color="auto"/>
              <w:right w:val="single" w:sz="4" w:space="0" w:color="auto"/>
            </w:tcBorders>
          </w:tcPr>
          <w:p w:rsidR="004C5B44" w:rsidRDefault="004C5B44" w:rsidP="004C5B44">
            <w:pPr>
              <w:spacing w:after="0" w:line="228" w:lineRule="auto"/>
              <w:jc w:val="center"/>
            </w:pPr>
            <w:r w:rsidRPr="000E25E2">
              <w:t>–</w:t>
            </w:r>
          </w:p>
        </w:tc>
        <w:tc>
          <w:tcPr>
            <w:tcW w:w="2126" w:type="dxa"/>
            <w:tcBorders>
              <w:top w:val="single" w:sz="4" w:space="0" w:color="auto"/>
              <w:left w:val="single" w:sz="4" w:space="0" w:color="auto"/>
              <w:bottom w:val="single" w:sz="4" w:space="0" w:color="auto"/>
              <w:right w:val="single" w:sz="4" w:space="0" w:color="auto"/>
            </w:tcBorders>
          </w:tcPr>
          <w:p w:rsidR="004C5B44" w:rsidRDefault="004C5B44" w:rsidP="004C5B44">
            <w:pPr>
              <w:spacing w:after="0" w:line="228" w:lineRule="auto"/>
              <w:jc w:val="center"/>
            </w:pPr>
            <w:r w:rsidRPr="000E25E2">
              <w:t>–</w:t>
            </w:r>
          </w:p>
        </w:tc>
      </w:tr>
      <w:tr w:rsidR="004C5B44"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C5B44" w:rsidRPr="00FD4485" w:rsidRDefault="004C5B44" w:rsidP="004C5B44">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C5B44" w:rsidRPr="00FD4485" w:rsidRDefault="004C5B44" w:rsidP="004C5B44">
            <w:pPr>
              <w:pStyle w:val="Default"/>
              <w:spacing w:line="228" w:lineRule="auto"/>
              <w:jc w:val="center"/>
            </w:pPr>
            <w:r w:rsidRPr="00FD4485">
              <w:t>2021</w:t>
            </w:r>
          </w:p>
        </w:tc>
        <w:tc>
          <w:tcPr>
            <w:tcW w:w="1304" w:type="dxa"/>
            <w:tcBorders>
              <w:top w:val="single" w:sz="4" w:space="0" w:color="auto"/>
              <w:left w:val="single" w:sz="4" w:space="0" w:color="auto"/>
              <w:bottom w:val="single" w:sz="4" w:space="0" w:color="auto"/>
              <w:right w:val="single" w:sz="4" w:space="0" w:color="auto"/>
            </w:tcBorders>
          </w:tcPr>
          <w:p w:rsidR="004C5B44" w:rsidRPr="004C5B44" w:rsidRDefault="004C5B44" w:rsidP="004C5B44">
            <w:pPr>
              <w:spacing w:after="0"/>
              <w:jc w:val="center"/>
              <w:rPr>
                <w:rFonts w:ascii="Times New Roman" w:hAnsi="Times New Roman"/>
                <w:sz w:val="24"/>
              </w:rPr>
            </w:pPr>
            <w:r w:rsidRPr="004C5B44">
              <w:rPr>
                <w:rFonts w:ascii="Times New Roman" w:hAnsi="Times New Roman"/>
                <w:sz w:val="24"/>
              </w:rPr>
              <w:t>370,0</w:t>
            </w:r>
          </w:p>
        </w:tc>
        <w:tc>
          <w:tcPr>
            <w:tcW w:w="1980" w:type="dxa"/>
            <w:tcBorders>
              <w:top w:val="single" w:sz="4" w:space="0" w:color="auto"/>
              <w:left w:val="single" w:sz="4" w:space="0" w:color="auto"/>
              <w:bottom w:val="single" w:sz="4" w:space="0" w:color="auto"/>
              <w:right w:val="single" w:sz="4" w:space="0" w:color="auto"/>
            </w:tcBorders>
          </w:tcPr>
          <w:p w:rsidR="004C5B44" w:rsidRPr="004C5B44" w:rsidRDefault="004C5B44" w:rsidP="004C5B44">
            <w:pPr>
              <w:spacing w:after="0"/>
              <w:jc w:val="center"/>
              <w:rPr>
                <w:rFonts w:ascii="Times New Roman" w:hAnsi="Times New Roman"/>
                <w:sz w:val="24"/>
              </w:rPr>
            </w:pPr>
            <w:r w:rsidRPr="004C5B44">
              <w:rPr>
                <w:rFonts w:ascii="Times New Roman" w:hAnsi="Times New Roman"/>
                <w:sz w:val="24"/>
              </w:rPr>
              <w:t>370,0</w:t>
            </w:r>
          </w:p>
        </w:tc>
        <w:tc>
          <w:tcPr>
            <w:tcW w:w="1843" w:type="dxa"/>
            <w:tcBorders>
              <w:top w:val="single" w:sz="4" w:space="0" w:color="auto"/>
              <w:left w:val="single" w:sz="4" w:space="0" w:color="auto"/>
              <w:bottom w:val="single" w:sz="4" w:space="0" w:color="auto"/>
              <w:right w:val="single" w:sz="4" w:space="0" w:color="auto"/>
            </w:tcBorders>
          </w:tcPr>
          <w:p w:rsidR="004C5B44" w:rsidRDefault="004C5B44" w:rsidP="004C5B44">
            <w:pPr>
              <w:spacing w:after="0" w:line="228" w:lineRule="auto"/>
              <w:jc w:val="center"/>
            </w:pPr>
            <w:r w:rsidRPr="000E25E2">
              <w:t>–</w:t>
            </w:r>
          </w:p>
        </w:tc>
        <w:tc>
          <w:tcPr>
            <w:tcW w:w="2126" w:type="dxa"/>
            <w:tcBorders>
              <w:top w:val="single" w:sz="4" w:space="0" w:color="auto"/>
              <w:left w:val="single" w:sz="4" w:space="0" w:color="auto"/>
              <w:bottom w:val="single" w:sz="4" w:space="0" w:color="auto"/>
              <w:right w:val="single" w:sz="4" w:space="0" w:color="auto"/>
            </w:tcBorders>
          </w:tcPr>
          <w:p w:rsidR="004C5B44" w:rsidRDefault="004C5B44" w:rsidP="004C5B44">
            <w:pPr>
              <w:spacing w:after="0" w:line="228" w:lineRule="auto"/>
              <w:jc w:val="center"/>
            </w:pPr>
            <w:r w:rsidRPr="000E25E2">
              <w:t>–</w:t>
            </w:r>
          </w:p>
        </w:tc>
      </w:tr>
      <w:tr w:rsidR="004E523B"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4E523B">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E523B" w:rsidRPr="00FD4485" w:rsidRDefault="004E523B" w:rsidP="004E523B">
            <w:pPr>
              <w:pStyle w:val="Default"/>
              <w:spacing w:line="228" w:lineRule="auto"/>
              <w:jc w:val="center"/>
            </w:pPr>
            <w:r w:rsidRPr="00FD4485">
              <w:t>2022</w:t>
            </w:r>
          </w:p>
        </w:tc>
        <w:tc>
          <w:tcPr>
            <w:tcW w:w="1304"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385,298</w:t>
            </w:r>
          </w:p>
        </w:tc>
        <w:tc>
          <w:tcPr>
            <w:tcW w:w="1980"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385,298</w:t>
            </w:r>
          </w:p>
        </w:tc>
        <w:tc>
          <w:tcPr>
            <w:tcW w:w="1843"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w:t>
            </w:r>
          </w:p>
        </w:tc>
        <w:tc>
          <w:tcPr>
            <w:tcW w:w="2126"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w:t>
            </w:r>
          </w:p>
        </w:tc>
      </w:tr>
      <w:tr w:rsidR="004E523B"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4E523B">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E523B" w:rsidRPr="00FD4485" w:rsidRDefault="004E523B" w:rsidP="004E523B">
            <w:pPr>
              <w:pStyle w:val="Default"/>
              <w:spacing w:line="228" w:lineRule="auto"/>
              <w:jc w:val="center"/>
            </w:pPr>
            <w:r w:rsidRPr="00FD4485">
              <w:t>2023</w:t>
            </w:r>
          </w:p>
        </w:tc>
        <w:tc>
          <w:tcPr>
            <w:tcW w:w="1304"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224,35</w:t>
            </w:r>
          </w:p>
        </w:tc>
        <w:tc>
          <w:tcPr>
            <w:tcW w:w="1980"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224,35</w:t>
            </w:r>
          </w:p>
        </w:tc>
        <w:tc>
          <w:tcPr>
            <w:tcW w:w="1843"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w:t>
            </w:r>
          </w:p>
        </w:tc>
        <w:tc>
          <w:tcPr>
            <w:tcW w:w="2126"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w:t>
            </w:r>
          </w:p>
        </w:tc>
      </w:tr>
      <w:tr w:rsidR="004E523B"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4E523B">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E523B" w:rsidRPr="00FD4485" w:rsidRDefault="004E523B" w:rsidP="004E523B">
            <w:pPr>
              <w:pStyle w:val="Default"/>
              <w:spacing w:line="228" w:lineRule="auto"/>
              <w:jc w:val="center"/>
            </w:pPr>
            <w:r w:rsidRPr="00FD4485">
              <w:t>2024</w:t>
            </w:r>
          </w:p>
        </w:tc>
        <w:tc>
          <w:tcPr>
            <w:tcW w:w="1304"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149,557</w:t>
            </w:r>
          </w:p>
        </w:tc>
        <w:tc>
          <w:tcPr>
            <w:tcW w:w="1980"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121,141</w:t>
            </w:r>
          </w:p>
        </w:tc>
        <w:tc>
          <w:tcPr>
            <w:tcW w:w="1843"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28,416</w:t>
            </w:r>
          </w:p>
        </w:tc>
        <w:tc>
          <w:tcPr>
            <w:tcW w:w="2126"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w:t>
            </w:r>
          </w:p>
        </w:tc>
      </w:tr>
      <w:tr w:rsidR="004E523B" w:rsidTr="00271DA2">
        <w:trPr>
          <w:trHeight w:val="20"/>
        </w:trPr>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4E523B">
            <w:pPr>
              <w:autoSpaceDE w:val="0"/>
              <w:autoSpaceDN w:val="0"/>
              <w:adjustRightInd w:val="0"/>
              <w:spacing w:after="0"/>
              <w:jc w:val="center"/>
              <w:rPr>
                <w:rFonts w:ascii="Times New Roman" w:hAnsi="Times New Roman"/>
                <w:color w:val="000000"/>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4E523B" w:rsidRPr="00FD4485" w:rsidRDefault="004E523B" w:rsidP="004E523B">
            <w:pPr>
              <w:pStyle w:val="Default"/>
              <w:spacing w:line="228" w:lineRule="auto"/>
              <w:jc w:val="center"/>
            </w:pPr>
            <w:r w:rsidRPr="00FD4485">
              <w:t>2025</w:t>
            </w:r>
          </w:p>
        </w:tc>
        <w:tc>
          <w:tcPr>
            <w:tcW w:w="1304"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131,649</w:t>
            </w:r>
          </w:p>
        </w:tc>
        <w:tc>
          <w:tcPr>
            <w:tcW w:w="1980"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106,636</w:t>
            </w:r>
          </w:p>
        </w:tc>
        <w:tc>
          <w:tcPr>
            <w:tcW w:w="1843"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25,013</w:t>
            </w:r>
          </w:p>
        </w:tc>
        <w:tc>
          <w:tcPr>
            <w:tcW w:w="2126" w:type="dxa"/>
            <w:tcBorders>
              <w:top w:val="single" w:sz="4" w:space="0" w:color="auto"/>
              <w:left w:val="single" w:sz="4" w:space="0" w:color="auto"/>
              <w:bottom w:val="single" w:sz="4" w:space="0" w:color="auto"/>
              <w:right w:val="single" w:sz="4" w:space="0" w:color="auto"/>
            </w:tcBorders>
          </w:tcPr>
          <w:p w:rsidR="004E523B" w:rsidRPr="004E523B" w:rsidRDefault="004E523B" w:rsidP="004E523B">
            <w:pPr>
              <w:spacing w:after="0"/>
              <w:jc w:val="center"/>
              <w:rPr>
                <w:rFonts w:ascii="Times New Roman" w:hAnsi="Times New Roman"/>
                <w:sz w:val="24"/>
              </w:rPr>
            </w:pPr>
            <w:r w:rsidRPr="004E523B">
              <w:rPr>
                <w:rFonts w:ascii="Times New Roman" w:hAnsi="Times New Roman"/>
                <w:sz w:val="24"/>
              </w:rPr>
              <w:t>–</w:t>
            </w:r>
          </w:p>
        </w:tc>
      </w:tr>
      <w:tr w:rsidR="004E523B" w:rsidTr="00271DA2">
        <w:tc>
          <w:tcPr>
            <w:tcW w:w="1928" w:type="dxa"/>
            <w:vMerge/>
            <w:tcBorders>
              <w:top w:val="single" w:sz="4" w:space="0" w:color="auto"/>
              <w:left w:val="single" w:sz="4" w:space="0" w:color="auto"/>
              <w:bottom w:val="single" w:sz="4" w:space="0" w:color="auto"/>
              <w:right w:val="single" w:sz="4" w:space="0" w:color="auto"/>
            </w:tcBorders>
          </w:tcPr>
          <w:p w:rsidR="004E523B" w:rsidRPr="00FD4485" w:rsidRDefault="004E523B" w:rsidP="00271DA2">
            <w:pPr>
              <w:autoSpaceDE w:val="0"/>
              <w:autoSpaceDN w:val="0"/>
              <w:adjustRightInd w:val="0"/>
              <w:spacing w:after="0"/>
              <w:jc w:val="center"/>
              <w:rPr>
                <w:rFonts w:ascii="Times New Roman" w:hAnsi="Times New Roman"/>
                <w:color w:val="000000"/>
                <w:sz w:val="28"/>
                <w:szCs w:val="28"/>
                <w:lang w:eastAsia="ru-RU"/>
              </w:rPr>
            </w:pPr>
          </w:p>
        </w:tc>
        <w:tc>
          <w:tcPr>
            <w:tcW w:w="8273" w:type="dxa"/>
            <w:gridSpan w:val="5"/>
            <w:tcBorders>
              <w:top w:val="single" w:sz="4" w:space="0" w:color="auto"/>
              <w:left w:val="single" w:sz="4" w:space="0" w:color="auto"/>
              <w:bottom w:val="single" w:sz="4" w:space="0" w:color="auto"/>
              <w:right w:val="single" w:sz="4" w:space="0" w:color="auto"/>
            </w:tcBorders>
          </w:tcPr>
          <w:p w:rsidR="004E523B" w:rsidRPr="00FD4485" w:rsidRDefault="004E523B" w:rsidP="00271DA2">
            <w:pPr>
              <w:pStyle w:val="Default"/>
              <w:spacing w:line="228" w:lineRule="auto"/>
              <w:jc w:val="both"/>
            </w:pPr>
            <w:r w:rsidRPr="00FD4485">
              <w:rPr>
                <w:sz w:val="28"/>
                <w:szCs w:val="28"/>
              </w:rPr>
              <w:t>Объемы финансирования мероприятий и объектов подлежат уточнению при разработке бюджетов различных уровней»;</w:t>
            </w:r>
          </w:p>
        </w:tc>
      </w:tr>
    </w:tbl>
    <w:p w:rsidR="004E523B" w:rsidRDefault="004E523B" w:rsidP="004E523B">
      <w:pPr>
        <w:spacing w:after="0" w:line="228" w:lineRule="auto"/>
        <w:ind w:firstLine="709"/>
        <w:jc w:val="both"/>
        <w:rPr>
          <w:rFonts w:ascii="Times New Roman" w:eastAsia="Calibri" w:hAnsi="Times New Roman"/>
          <w:sz w:val="28"/>
          <w:szCs w:val="28"/>
        </w:rPr>
      </w:pPr>
    </w:p>
    <w:p w:rsidR="00094B91" w:rsidRDefault="00094B91" w:rsidP="00094B91">
      <w:pPr>
        <w:widowControl w:val="0"/>
        <w:spacing w:after="0" w:line="228"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в </w:t>
      </w:r>
      <w:hyperlink r:id="rId21" w:history="1">
        <w:r w:rsidRPr="00FD4485">
          <w:rPr>
            <w:rFonts w:ascii="Times New Roman" w:eastAsia="Calibri" w:hAnsi="Times New Roman"/>
            <w:sz w:val="28"/>
            <w:szCs w:val="28"/>
          </w:rPr>
          <w:t>подпрограмме</w:t>
        </w:r>
      </w:hyperlink>
      <w:r>
        <w:rPr>
          <w:rFonts w:ascii="Times New Roman" w:eastAsia="Calibri" w:hAnsi="Times New Roman"/>
          <w:sz w:val="28"/>
          <w:szCs w:val="28"/>
        </w:rPr>
        <w:t xml:space="preserve"> </w:t>
      </w:r>
      <w:r w:rsidRPr="00094B91">
        <w:rPr>
          <w:rFonts w:ascii="Times New Roman" w:eastAsia="Calibri" w:hAnsi="Times New Roman"/>
          <w:sz w:val="28"/>
          <w:szCs w:val="28"/>
        </w:rPr>
        <w:t>«Совершенствование государственной политики в транспортном комплексе Ре</w:t>
      </w:r>
      <w:r>
        <w:rPr>
          <w:rFonts w:ascii="Times New Roman" w:eastAsia="Calibri" w:hAnsi="Times New Roman"/>
          <w:sz w:val="28"/>
          <w:szCs w:val="28"/>
        </w:rPr>
        <w:t>спуб</w:t>
      </w:r>
      <w:r w:rsidRPr="00094B91">
        <w:rPr>
          <w:rFonts w:ascii="Times New Roman" w:eastAsia="Calibri" w:hAnsi="Times New Roman"/>
          <w:sz w:val="28"/>
          <w:szCs w:val="28"/>
        </w:rPr>
        <w:t xml:space="preserve">лики Татарстан на 2014 – 2025 годы» </w:t>
      </w:r>
      <w:r w:rsidR="006456E0">
        <w:rPr>
          <w:rFonts w:ascii="Times New Roman" w:eastAsia="Calibri" w:hAnsi="Times New Roman"/>
          <w:sz w:val="28"/>
          <w:szCs w:val="28"/>
        </w:rPr>
        <w:t>(далее – Подпрограмма-7</w:t>
      </w:r>
      <w:r>
        <w:rPr>
          <w:rFonts w:ascii="Times New Roman" w:eastAsia="Calibri" w:hAnsi="Times New Roman"/>
          <w:sz w:val="28"/>
          <w:szCs w:val="28"/>
        </w:rPr>
        <w:t>):</w:t>
      </w:r>
    </w:p>
    <w:p w:rsidR="00094B91" w:rsidRDefault="00094B91" w:rsidP="006456E0">
      <w:pPr>
        <w:autoSpaceDE w:val="0"/>
        <w:autoSpaceDN w:val="0"/>
        <w:adjustRightInd w:val="0"/>
        <w:spacing w:after="0"/>
        <w:ind w:firstLine="709"/>
        <w:jc w:val="both"/>
        <w:rPr>
          <w:rFonts w:ascii="Times New Roman" w:eastAsia="Calibri" w:hAnsi="Times New Roman"/>
          <w:sz w:val="28"/>
          <w:szCs w:val="28"/>
        </w:rPr>
      </w:pPr>
      <w:r>
        <w:rPr>
          <w:rFonts w:ascii="Times New Roman" w:eastAsia="Calibri" w:hAnsi="Times New Roman"/>
          <w:sz w:val="28"/>
          <w:szCs w:val="28"/>
        </w:rPr>
        <w:t xml:space="preserve">в </w:t>
      </w:r>
      <w:hyperlink r:id="rId22" w:history="1">
        <w:r w:rsidRPr="00FD4485">
          <w:rPr>
            <w:rFonts w:ascii="Times New Roman" w:eastAsia="Calibri" w:hAnsi="Times New Roman"/>
            <w:sz w:val="28"/>
            <w:szCs w:val="28"/>
          </w:rPr>
          <w:t>паспорте</w:t>
        </w:r>
      </w:hyperlink>
      <w:r w:rsidR="006456E0">
        <w:rPr>
          <w:rFonts w:ascii="Times New Roman" w:eastAsia="Calibri" w:hAnsi="Times New Roman"/>
          <w:sz w:val="28"/>
          <w:szCs w:val="28"/>
        </w:rPr>
        <w:t xml:space="preserve"> Подпрограммы-7</w:t>
      </w:r>
      <w:r>
        <w:rPr>
          <w:rFonts w:ascii="Times New Roman" w:eastAsia="Calibri" w:hAnsi="Times New Roman"/>
          <w:sz w:val="28"/>
          <w:szCs w:val="28"/>
        </w:rPr>
        <w:t>:</w:t>
      </w:r>
    </w:p>
    <w:p w:rsidR="00094B91" w:rsidRDefault="00592462" w:rsidP="006456E0">
      <w:pPr>
        <w:autoSpaceDE w:val="0"/>
        <w:autoSpaceDN w:val="0"/>
        <w:adjustRightInd w:val="0"/>
        <w:spacing w:after="0"/>
        <w:ind w:firstLine="709"/>
        <w:jc w:val="both"/>
        <w:rPr>
          <w:rFonts w:ascii="Times New Roman" w:eastAsia="Calibri" w:hAnsi="Times New Roman"/>
          <w:sz w:val="28"/>
          <w:szCs w:val="28"/>
        </w:rPr>
      </w:pPr>
      <w:hyperlink r:id="rId23" w:history="1">
        <w:r w:rsidR="00094B91" w:rsidRPr="00FD4485">
          <w:rPr>
            <w:rFonts w:ascii="Times New Roman" w:eastAsia="Calibri" w:hAnsi="Times New Roman"/>
            <w:sz w:val="28"/>
            <w:szCs w:val="28"/>
          </w:rPr>
          <w:t>строку</w:t>
        </w:r>
      </w:hyperlink>
      <w:r w:rsidR="00094B91">
        <w:rPr>
          <w:rFonts w:ascii="Times New Roman" w:eastAsia="Calibri" w:hAnsi="Times New Roman"/>
          <w:sz w:val="28"/>
          <w:szCs w:val="28"/>
        </w:rPr>
        <w:t xml:space="preserve"> «Объемы и источники финансирования Подпрограммы» изложить в следующей редакции:</w:t>
      </w:r>
    </w:p>
    <w:p w:rsidR="00CA4684" w:rsidRDefault="00CA4684" w:rsidP="00314098">
      <w:pPr>
        <w:spacing w:after="0"/>
        <w:ind w:firstLine="709"/>
        <w:jc w:val="both"/>
        <w:rPr>
          <w:rFonts w:ascii="Times New Roman" w:eastAsia="Calibri" w:hAnsi="Times New Roman"/>
          <w:sz w:val="28"/>
          <w:szCs w:val="28"/>
        </w:rPr>
      </w:pPr>
    </w:p>
    <w:tbl>
      <w:tblPr>
        <w:tblStyle w:val="ab"/>
        <w:tblW w:w="0" w:type="auto"/>
        <w:tblCellMar>
          <w:top w:w="11" w:type="dxa"/>
          <w:bottom w:w="11" w:type="dxa"/>
        </w:tblCellMar>
        <w:tblLook w:val="04A0" w:firstRow="1" w:lastRow="0" w:firstColumn="1" w:lastColumn="0" w:noHBand="0" w:noVBand="1"/>
      </w:tblPr>
      <w:tblGrid>
        <w:gridCol w:w="2689"/>
        <w:gridCol w:w="1417"/>
        <w:gridCol w:w="1559"/>
        <w:gridCol w:w="2127"/>
        <w:gridCol w:w="2403"/>
      </w:tblGrid>
      <w:tr w:rsidR="00CA4684" w:rsidTr="006815F1">
        <w:tc>
          <w:tcPr>
            <w:tcW w:w="2689" w:type="dxa"/>
            <w:vMerge w:val="restart"/>
          </w:tcPr>
          <w:p w:rsidR="00CA4684" w:rsidRDefault="00CA4684" w:rsidP="00DC6AFE">
            <w:pPr>
              <w:pStyle w:val="Default"/>
              <w:spacing w:line="248" w:lineRule="auto"/>
              <w:jc w:val="both"/>
              <w:rPr>
                <w:color w:val="auto"/>
                <w:sz w:val="28"/>
                <w:szCs w:val="28"/>
              </w:rPr>
            </w:pPr>
            <w:r>
              <w:rPr>
                <w:sz w:val="28"/>
                <w:szCs w:val="28"/>
              </w:rPr>
              <w:t>«</w:t>
            </w:r>
            <w:r w:rsidRPr="002F4A68">
              <w:rPr>
                <w:sz w:val="28"/>
                <w:szCs w:val="28"/>
              </w:rPr>
              <w:t>Объемы и источники финансирования</w:t>
            </w:r>
            <w:r>
              <w:rPr>
                <w:sz w:val="28"/>
                <w:szCs w:val="28"/>
              </w:rPr>
              <w:t xml:space="preserve"> </w:t>
            </w:r>
            <w:r w:rsidRPr="002F4A68">
              <w:rPr>
                <w:sz w:val="28"/>
                <w:szCs w:val="28"/>
              </w:rPr>
              <w:t>Подпрограммы</w:t>
            </w:r>
          </w:p>
        </w:tc>
        <w:tc>
          <w:tcPr>
            <w:tcW w:w="7506" w:type="dxa"/>
            <w:gridSpan w:val="4"/>
          </w:tcPr>
          <w:p w:rsidR="00CA4684" w:rsidRDefault="00CA4684" w:rsidP="00CA4684">
            <w:pPr>
              <w:spacing w:after="0"/>
              <w:jc w:val="both"/>
              <w:rPr>
                <w:sz w:val="28"/>
                <w:szCs w:val="28"/>
                <w:lang w:eastAsia="ru-RU"/>
              </w:rPr>
            </w:pPr>
            <w:r w:rsidRPr="002F4A68">
              <w:rPr>
                <w:sz w:val="28"/>
                <w:szCs w:val="28"/>
                <w:lang w:eastAsia="ru-RU"/>
              </w:rPr>
              <w:t>Финансовые ресурсы, необходим</w:t>
            </w:r>
            <w:r>
              <w:rPr>
                <w:sz w:val="28"/>
                <w:szCs w:val="28"/>
                <w:lang w:eastAsia="ru-RU"/>
              </w:rPr>
              <w:t>ые на реализацию Подпрограммы, составляют</w:t>
            </w:r>
            <w:r w:rsidRPr="002F4A68">
              <w:rPr>
                <w:sz w:val="28"/>
                <w:szCs w:val="28"/>
                <w:lang w:eastAsia="ru-RU"/>
              </w:rPr>
              <w:t xml:space="preserve"> </w:t>
            </w:r>
            <w:r w:rsidR="007E1D61">
              <w:rPr>
                <w:sz w:val="28"/>
                <w:szCs w:val="28"/>
                <w:lang w:eastAsia="ru-RU"/>
              </w:rPr>
              <w:t>1 077</w:t>
            </w:r>
            <w:r w:rsidRPr="002F4A68">
              <w:rPr>
                <w:sz w:val="28"/>
                <w:szCs w:val="28"/>
                <w:lang w:eastAsia="ru-RU"/>
              </w:rPr>
              <w:t>,</w:t>
            </w:r>
            <w:r w:rsidR="007E1D61">
              <w:rPr>
                <w:sz w:val="28"/>
                <w:szCs w:val="28"/>
                <w:lang w:eastAsia="ru-RU"/>
              </w:rPr>
              <w:t>489</w:t>
            </w:r>
            <w:r w:rsidRPr="002F4A68">
              <w:rPr>
                <w:sz w:val="28"/>
                <w:szCs w:val="28"/>
                <w:lang w:eastAsia="ru-RU"/>
              </w:rPr>
              <w:t xml:space="preserve"> млн</w:t>
            </w:r>
            <w:r>
              <w:rPr>
                <w:sz w:val="28"/>
                <w:szCs w:val="28"/>
                <w:lang w:eastAsia="ru-RU"/>
              </w:rPr>
              <w:t>.</w:t>
            </w:r>
            <w:r w:rsidRPr="002F4A68">
              <w:rPr>
                <w:sz w:val="28"/>
                <w:szCs w:val="28"/>
                <w:lang w:eastAsia="ru-RU"/>
              </w:rPr>
              <w:t>рублей</w:t>
            </w:r>
            <w:r>
              <w:rPr>
                <w:sz w:val="28"/>
                <w:szCs w:val="28"/>
                <w:lang w:eastAsia="ru-RU"/>
              </w:rPr>
              <w:t xml:space="preserve">, в том числе планируемые к привлечению средства: </w:t>
            </w:r>
          </w:p>
          <w:p w:rsidR="00CA4684" w:rsidRDefault="00CA4684" w:rsidP="00CA4684">
            <w:pPr>
              <w:spacing w:after="0"/>
              <w:jc w:val="both"/>
              <w:rPr>
                <w:sz w:val="28"/>
                <w:szCs w:val="28"/>
                <w:lang w:eastAsia="ru-RU"/>
              </w:rPr>
            </w:pPr>
            <w:r>
              <w:rPr>
                <w:sz w:val="28"/>
                <w:szCs w:val="28"/>
                <w:lang w:eastAsia="ru-RU"/>
              </w:rPr>
              <w:t>федерал</w:t>
            </w:r>
            <w:r w:rsidR="00852574">
              <w:rPr>
                <w:sz w:val="28"/>
                <w:szCs w:val="28"/>
                <w:lang w:eastAsia="ru-RU"/>
              </w:rPr>
              <w:t xml:space="preserve">ьного бюджета – </w:t>
            </w:r>
            <w:r w:rsidR="007E1D61">
              <w:rPr>
                <w:sz w:val="28"/>
                <w:szCs w:val="28"/>
                <w:lang w:eastAsia="ru-RU"/>
              </w:rPr>
              <w:t>11,138</w:t>
            </w:r>
            <w:r w:rsidR="00852574">
              <w:rPr>
                <w:sz w:val="28"/>
                <w:szCs w:val="28"/>
                <w:lang w:eastAsia="ru-RU"/>
              </w:rPr>
              <w:t xml:space="preserve"> млн.рублей;</w:t>
            </w:r>
          </w:p>
          <w:p w:rsidR="00CA4684" w:rsidRDefault="00CA4684" w:rsidP="00CA4684">
            <w:pPr>
              <w:spacing w:after="0"/>
              <w:jc w:val="both"/>
              <w:rPr>
                <w:sz w:val="28"/>
                <w:szCs w:val="28"/>
                <w:lang w:eastAsia="ru-RU"/>
              </w:rPr>
            </w:pPr>
            <w:r w:rsidRPr="002F4A68">
              <w:rPr>
                <w:sz w:val="28"/>
                <w:szCs w:val="28"/>
                <w:lang w:eastAsia="ru-RU"/>
              </w:rPr>
              <w:t>бюджет</w:t>
            </w:r>
            <w:r>
              <w:rPr>
                <w:sz w:val="28"/>
                <w:szCs w:val="28"/>
                <w:lang w:eastAsia="ru-RU"/>
              </w:rPr>
              <w:t>а</w:t>
            </w:r>
            <w:r w:rsidRPr="002F4A68">
              <w:rPr>
                <w:sz w:val="28"/>
                <w:szCs w:val="28"/>
                <w:lang w:eastAsia="ru-RU"/>
              </w:rPr>
              <w:t xml:space="preserve"> Республики Татарстан</w:t>
            </w:r>
            <w:r>
              <w:rPr>
                <w:sz w:val="28"/>
                <w:szCs w:val="28"/>
                <w:lang w:eastAsia="ru-RU"/>
              </w:rPr>
              <w:t xml:space="preserve"> – </w:t>
            </w:r>
            <w:r w:rsidR="007E1D61">
              <w:rPr>
                <w:sz w:val="28"/>
                <w:szCs w:val="28"/>
                <w:lang w:eastAsia="ru-RU"/>
              </w:rPr>
              <w:t>1 066,351</w:t>
            </w:r>
            <w:r>
              <w:rPr>
                <w:sz w:val="28"/>
                <w:szCs w:val="28"/>
                <w:lang w:eastAsia="ru-RU"/>
              </w:rPr>
              <w:t xml:space="preserve"> млн.рублей</w:t>
            </w:r>
            <w:r w:rsidRPr="002F4A68">
              <w:rPr>
                <w:sz w:val="28"/>
                <w:szCs w:val="28"/>
                <w:lang w:eastAsia="ru-RU"/>
              </w:rPr>
              <w:t>.</w:t>
            </w:r>
            <w:r>
              <w:rPr>
                <w:sz w:val="28"/>
                <w:szCs w:val="28"/>
                <w:lang w:eastAsia="ru-RU"/>
              </w:rPr>
              <w:t xml:space="preserve"> </w:t>
            </w:r>
          </w:p>
          <w:p w:rsidR="00CA4684" w:rsidRDefault="00CA4684" w:rsidP="00CA4684">
            <w:pPr>
              <w:spacing w:after="0" w:line="228" w:lineRule="auto"/>
              <w:jc w:val="both"/>
              <w:rPr>
                <w:sz w:val="28"/>
                <w:szCs w:val="28"/>
                <w:lang w:eastAsia="ru-RU"/>
              </w:rPr>
            </w:pPr>
            <w:r w:rsidRPr="002F4A68">
              <w:rPr>
                <w:sz w:val="28"/>
                <w:szCs w:val="28"/>
                <w:lang w:eastAsia="ru-RU"/>
              </w:rPr>
              <w:t xml:space="preserve">Объем </w:t>
            </w:r>
            <w:r>
              <w:rPr>
                <w:sz w:val="28"/>
                <w:szCs w:val="28"/>
                <w:lang w:eastAsia="ru-RU"/>
              </w:rPr>
              <w:t xml:space="preserve">планируемых к привлечению </w:t>
            </w:r>
            <w:r w:rsidRPr="002F4A68">
              <w:rPr>
                <w:sz w:val="28"/>
                <w:szCs w:val="28"/>
                <w:lang w:eastAsia="ru-RU"/>
              </w:rPr>
              <w:t>бюджетных ассигнований на реализацию Подпрограммы по годам составляет</w:t>
            </w:r>
            <w:r w:rsidRPr="00D010D6">
              <w:rPr>
                <w:sz w:val="28"/>
                <w:szCs w:val="28"/>
                <w:lang w:eastAsia="ru-RU"/>
              </w:rPr>
              <w:t>:</w:t>
            </w:r>
          </w:p>
          <w:p w:rsidR="00E5012C" w:rsidRDefault="00E5012C" w:rsidP="00DC6AFE">
            <w:pPr>
              <w:pStyle w:val="Default"/>
              <w:spacing w:line="248" w:lineRule="auto"/>
              <w:jc w:val="right"/>
            </w:pPr>
          </w:p>
          <w:p w:rsidR="00CA4684" w:rsidRDefault="00CA4684" w:rsidP="00DC6AFE">
            <w:pPr>
              <w:pStyle w:val="Default"/>
              <w:spacing w:line="248" w:lineRule="auto"/>
              <w:jc w:val="right"/>
              <w:rPr>
                <w:color w:val="auto"/>
                <w:sz w:val="28"/>
                <w:szCs w:val="28"/>
              </w:rPr>
            </w:pPr>
            <w:r w:rsidRPr="007C1DDE">
              <w:t>(млн</w:t>
            </w:r>
            <w:r>
              <w:t>.</w:t>
            </w:r>
            <w:r w:rsidRPr="007C1DDE">
              <w:t>рублей)</w:t>
            </w:r>
          </w:p>
        </w:tc>
      </w:tr>
      <w:tr w:rsidR="00CA4684" w:rsidTr="006815F1">
        <w:tc>
          <w:tcPr>
            <w:tcW w:w="2689" w:type="dxa"/>
            <w:vMerge/>
          </w:tcPr>
          <w:p w:rsidR="00CA4684" w:rsidRDefault="00CA4684" w:rsidP="00DC6AFE">
            <w:pPr>
              <w:pStyle w:val="Default"/>
              <w:spacing w:line="248" w:lineRule="auto"/>
              <w:jc w:val="both"/>
              <w:rPr>
                <w:color w:val="auto"/>
                <w:sz w:val="28"/>
                <w:szCs w:val="28"/>
              </w:rPr>
            </w:pPr>
          </w:p>
        </w:tc>
        <w:tc>
          <w:tcPr>
            <w:tcW w:w="1417" w:type="dxa"/>
            <w:vMerge w:val="restart"/>
          </w:tcPr>
          <w:p w:rsidR="00CA4684" w:rsidRDefault="00CA4684" w:rsidP="00DC6AFE">
            <w:pPr>
              <w:pStyle w:val="Default"/>
              <w:spacing w:line="248" w:lineRule="auto"/>
              <w:jc w:val="center"/>
              <w:rPr>
                <w:color w:val="auto"/>
                <w:sz w:val="28"/>
                <w:szCs w:val="28"/>
              </w:rPr>
            </w:pPr>
            <w:r w:rsidRPr="00EB2D51">
              <w:t>Год</w:t>
            </w:r>
          </w:p>
        </w:tc>
        <w:tc>
          <w:tcPr>
            <w:tcW w:w="1559" w:type="dxa"/>
            <w:vMerge w:val="restart"/>
          </w:tcPr>
          <w:p w:rsidR="00CA4684" w:rsidRDefault="00CA4684" w:rsidP="00DC6AFE">
            <w:pPr>
              <w:pStyle w:val="Default"/>
              <w:spacing w:line="248" w:lineRule="auto"/>
              <w:jc w:val="center"/>
              <w:rPr>
                <w:color w:val="auto"/>
                <w:sz w:val="28"/>
                <w:szCs w:val="28"/>
              </w:rPr>
            </w:pPr>
            <w:r w:rsidRPr="00EB2D51">
              <w:t>Всего</w:t>
            </w:r>
          </w:p>
        </w:tc>
        <w:tc>
          <w:tcPr>
            <w:tcW w:w="4530" w:type="dxa"/>
            <w:gridSpan w:val="2"/>
          </w:tcPr>
          <w:p w:rsidR="00CA4684" w:rsidRDefault="00CA4684" w:rsidP="00DC6AFE">
            <w:pPr>
              <w:pStyle w:val="Default"/>
              <w:spacing w:line="248" w:lineRule="auto"/>
              <w:jc w:val="center"/>
              <w:rPr>
                <w:color w:val="auto"/>
                <w:sz w:val="28"/>
                <w:szCs w:val="28"/>
              </w:rPr>
            </w:pPr>
            <w:r w:rsidRPr="00EB2D51">
              <w:t>В том числе средства</w:t>
            </w:r>
          </w:p>
        </w:tc>
      </w:tr>
      <w:tr w:rsidR="00CA4684" w:rsidTr="006815F1">
        <w:tc>
          <w:tcPr>
            <w:tcW w:w="2689" w:type="dxa"/>
            <w:vMerge/>
          </w:tcPr>
          <w:p w:rsidR="00CA4684" w:rsidRDefault="00CA4684" w:rsidP="00DC6AFE">
            <w:pPr>
              <w:pStyle w:val="Default"/>
              <w:spacing w:line="248" w:lineRule="auto"/>
              <w:jc w:val="both"/>
              <w:rPr>
                <w:color w:val="auto"/>
                <w:sz w:val="28"/>
                <w:szCs w:val="28"/>
              </w:rPr>
            </w:pPr>
          </w:p>
        </w:tc>
        <w:tc>
          <w:tcPr>
            <w:tcW w:w="1417" w:type="dxa"/>
            <w:vMerge/>
          </w:tcPr>
          <w:p w:rsidR="00CA4684" w:rsidRDefault="00CA4684" w:rsidP="00DC6AFE">
            <w:pPr>
              <w:pStyle w:val="Default"/>
              <w:spacing w:line="248" w:lineRule="auto"/>
              <w:jc w:val="both"/>
              <w:rPr>
                <w:color w:val="auto"/>
                <w:sz w:val="28"/>
                <w:szCs w:val="28"/>
              </w:rPr>
            </w:pPr>
          </w:p>
        </w:tc>
        <w:tc>
          <w:tcPr>
            <w:tcW w:w="1559" w:type="dxa"/>
            <w:vMerge/>
          </w:tcPr>
          <w:p w:rsidR="00CA4684" w:rsidRDefault="00CA4684" w:rsidP="00DC6AFE">
            <w:pPr>
              <w:pStyle w:val="Default"/>
              <w:spacing w:line="248" w:lineRule="auto"/>
              <w:jc w:val="both"/>
              <w:rPr>
                <w:color w:val="auto"/>
                <w:sz w:val="28"/>
                <w:szCs w:val="28"/>
              </w:rPr>
            </w:pPr>
          </w:p>
        </w:tc>
        <w:tc>
          <w:tcPr>
            <w:tcW w:w="2127" w:type="dxa"/>
          </w:tcPr>
          <w:p w:rsidR="00CA4684" w:rsidRDefault="00CA4684" w:rsidP="00DC6AFE">
            <w:pPr>
              <w:pStyle w:val="Default"/>
              <w:spacing w:line="248" w:lineRule="auto"/>
              <w:jc w:val="center"/>
              <w:rPr>
                <w:color w:val="auto"/>
                <w:sz w:val="28"/>
                <w:szCs w:val="28"/>
              </w:rPr>
            </w:pPr>
            <w:r>
              <w:t>федерального бюджета, планируемые к привлечению</w:t>
            </w:r>
          </w:p>
        </w:tc>
        <w:tc>
          <w:tcPr>
            <w:tcW w:w="2403" w:type="dxa"/>
          </w:tcPr>
          <w:p w:rsidR="00CA4684" w:rsidRPr="002F4A68" w:rsidRDefault="00CA4684" w:rsidP="00CA4684">
            <w:pPr>
              <w:spacing w:after="0"/>
              <w:jc w:val="center"/>
              <w:rPr>
                <w:sz w:val="24"/>
                <w:szCs w:val="24"/>
                <w:lang w:eastAsia="ru-RU"/>
              </w:rPr>
            </w:pPr>
            <w:r>
              <w:rPr>
                <w:sz w:val="24"/>
                <w:szCs w:val="24"/>
                <w:lang w:eastAsia="ru-RU"/>
              </w:rPr>
              <w:t>б</w:t>
            </w:r>
            <w:r w:rsidRPr="002F4A68">
              <w:rPr>
                <w:sz w:val="24"/>
                <w:szCs w:val="24"/>
                <w:lang w:eastAsia="ru-RU"/>
              </w:rPr>
              <w:t>юджет</w:t>
            </w:r>
            <w:r>
              <w:rPr>
                <w:sz w:val="24"/>
                <w:szCs w:val="24"/>
                <w:lang w:eastAsia="ru-RU"/>
              </w:rPr>
              <w:t>а</w:t>
            </w:r>
            <w:r w:rsidRPr="002F4A68">
              <w:rPr>
                <w:sz w:val="24"/>
                <w:szCs w:val="24"/>
                <w:lang w:eastAsia="ru-RU"/>
              </w:rPr>
              <w:t xml:space="preserve"> </w:t>
            </w:r>
          </w:p>
          <w:p w:rsidR="00CA4684" w:rsidRDefault="00CA4684" w:rsidP="00CA4684">
            <w:pPr>
              <w:spacing w:after="0"/>
              <w:jc w:val="center"/>
              <w:rPr>
                <w:sz w:val="24"/>
                <w:szCs w:val="24"/>
                <w:lang w:eastAsia="ru-RU"/>
              </w:rPr>
            </w:pPr>
            <w:r w:rsidRPr="002F4A68">
              <w:rPr>
                <w:sz w:val="24"/>
                <w:szCs w:val="24"/>
                <w:lang w:eastAsia="ru-RU"/>
              </w:rPr>
              <w:t xml:space="preserve">Республики </w:t>
            </w:r>
          </w:p>
          <w:p w:rsidR="00CA4684" w:rsidRDefault="00CA4684" w:rsidP="00CA4684">
            <w:pPr>
              <w:pStyle w:val="Default"/>
              <w:spacing w:line="248" w:lineRule="auto"/>
              <w:jc w:val="center"/>
              <w:rPr>
                <w:color w:val="auto"/>
                <w:sz w:val="28"/>
                <w:szCs w:val="28"/>
              </w:rPr>
            </w:pPr>
            <w:r w:rsidRPr="002F4A68">
              <w:t>Татарстан</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Default="00CA4684" w:rsidP="00DC6AFE">
            <w:pPr>
              <w:pStyle w:val="Default"/>
              <w:spacing w:line="248" w:lineRule="auto"/>
              <w:jc w:val="center"/>
              <w:rPr>
                <w:color w:val="auto"/>
                <w:sz w:val="28"/>
                <w:szCs w:val="28"/>
              </w:rPr>
            </w:pPr>
            <w:r w:rsidRPr="00EB2D51">
              <w:t>2014</w:t>
            </w:r>
          </w:p>
        </w:tc>
        <w:tc>
          <w:tcPr>
            <w:tcW w:w="1559" w:type="dxa"/>
          </w:tcPr>
          <w:p w:rsidR="00CA4684" w:rsidRDefault="00CA4684" w:rsidP="00DC6AFE">
            <w:pPr>
              <w:pStyle w:val="Default"/>
              <w:spacing w:line="248" w:lineRule="auto"/>
              <w:jc w:val="center"/>
              <w:rPr>
                <w:color w:val="auto"/>
                <w:sz w:val="28"/>
                <w:szCs w:val="28"/>
              </w:rPr>
            </w:pPr>
            <w:r w:rsidRPr="002F4A68">
              <w:t>70,238</w:t>
            </w:r>
          </w:p>
        </w:tc>
        <w:tc>
          <w:tcPr>
            <w:tcW w:w="2127" w:type="dxa"/>
          </w:tcPr>
          <w:p w:rsidR="00CA4684" w:rsidRDefault="00CA4684" w:rsidP="00DC6AFE">
            <w:pPr>
              <w:pStyle w:val="Default"/>
              <w:spacing w:line="248" w:lineRule="auto"/>
              <w:jc w:val="center"/>
              <w:rPr>
                <w:color w:val="auto"/>
                <w:sz w:val="28"/>
                <w:szCs w:val="28"/>
              </w:rPr>
            </w:pPr>
            <w:r w:rsidRPr="00A027AE">
              <w:t>–</w:t>
            </w:r>
          </w:p>
        </w:tc>
        <w:tc>
          <w:tcPr>
            <w:tcW w:w="2403" w:type="dxa"/>
          </w:tcPr>
          <w:p w:rsidR="00CA4684" w:rsidRDefault="00CA4684" w:rsidP="00DC6AFE">
            <w:pPr>
              <w:pStyle w:val="Default"/>
              <w:spacing w:line="248" w:lineRule="auto"/>
              <w:jc w:val="center"/>
              <w:rPr>
                <w:color w:val="auto"/>
                <w:sz w:val="28"/>
                <w:szCs w:val="28"/>
              </w:rPr>
            </w:pPr>
            <w:r w:rsidRPr="002F4A68">
              <w:t>70,238</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Default="00CA4684" w:rsidP="00DC6AFE">
            <w:pPr>
              <w:pStyle w:val="Default"/>
              <w:spacing w:line="248" w:lineRule="auto"/>
              <w:jc w:val="center"/>
              <w:rPr>
                <w:color w:val="auto"/>
                <w:sz w:val="28"/>
                <w:szCs w:val="28"/>
              </w:rPr>
            </w:pPr>
            <w:r w:rsidRPr="00EB2D51">
              <w:t>2015</w:t>
            </w:r>
          </w:p>
        </w:tc>
        <w:tc>
          <w:tcPr>
            <w:tcW w:w="1559" w:type="dxa"/>
          </w:tcPr>
          <w:p w:rsidR="00CA4684" w:rsidRDefault="00CA4684" w:rsidP="00DC6AFE">
            <w:pPr>
              <w:pStyle w:val="Default"/>
              <w:spacing w:line="248" w:lineRule="auto"/>
              <w:jc w:val="center"/>
              <w:rPr>
                <w:color w:val="auto"/>
                <w:sz w:val="28"/>
                <w:szCs w:val="28"/>
              </w:rPr>
            </w:pPr>
            <w:r>
              <w:t>73</w:t>
            </w:r>
            <w:r w:rsidRPr="002F4A68">
              <w:t>,</w:t>
            </w:r>
            <w:r>
              <w:t>499</w:t>
            </w:r>
          </w:p>
        </w:tc>
        <w:tc>
          <w:tcPr>
            <w:tcW w:w="2127" w:type="dxa"/>
          </w:tcPr>
          <w:p w:rsidR="00CA4684" w:rsidRDefault="00CA4684" w:rsidP="00DC6AFE">
            <w:pPr>
              <w:pStyle w:val="Default"/>
              <w:spacing w:line="248" w:lineRule="auto"/>
              <w:jc w:val="center"/>
              <w:rPr>
                <w:color w:val="auto"/>
                <w:sz w:val="28"/>
                <w:szCs w:val="28"/>
              </w:rPr>
            </w:pPr>
            <w:r w:rsidRPr="00A027AE">
              <w:t>–</w:t>
            </w:r>
          </w:p>
        </w:tc>
        <w:tc>
          <w:tcPr>
            <w:tcW w:w="2403" w:type="dxa"/>
          </w:tcPr>
          <w:p w:rsidR="00CA4684" w:rsidRDefault="00CA4684" w:rsidP="00DC6AFE">
            <w:pPr>
              <w:pStyle w:val="Default"/>
              <w:spacing w:line="248" w:lineRule="auto"/>
              <w:jc w:val="center"/>
              <w:rPr>
                <w:color w:val="auto"/>
                <w:sz w:val="28"/>
                <w:szCs w:val="28"/>
              </w:rPr>
            </w:pPr>
            <w:r>
              <w:t>73</w:t>
            </w:r>
            <w:r w:rsidRPr="002F4A68">
              <w:t>,</w:t>
            </w:r>
            <w:r>
              <w:t>499</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Default="00CA4684" w:rsidP="00DC6AFE">
            <w:pPr>
              <w:pStyle w:val="Default"/>
              <w:spacing w:line="248" w:lineRule="auto"/>
              <w:jc w:val="center"/>
              <w:rPr>
                <w:color w:val="auto"/>
                <w:sz w:val="28"/>
                <w:szCs w:val="28"/>
              </w:rPr>
            </w:pPr>
            <w:r w:rsidRPr="00EB2D51">
              <w:t>2016</w:t>
            </w:r>
          </w:p>
        </w:tc>
        <w:tc>
          <w:tcPr>
            <w:tcW w:w="1559" w:type="dxa"/>
          </w:tcPr>
          <w:p w:rsidR="00CA4684" w:rsidRDefault="00CA4684" w:rsidP="00DC6AFE">
            <w:pPr>
              <w:pStyle w:val="Default"/>
              <w:spacing w:line="248" w:lineRule="auto"/>
              <w:jc w:val="center"/>
              <w:rPr>
                <w:color w:val="auto"/>
                <w:sz w:val="28"/>
                <w:szCs w:val="28"/>
              </w:rPr>
            </w:pPr>
            <w:r>
              <w:t>76</w:t>
            </w:r>
            <w:r w:rsidRPr="002F4A68">
              <w:t>,</w:t>
            </w:r>
            <w:r>
              <w:t>24</w:t>
            </w:r>
          </w:p>
        </w:tc>
        <w:tc>
          <w:tcPr>
            <w:tcW w:w="2127" w:type="dxa"/>
          </w:tcPr>
          <w:p w:rsidR="00CA4684" w:rsidRDefault="00CA4684" w:rsidP="00DC6AFE">
            <w:pPr>
              <w:pStyle w:val="Default"/>
              <w:spacing w:line="248" w:lineRule="auto"/>
              <w:jc w:val="center"/>
              <w:rPr>
                <w:color w:val="auto"/>
                <w:sz w:val="28"/>
                <w:szCs w:val="28"/>
              </w:rPr>
            </w:pPr>
            <w:r w:rsidRPr="00A027AE">
              <w:t>–</w:t>
            </w:r>
          </w:p>
        </w:tc>
        <w:tc>
          <w:tcPr>
            <w:tcW w:w="2403" w:type="dxa"/>
          </w:tcPr>
          <w:p w:rsidR="00CA4684" w:rsidRDefault="00CA4684" w:rsidP="00DC6AFE">
            <w:pPr>
              <w:pStyle w:val="Default"/>
              <w:spacing w:line="248" w:lineRule="auto"/>
              <w:jc w:val="center"/>
              <w:rPr>
                <w:color w:val="auto"/>
                <w:sz w:val="28"/>
                <w:szCs w:val="28"/>
              </w:rPr>
            </w:pPr>
            <w:r>
              <w:t>76</w:t>
            </w:r>
            <w:r w:rsidRPr="002F4A68">
              <w:t>,</w:t>
            </w:r>
            <w:r>
              <w:t>24</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Default="00CA4684" w:rsidP="00DC6AFE">
            <w:pPr>
              <w:pStyle w:val="Default"/>
              <w:spacing w:line="248" w:lineRule="auto"/>
              <w:jc w:val="center"/>
              <w:rPr>
                <w:color w:val="auto"/>
                <w:sz w:val="28"/>
                <w:szCs w:val="28"/>
              </w:rPr>
            </w:pPr>
            <w:r w:rsidRPr="00EB2D51">
              <w:t>2017</w:t>
            </w:r>
          </w:p>
        </w:tc>
        <w:tc>
          <w:tcPr>
            <w:tcW w:w="1559" w:type="dxa"/>
          </w:tcPr>
          <w:p w:rsidR="00CA4684" w:rsidRDefault="00CA4684" w:rsidP="00DC6AFE">
            <w:pPr>
              <w:pStyle w:val="Default"/>
              <w:spacing w:line="248" w:lineRule="auto"/>
              <w:jc w:val="center"/>
              <w:rPr>
                <w:color w:val="auto"/>
                <w:sz w:val="28"/>
                <w:szCs w:val="28"/>
              </w:rPr>
            </w:pPr>
            <w:r>
              <w:t>79</w:t>
            </w:r>
            <w:r w:rsidRPr="002F4A68">
              <w:t>,</w:t>
            </w:r>
            <w:r>
              <w:t>175</w:t>
            </w:r>
          </w:p>
        </w:tc>
        <w:tc>
          <w:tcPr>
            <w:tcW w:w="2127" w:type="dxa"/>
          </w:tcPr>
          <w:p w:rsidR="00CA4684" w:rsidRDefault="00CA4684" w:rsidP="00DC6AFE">
            <w:pPr>
              <w:pStyle w:val="Default"/>
              <w:spacing w:line="248" w:lineRule="auto"/>
              <w:jc w:val="center"/>
              <w:rPr>
                <w:color w:val="auto"/>
                <w:sz w:val="28"/>
                <w:szCs w:val="28"/>
              </w:rPr>
            </w:pPr>
            <w:r w:rsidRPr="00A027AE">
              <w:t>–</w:t>
            </w:r>
          </w:p>
        </w:tc>
        <w:tc>
          <w:tcPr>
            <w:tcW w:w="2403" w:type="dxa"/>
          </w:tcPr>
          <w:p w:rsidR="00CA4684" w:rsidRDefault="00CA4684" w:rsidP="00DC6AFE">
            <w:pPr>
              <w:pStyle w:val="Default"/>
              <w:spacing w:line="248" w:lineRule="auto"/>
              <w:jc w:val="center"/>
              <w:rPr>
                <w:color w:val="auto"/>
                <w:sz w:val="28"/>
                <w:szCs w:val="28"/>
              </w:rPr>
            </w:pPr>
            <w:r>
              <w:t>79</w:t>
            </w:r>
            <w:r w:rsidRPr="002F4A68">
              <w:t>,</w:t>
            </w:r>
            <w:r>
              <w:t>175</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Default="00CA4684" w:rsidP="00DC6AFE">
            <w:pPr>
              <w:pStyle w:val="Default"/>
              <w:spacing w:line="248" w:lineRule="auto"/>
              <w:jc w:val="center"/>
              <w:rPr>
                <w:color w:val="auto"/>
                <w:sz w:val="28"/>
                <w:szCs w:val="28"/>
              </w:rPr>
            </w:pPr>
            <w:r w:rsidRPr="00EB2D51">
              <w:t>2018</w:t>
            </w:r>
          </w:p>
        </w:tc>
        <w:tc>
          <w:tcPr>
            <w:tcW w:w="1559" w:type="dxa"/>
          </w:tcPr>
          <w:p w:rsidR="00CA4684" w:rsidRDefault="00CA4684" w:rsidP="00DC6AFE">
            <w:pPr>
              <w:pStyle w:val="Default"/>
              <w:spacing w:line="248" w:lineRule="auto"/>
              <w:jc w:val="center"/>
              <w:rPr>
                <w:color w:val="auto"/>
                <w:sz w:val="28"/>
                <w:szCs w:val="28"/>
              </w:rPr>
            </w:pPr>
            <w:r>
              <w:t>90</w:t>
            </w:r>
            <w:r w:rsidRPr="002F4A68">
              <w:t>,</w:t>
            </w:r>
            <w:r>
              <w:t>532</w:t>
            </w:r>
          </w:p>
        </w:tc>
        <w:tc>
          <w:tcPr>
            <w:tcW w:w="2127" w:type="dxa"/>
          </w:tcPr>
          <w:p w:rsidR="00CA4684" w:rsidRDefault="00CA4684" w:rsidP="00DC6AFE">
            <w:pPr>
              <w:pStyle w:val="Default"/>
              <w:spacing w:line="248" w:lineRule="auto"/>
              <w:jc w:val="center"/>
              <w:rPr>
                <w:color w:val="auto"/>
                <w:sz w:val="28"/>
                <w:szCs w:val="28"/>
              </w:rPr>
            </w:pPr>
            <w:r w:rsidRPr="00A027AE">
              <w:t>–</w:t>
            </w:r>
          </w:p>
        </w:tc>
        <w:tc>
          <w:tcPr>
            <w:tcW w:w="2403" w:type="dxa"/>
          </w:tcPr>
          <w:p w:rsidR="00CA4684" w:rsidRDefault="00CA4684" w:rsidP="00DC6AFE">
            <w:pPr>
              <w:pStyle w:val="Default"/>
              <w:spacing w:line="248" w:lineRule="auto"/>
              <w:jc w:val="center"/>
              <w:rPr>
                <w:color w:val="auto"/>
                <w:sz w:val="28"/>
                <w:szCs w:val="28"/>
              </w:rPr>
            </w:pPr>
            <w:r>
              <w:t>90</w:t>
            </w:r>
            <w:r w:rsidRPr="002F4A68">
              <w:t>,</w:t>
            </w:r>
            <w:r>
              <w:t>532</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Default="00CA4684" w:rsidP="00DC6AFE">
            <w:pPr>
              <w:pStyle w:val="Default"/>
              <w:spacing w:line="248" w:lineRule="auto"/>
              <w:jc w:val="center"/>
              <w:rPr>
                <w:color w:val="auto"/>
                <w:sz w:val="28"/>
                <w:szCs w:val="28"/>
              </w:rPr>
            </w:pPr>
            <w:r w:rsidRPr="00EB2D51">
              <w:t>2019</w:t>
            </w:r>
          </w:p>
        </w:tc>
        <w:tc>
          <w:tcPr>
            <w:tcW w:w="1559" w:type="dxa"/>
          </w:tcPr>
          <w:p w:rsidR="00CA4684" w:rsidRDefault="00CA4684" w:rsidP="00DC6AFE">
            <w:pPr>
              <w:pStyle w:val="Default"/>
              <w:spacing w:line="248" w:lineRule="auto"/>
              <w:jc w:val="center"/>
              <w:rPr>
                <w:color w:val="auto"/>
                <w:sz w:val="28"/>
                <w:szCs w:val="28"/>
              </w:rPr>
            </w:pPr>
            <w:r>
              <w:t>99</w:t>
            </w:r>
            <w:r w:rsidRPr="002F4A68">
              <w:t>,</w:t>
            </w:r>
            <w:r>
              <w:t>391</w:t>
            </w:r>
          </w:p>
        </w:tc>
        <w:tc>
          <w:tcPr>
            <w:tcW w:w="2127" w:type="dxa"/>
          </w:tcPr>
          <w:p w:rsidR="00CA4684" w:rsidRDefault="00CA4684" w:rsidP="00DC6AFE">
            <w:pPr>
              <w:pStyle w:val="Default"/>
              <w:spacing w:line="248" w:lineRule="auto"/>
              <w:jc w:val="center"/>
              <w:rPr>
                <w:color w:val="auto"/>
                <w:sz w:val="28"/>
                <w:szCs w:val="28"/>
              </w:rPr>
            </w:pPr>
            <w:r w:rsidRPr="00A027AE">
              <w:t>–</w:t>
            </w:r>
          </w:p>
        </w:tc>
        <w:tc>
          <w:tcPr>
            <w:tcW w:w="2403" w:type="dxa"/>
          </w:tcPr>
          <w:p w:rsidR="00CA4684" w:rsidRDefault="00CA4684" w:rsidP="00DC6AFE">
            <w:pPr>
              <w:pStyle w:val="Default"/>
              <w:spacing w:line="248" w:lineRule="auto"/>
              <w:jc w:val="center"/>
              <w:rPr>
                <w:color w:val="auto"/>
                <w:sz w:val="28"/>
                <w:szCs w:val="28"/>
              </w:rPr>
            </w:pPr>
            <w:r>
              <w:t>99</w:t>
            </w:r>
            <w:r w:rsidRPr="002F4A68">
              <w:t>,</w:t>
            </w:r>
            <w:r>
              <w:t>391</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Default="00CA4684" w:rsidP="00DC6AFE">
            <w:pPr>
              <w:pStyle w:val="Default"/>
              <w:spacing w:line="248" w:lineRule="auto"/>
              <w:jc w:val="center"/>
              <w:rPr>
                <w:color w:val="auto"/>
                <w:sz w:val="28"/>
                <w:szCs w:val="28"/>
              </w:rPr>
            </w:pPr>
            <w:r w:rsidRPr="00EB2D51">
              <w:t>2020</w:t>
            </w:r>
          </w:p>
        </w:tc>
        <w:tc>
          <w:tcPr>
            <w:tcW w:w="1559" w:type="dxa"/>
          </w:tcPr>
          <w:p w:rsidR="00CA4684" w:rsidRDefault="00CA4684" w:rsidP="00DC6AFE">
            <w:pPr>
              <w:pStyle w:val="Default"/>
              <w:spacing w:line="248" w:lineRule="auto"/>
              <w:jc w:val="center"/>
              <w:rPr>
                <w:color w:val="auto"/>
                <w:sz w:val="28"/>
                <w:szCs w:val="28"/>
              </w:rPr>
            </w:pPr>
            <w:r>
              <w:t>103</w:t>
            </w:r>
            <w:r w:rsidRPr="002F4A68">
              <w:t>,</w:t>
            </w:r>
            <w:r>
              <w:t>694</w:t>
            </w:r>
          </w:p>
        </w:tc>
        <w:tc>
          <w:tcPr>
            <w:tcW w:w="2127" w:type="dxa"/>
          </w:tcPr>
          <w:p w:rsidR="00CA4684" w:rsidRDefault="00CA4684" w:rsidP="00DC6AFE">
            <w:pPr>
              <w:pStyle w:val="Default"/>
              <w:spacing w:line="248" w:lineRule="auto"/>
              <w:jc w:val="center"/>
              <w:rPr>
                <w:color w:val="auto"/>
                <w:sz w:val="28"/>
                <w:szCs w:val="28"/>
              </w:rPr>
            </w:pPr>
            <w:r w:rsidRPr="00A027AE">
              <w:t>–</w:t>
            </w:r>
          </w:p>
        </w:tc>
        <w:tc>
          <w:tcPr>
            <w:tcW w:w="2403" w:type="dxa"/>
          </w:tcPr>
          <w:p w:rsidR="00CA4684" w:rsidRDefault="00CA4684" w:rsidP="00DC6AFE">
            <w:pPr>
              <w:pStyle w:val="Default"/>
              <w:spacing w:line="248" w:lineRule="auto"/>
              <w:jc w:val="center"/>
              <w:rPr>
                <w:color w:val="auto"/>
                <w:sz w:val="28"/>
                <w:szCs w:val="28"/>
              </w:rPr>
            </w:pPr>
            <w:r>
              <w:t>103</w:t>
            </w:r>
            <w:r w:rsidRPr="002F4A68">
              <w:t>,</w:t>
            </w:r>
            <w:r>
              <w:t>694</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Pr="00EB2D51" w:rsidRDefault="00CA4684" w:rsidP="00DC6AFE">
            <w:pPr>
              <w:pStyle w:val="Default"/>
              <w:spacing w:line="248" w:lineRule="auto"/>
              <w:jc w:val="center"/>
            </w:pPr>
            <w:r w:rsidRPr="00EB2D51">
              <w:t>2021</w:t>
            </w:r>
          </w:p>
        </w:tc>
        <w:tc>
          <w:tcPr>
            <w:tcW w:w="1559" w:type="dxa"/>
          </w:tcPr>
          <w:p w:rsidR="00CA4684" w:rsidRDefault="00CA4684" w:rsidP="00DC6AFE">
            <w:pPr>
              <w:pStyle w:val="Default"/>
              <w:spacing w:line="248" w:lineRule="auto"/>
              <w:jc w:val="center"/>
              <w:rPr>
                <w:color w:val="auto"/>
                <w:sz w:val="28"/>
                <w:szCs w:val="28"/>
              </w:rPr>
            </w:pPr>
            <w:r>
              <w:t>105</w:t>
            </w:r>
            <w:r w:rsidRPr="002F4A68">
              <w:t>,</w:t>
            </w:r>
            <w:r>
              <w:t>85</w:t>
            </w:r>
          </w:p>
        </w:tc>
        <w:tc>
          <w:tcPr>
            <w:tcW w:w="2127" w:type="dxa"/>
          </w:tcPr>
          <w:p w:rsidR="00CA4684" w:rsidRDefault="00CA4684" w:rsidP="00DC6AFE">
            <w:pPr>
              <w:pStyle w:val="Default"/>
              <w:spacing w:line="248" w:lineRule="auto"/>
              <w:jc w:val="center"/>
              <w:rPr>
                <w:color w:val="auto"/>
                <w:sz w:val="28"/>
                <w:szCs w:val="28"/>
              </w:rPr>
            </w:pPr>
            <w:r>
              <w:t>5,47</w:t>
            </w:r>
          </w:p>
        </w:tc>
        <w:tc>
          <w:tcPr>
            <w:tcW w:w="2403" w:type="dxa"/>
          </w:tcPr>
          <w:p w:rsidR="00CA4684" w:rsidRDefault="00CA4684" w:rsidP="00DC6AFE">
            <w:pPr>
              <w:pStyle w:val="Default"/>
              <w:spacing w:line="248" w:lineRule="auto"/>
              <w:jc w:val="center"/>
              <w:rPr>
                <w:color w:val="auto"/>
                <w:sz w:val="28"/>
                <w:szCs w:val="28"/>
              </w:rPr>
            </w:pPr>
            <w:r>
              <w:t>100</w:t>
            </w:r>
            <w:r w:rsidRPr="002F4A68">
              <w:t>,</w:t>
            </w:r>
            <w:r>
              <w:t>38</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Pr="00EB2D51" w:rsidRDefault="00CA4684" w:rsidP="00DC6AFE">
            <w:pPr>
              <w:pStyle w:val="Default"/>
              <w:spacing w:line="248" w:lineRule="auto"/>
              <w:jc w:val="center"/>
            </w:pPr>
            <w:r w:rsidRPr="00EB2D51">
              <w:t>2022</w:t>
            </w:r>
          </w:p>
        </w:tc>
        <w:tc>
          <w:tcPr>
            <w:tcW w:w="1559" w:type="dxa"/>
          </w:tcPr>
          <w:p w:rsidR="00CA4684" w:rsidRDefault="007E1D61" w:rsidP="00DC6AFE">
            <w:pPr>
              <w:pStyle w:val="Default"/>
              <w:spacing w:line="248" w:lineRule="auto"/>
              <w:jc w:val="center"/>
              <w:rPr>
                <w:color w:val="auto"/>
                <w:sz w:val="28"/>
                <w:szCs w:val="28"/>
              </w:rPr>
            </w:pPr>
            <w:r>
              <w:t>109,032</w:t>
            </w:r>
          </w:p>
        </w:tc>
        <w:tc>
          <w:tcPr>
            <w:tcW w:w="2127" w:type="dxa"/>
            <w:vAlign w:val="center"/>
          </w:tcPr>
          <w:p w:rsidR="00CA4684" w:rsidRDefault="007E1D61" w:rsidP="007E1D61">
            <w:pPr>
              <w:pStyle w:val="Default"/>
              <w:tabs>
                <w:tab w:val="left" w:pos="888"/>
                <w:tab w:val="center" w:pos="955"/>
              </w:tabs>
              <w:spacing w:line="248" w:lineRule="auto"/>
              <w:jc w:val="center"/>
              <w:rPr>
                <w:color w:val="auto"/>
                <w:sz w:val="28"/>
                <w:szCs w:val="28"/>
              </w:rPr>
            </w:pPr>
            <w:r>
              <w:t>5,668</w:t>
            </w:r>
          </w:p>
        </w:tc>
        <w:tc>
          <w:tcPr>
            <w:tcW w:w="2403" w:type="dxa"/>
          </w:tcPr>
          <w:p w:rsidR="00CA4684" w:rsidRDefault="007E1D61" w:rsidP="00DC6AFE">
            <w:pPr>
              <w:pStyle w:val="Default"/>
              <w:spacing w:line="248" w:lineRule="auto"/>
              <w:jc w:val="center"/>
              <w:rPr>
                <w:color w:val="auto"/>
                <w:sz w:val="28"/>
                <w:szCs w:val="28"/>
              </w:rPr>
            </w:pPr>
            <w:r w:rsidRPr="007E1D61">
              <w:t>103,364</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Pr="00EB2D51" w:rsidRDefault="00CA4684" w:rsidP="00DC6AFE">
            <w:pPr>
              <w:pStyle w:val="Default"/>
              <w:spacing w:line="248" w:lineRule="auto"/>
              <w:jc w:val="center"/>
            </w:pPr>
            <w:r w:rsidRPr="00EB2D51">
              <w:t>2023</w:t>
            </w:r>
          </w:p>
        </w:tc>
        <w:tc>
          <w:tcPr>
            <w:tcW w:w="1559" w:type="dxa"/>
          </w:tcPr>
          <w:p w:rsidR="00CA4684" w:rsidRDefault="007E1D61" w:rsidP="00DC6AFE">
            <w:pPr>
              <w:pStyle w:val="Default"/>
              <w:spacing w:line="248" w:lineRule="auto"/>
              <w:jc w:val="center"/>
              <w:rPr>
                <w:color w:val="auto"/>
                <w:sz w:val="28"/>
                <w:szCs w:val="28"/>
              </w:rPr>
            </w:pPr>
            <w:r w:rsidRPr="007E1D61">
              <w:t>89,169</w:t>
            </w:r>
          </w:p>
        </w:tc>
        <w:tc>
          <w:tcPr>
            <w:tcW w:w="2127" w:type="dxa"/>
          </w:tcPr>
          <w:p w:rsidR="00CA4684" w:rsidRDefault="00CA4684" w:rsidP="00DC6AFE">
            <w:pPr>
              <w:pStyle w:val="Default"/>
              <w:spacing w:line="248" w:lineRule="auto"/>
              <w:jc w:val="center"/>
              <w:rPr>
                <w:color w:val="auto"/>
                <w:sz w:val="28"/>
                <w:szCs w:val="28"/>
              </w:rPr>
            </w:pPr>
            <w:r w:rsidRPr="00A027AE">
              <w:t>–</w:t>
            </w:r>
          </w:p>
        </w:tc>
        <w:tc>
          <w:tcPr>
            <w:tcW w:w="2403" w:type="dxa"/>
          </w:tcPr>
          <w:p w:rsidR="00CA4684" w:rsidRDefault="007E1D61" w:rsidP="00DC6AFE">
            <w:pPr>
              <w:pStyle w:val="Default"/>
              <w:spacing w:line="248" w:lineRule="auto"/>
              <w:jc w:val="center"/>
              <w:rPr>
                <w:color w:val="auto"/>
                <w:sz w:val="28"/>
                <w:szCs w:val="28"/>
              </w:rPr>
            </w:pPr>
            <w:r w:rsidRPr="007E1D61">
              <w:t>89,169</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Pr="00EB2D51" w:rsidRDefault="00CA4684" w:rsidP="00DC6AFE">
            <w:pPr>
              <w:pStyle w:val="Default"/>
              <w:spacing w:line="248" w:lineRule="auto"/>
              <w:jc w:val="center"/>
            </w:pPr>
            <w:r w:rsidRPr="00EB2D51">
              <w:t>2024</w:t>
            </w:r>
          </w:p>
        </w:tc>
        <w:tc>
          <w:tcPr>
            <w:tcW w:w="1559" w:type="dxa"/>
          </w:tcPr>
          <w:p w:rsidR="00CA4684" w:rsidRDefault="007E1D61" w:rsidP="00DC6AFE">
            <w:pPr>
              <w:pStyle w:val="Default"/>
              <w:spacing w:line="248" w:lineRule="auto"/>
              <w:jc w:val="center"/>
              <w:rPr>
                <w:color w:val="auto"/>
                <w:sz w:val="28"/>
                <w:szCs w:val="28"/>
              </w:rPr>
            </w:pPr>
            <w:r w:rsidRPr="007E1D61">
              <w:t>90,031</w:t>
            </w:r>
          </w:p>
        </w:tc>
        <w:tc>
          <w:tcPr>
            <w:tcW w:w="2127" w:type="dxa"/>
          </w:tcPr>
          <w:p w:rsidR="00CA4684" w:rsidRDefault="00CA4684" w:rsidP="00DC6AFE">
            <w:pPr>
              <w:pStyle w:val="Default"/>
              <w:spacing w:line="248" w:lineRule="auto"/>
              <w:jc w:val="center"/>
              <w:rPr>
                <w:color w:val="auto"/>
                <w:sz w:val="28"/>
                <w:szCs w:val="28"/>
              </w:rPr>
            </w:pPr>
            <w:r w:rsidRPr="00A027AE">
              <w:t>–</w:t>
            </w:r>
          </w:p>
        </w:tc>
        <w:tc>
          <w:tcPr>
            <w:tcW w:w="2403" w:type="dxa"/>
          </w:tcPr>
          <w:p w:rsidR="00CA4684" w:rsidRDefault="007E1D61" w:rsidP="00DC6AFE">
            <w:pPr>
              <w:pStyle w:val="Default"/>
              <w:spacing w:line="248" w:lineRule="auto"/>
              <w:jc w:val="center"/>
              <w:rPr>
                <w:color w:val="auto"/>
                <w:sz w:val="28"/>
                <w:szCs w:val="28"/>
              </w:rPr>
            </w:pPr>
            <w:r w:rsidRPr="007E1D61">
              <w:t>90,031</w:t>
            </w:r>
          </w:p>
        </w:tc>
      </w:tr>
      <w:tr w:rsidR="00CA4684" w:rsidTr="006815F1">
        <w:trPr>
          <w:trHeight w:val="340"/>
        </w:trPr>
        <w:tc>
          <w:tcPr>
            <w:tcW w:w="2689" w:type="dxa"/>
            <w:vMerge/>
          </w:tcPr>
          <w:p w:rsidR="00CA4684" w:rsidRDefault="00CA4684" w:rsidP="00DC6AFE">
            <w:pPr>
              <w:pStyle w:val="Default"/>
              <w:spacing w:line="248" w:lineRule="auto"/>
              <w:jc w:val="both"/>
              <w:rPr>
                <w:color w:val="auto"/>
                <w:sz w:val="28"/>
                <w:szCs w:val="28"/>
              </w:rPr>
            </w:pPr>
          </w:p>
        </w:tc>
        <w:tc>
          <w:tcPr>
            <w:tcW w:w="1417" w:type="dxa"/>
          </w:tcPr>
          <w:p w:rsidR="00CA4684" w:rsidRPr="00EB2D51" w:rsidRDefault="00CA4684" w:rsidP="00DC6AFE">
            <w:pPr>
              <w:pStyle w:val="Default"/>
              <w:spacing w:line="248" w:lineRule="auto"/>
              <w:jc w:val="center"/>
            </w:pPr>
            <w:r w:rsidRPr="00EB2D51">
              <w:t>2025</w:t>
            </w:r>
          </w:p>
        </w:tc>
        <w:tc>
          <w:tcPr>
            <w:tcW w:w="1559" w:type="dxa"/>
          </w:tcPr>
          <w:p w:rsidR="00CA4684" w:rsidRDefault="007E1D61" w:rsidP="00DC6AFE">
            <w:pPr>
              <w:pStyle w:val="Default"/>
              <w:spacing w:line="248" w:lineRule="auto"/>
              <w:jc w:val="center"/>
              <w:rPr>
                <w:color w:val="auto"/>
                <w:sz w:val="28"/>
                <w:szCs w:val="28"/>
              </w:rPr>
            </w:pPr>
            <w:r w:rsidRPr="007E1D61">
              <w:t>90,638</w:t>
            </w:r>
          </w:p>
        </w:tc>
        <w:tc>
          <w:tcPr>
            <w:tcW w:w="2127" w:type="dxa"/>
          </w:tcPr>
          <w:p w:rsidR="00CA4684" w:rsidRDefault="00CA4684" w:rsidP="00DC6AFE">
            <w:pPr>
              <w:pStyle w:val="Default"/>
              <w:spacing w:line="248" w:lineRule="auto"/>
              <w:jc w:val="center"/>
              <w:rPr>
                <w:color w:val="auto"/>
                <w:sz w:val="28"/>
                <w:szCs w:val="28"/>
              </w:rPr>
            </w:pPr>
            <w:r w:rsidRPr="00A027AE">
              <w:t>–</w:t>
            </w:r>
          </w:p>
        </w:tc>
        <w:tc>
          <w:tcPr>
            <w:tcW w:w="2403" w:type="dxa"/>
          </w:tcPr>
          <w:p w:rsidR="00CA4684" w:rsidRDefault="007E1D61" w:rsidP="00DC6AFE">
            <w:pPr>
              <w:pStyle w:val="Default"/>
              <w:spacing w:line="248" w:lineRule="auto"/>
              <w:jc w:val="center"/>
              <w:rPr>
                <w:color w:val="auto"/>
                <w:sz w:val="28"/>
                <w:szCs w:val="28"/>
              </w:rPr>
            </w:pPr>
            <w:r w:rsidRPr="007E1D61">
              <w:t>90,638</w:t>
            </w:r>
          </w:p>
        </w:tc>
      </w:tr>
      <w:tr w:rsidR="00CA4684" w:rsidTr="006815F1">
        <w:tc>
          <w:tcPr>
            <w:tcW w:w="2689" w:type="dxa"/>
            <w:vMerge/>
          </w:tcPr>
          <w:p w:rsidR="00CA4684" w:rsidRDefault="00CA4684" w:rsidP="00DC6AFE">
            <w:pPr>
              <w:pStyle w:val="Default"/>
              <w:spacing w:line="248" w:lineRule="auto"/>
              <w:jc w:val="both"/>
              <w:rPr>
                <w:color w:val="auto"/>
                <w:sz w:val="28"/>
                <w:szCs w:val="28"/>
              </w:rPr>
            </w:pPr>
          </w:p>
        </w:tc>
        <w:tc>
          <w:tcPr>
            <w:tcW w:w="7506" w:type="dxa"/>
            <w:gridSpan w:val="4"/>
          </w:tcPr>
          <w:p w:rsidR="00CA4684" w:rsidRPr="00EB2D51" w:rsidRDefault="00CA4684" w:rsidP="00DC6AFE">
            <w:pPr>
              <w:pStyle w:val="Default"/>
              <w:spacing w:line="248" w:lineRule="auto"/>
              <w:jc w:val="both"/>
            </w:pPr>
            <w:r w:rsidRPr="002F4A68">
              <w:rPr>
                <w:sz w:val="28"/>
                <w:szCs w:val="28"/>
              </w:rPr>
              <w:t>Объемы финансирования мероприятий и объектов подлежат уточнению при разработке бюджетов различных уровней</w:t>
            </w:r>
            <w:r>
              <w:rPr>
                <w:sz w:val="28"/>
                <w:szCs w:val="28"/>
              </w:rPr>
              <w:t>»</w:t>
            </w:r>
            <w:r w:rsidR="00094B91">
              <w:rPr>
                <w:sz w:val="28"/>
                <w:szCs w:val="28"/>
              </w:rPr>
              <w:t>;</w:t>
            </w:r>
          </w:p>
        </w:tc>
      </w:tr>
    </w:tbl>
    <w:p w:rsidR="00094B91" w:rsidRDefault="00094B91" w:rsidP="00094B91">
      <w:pPr>
        <w:spacing w:after="0"/>
        <w:ind w:firstLine="709"/>
        <w:jc w:val="both"/>
        <w:rPr>
          <w:rFonts w:ascii="Times New Roman" w:eastAsia="Calibri" w:hAnsi="Times New Roman"/>
          <w:sz w:val="28"/>
          <w:szCs w:val="28"/>
        </w:rPr>
      </w:pPr>
    </w:p>
    <w:p w:rsidR="00CA4684" w:rsidRDefault="00094B91" w:rsidP="00094B91">
      <w:pPr>
        <w:spacing w:after="0"/>
        <w:ind w:firstLine="709"/>
        <w:jc w:val="both"/>
        <w:rPr>
          <w:rFonts w:ascii="Times New Roman" w:eastAsia="Calibri" w:hAnsi="Times New Roman"/>
          <w:sz w:val="28"/>
          <w:szCs w:val="28"/>
        </w:rPr>
      </w:pPr>
      <w:r>
        <w:rPr>
          <w:rFonts w:ascii="Times New Roman" w:eastAsia="Calibri" w:hAnsi="Times New Roman"/>
          <w:sz w:val="28"/>
          <w:szCs w:val="28"/>
        </w:rPr>
        <w:t xml:space="preserve">в абзаце шестом </w:t>
      </w:r>
      <w:r w:rsidR="004A3B30">
        <w:rPr>
          <w:rFonts w:ascii="Times New Roman" w:eastAsia="Calibri" w:hAnsi="Times New Roman"/>
          <w:sz w:val="28"/>
          <w:szCs w:val="28"/>
        </w:rPr>
        <w:t xml:space="preserve">после паспорта Подпрограммы-7 </w:t>
      </w:r>
      <w:r>
        <w:rPr>
          <w:rFonts w:ascii="Times New Roman" w:eastAsia="Calibri" w:hAnsi="Times New Roman"/>
          <w:sz w:val="28"/>
          <w:szCs w:val="28"/>
        </w:rPr>
        <w:t>слова «</w:t>
      </w:r>
      <w:r w:rsidRPr="00094B91">
        <w:rPr>
          <w:rFonts w:ascii="Times New Roman" w:eastAsia="Calibri" w:hAnsi="Times New Roman"/>
          <w:sz w:val="28"/>
          <w:szCs w:val="28"/>
        </w:rPr>
        <w:t xml:space="preserve">О </w:t>
      </w:r>
      <w:r>
        <w:rPr>
          <w:rFonts w:ascii="Times New Roman" w:eastAsia="Calibri" w:hAnsi="Times New Roman"/>
          <w:sz w:val="28"/>
          <w:szCs w:val="28"/>
        </w:rPr>
        <w:t>реализации Федерального закона «</w:t>
      </w:r>
      <w:r w:rsidRPr="00094B91">
        <w:rPr>
          <w:rFonts w:ascii="Times New Roman" w:eastAsia="Calibri" w:hAnsi="Times New Roman"/>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w:t>
      </w:r>
      <w:r w:rsidRPr="00094B91">
        <w:rPr>
          <w:rFonts w:ascii="Times New Roman" w:eastAsia="Calibri" w:hAnsi="Times New Roman"/>
          <w:sz w:val="28"/>
          <w:szCs w:val="28"/>
        </w:rPr>
        <w:lastRenderedPageBreak/>
        <w:t xml:space="preserve">сийской Федерации и о внесении </w:t>
      </w:r>
      <w:r w:rsidR="001670E0">
        <w:rPr>
          <w:rFonts w:ascii="Times New Roman" w:eastAsia="Calibri" w:hAnsi="Times New Roman"/>
          <w:noProof/>
          <w:sz w:val="28"/>
          <w:szCs w:val="28"/>
          <w:lang w:eastAsia="ru-RU"/>
        </w:rPr>
        <mc:AlternateContent>
          <mc:Choice Requires="wps">
            <w:drawing>
              <wp:anchor distT="0" distB="0" distL="114300" distR="114300" simplePos="0" relativeHeight="251661312" behindDoc="0" locked="0" layoutInCell="1" allowOverlap="1" wp14:anchorId="00B5F546" wp14:editId="5F8F3C65">
                <wp:simplePos x="0" y="0"/>
                <wp:positionH relativeFrom="page">
                  <wp:posOffset>3785870</wp:posOffset>
                </wp:positionH>
                <wp:positionV relativeFrom="paragraph">
                  <wp:posOffset>-424815</wp:posOffset>
                </wp:positionV>
                <wp:extent cx="167640" cy="175260"/>
                <wp:effectExtent l="0" t="0" r="3810" b="0"/>
                <wp:wrapNone/>
                <wp:docPr id="3" name="Надпись 3"/>
                <wp:cNvGraphicFramePr/>
                <a:graphic xmlns:a="http://schemas.openxmlformats.org/drawingml/2006/main">
                  <a:graphicData uri="http://schemas.microsoft.com/office/word/2010/wordprocessingShape">
                    <wps:wsp>
                      <wps:cNvSpPr txBox="1"/>
                      <wps:spPr>
                        <a:xfrm>
                          <a:off x="0" y="0"/>
                          <a:ext cx="167640" cy="175260"/>
                        </a:xfrm>
                        <a:prstGeom prst="rect">
                          <a:avLst/>
                        </a:prstGeom>
                        <a:solidFill>
                          <a:sysClr val="window" lastClr="FFFFFF"/>
                        </a:solidFill>
                        <a:ln w="6350">
                          <a:noFill/>
                        </a:ln>
                        <a:effectLst/>
                      </wps:spPr>
                      <wps:txbx>
                        <w:txbxContent>
                          <w:p w:rsidR="00912A14" w:rsidRDefault="00912A14" w:rsidP="001670E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B5F546" id="Надпись 3" o:spid="_x0000_s1028" type="#_x0000_t202" style="position:absolute;left:0;text-align:left;margin-left:298.1pt;margin-top:-33.45pt;width:13.2pt;height:13.8pt;z-index:25166131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" fillcolor="window" stroked="f" strokeweight=".5pt">
                <v:textbox>
                  <w:txbxContent>
                    <w:p w:rsidR="00912A14" w:rsidRDefault="00912A14" w:rsidP="001670E0"/>
                  </w:txbxContent>
                </v:textbox>
                <w10:wrap anchorx="page"/>
              </v:shape>
            </w:pict>
          </mc:Fallback>
        </mc:AlternateContent>
      </w:r>
      <w:r w:rsidRPr="00094B91">
        <w:rPr>
          <w:rFonts w:ascii="Times New Roman" w:eastAsia="Calibri" w:hAnsi="Times New Roman"/>
          <w:sz w:val="28"/>
          <w:szCs w:val="28"/>
        </w:rPr>
        <w:t>изменений в отдельные законодате</w:t>
      </w:r>
      <w:r>
        <w:rPr>
          <w:rFonts w:ascii="Times New Roman" w:eastAsia="Calibri" w:hAnsi="Times New Roman"/>
          <w:sz w:val="28"/>
          <w:szCs w:val="28"/>
        </w:rPr>
        <w:t>льные акты Российской Федерации» заменить словами «</w:t>
      </w:r>
      <w:r w:rsidRPr="00094B91">
        <w:rPr>
          <w:rFonts w:ascii="Times New Roman" w:eastAsia="Calibri" w:hAnsi="Times New Roman"/>
          <w:sz w:val="28"/>
          <w:szCs w:val="28"/>
        </w:rPr>
        <w:t>Об отдельных вопросах организации регулярных перевозок пассажиров и багажа автомобильным транспортом и городским наземным электрическим тран</w:t>
      </w:r>
      <w:r>
        <w:rPr>
          <w:rFonts w:ascii="Times New Roman" w:eastAsia="Calibri" w:hAnsi="Times New Roman"/>
          <w:sz w:val="28"/>
          <w:szCs w:val="28"/>
        </w:rPr>
        <w:t>спортом в Республике Татарстан».</w:t>
      </w:r>
    </w:p>
    <w:p w:rsidR="00133BE5" w:rsidRDefault="00133BE5" w:rsidP="00EB0DFB">
      <w:pPr>
        <w:pStyle w:val="Default"/>
        <w:spacing w:line="228" w:lineRule="auto"/>
        <w:rPr>
          <w:color w:val="auto"/>
          <w:sz w:val="28"/>
          <w:szCs w:val="28"/>
        </w:rPr>
      </w:pPr>
    </w:p>
    <w:p w:rsidR="001E0265" w:rsidRDefault="001E0265" w:rsidP="00EB0DFB">
      <w:pPr>
        <w:pStyle w:val="Default"/>
        <w:spacing w:line="228" w:lineRule="auto"/>
        <w:rPr>
          <w:color w:val="auto"/>
          <w:sz w:val="28"/>
          <w:szCs w:val="28"/>
        </w:rPr>
      </w:pPr>
    </w:p>
    <w:p w:rsidR="00771D46" w:rsidRPr="006E7249" w:rsidRDefault="00771D46" w:rsidP="00EB0DFB">
      <w:pPr>
        <w:pStyle w:val="Default"/>
        <w:spacing w:line="228" w:lineRule="auto"/>
        <w:rPr>
          <w:color w:val="auto"/>
          <w:sz w:val="28"/>
          <w:szCs w:val="28"/>
        </w:rPr>
      </w:pPr>
      <w:r w:rsidRPr="006E7249">
        <w:rPr>
          <w:color w:val="auto"/>
          <w:sz w:val="28"/>
          <w:szCs w:val="28"/>
        </w:rPr>
        <w:t xml:space="preserve">Премьер-министр </w:t>
      </w:r>
    </w:p>
    <w:p w:rsidR="00E83F0B" w:rsidRPr="006E7249" w:rsidRDefault="00771D46" w:rsidP="00EB0DFB">
      <w:pPr>
        <w:spacing w:after="0"/>
        <w:rPr>
          <w:rFonts w:ascii="Times New Roman" w:hAnsi="Times New Roman"/>
          <w:sz w:val="28"/>
          <w:szCs w:val="28"/>
        </w:rPr>
      </w:pPr>
      <w:r w:rsidRPr="006E7249">
        <w:rPr>
          <w:rFonts w:ascii="Times New Roman" w:hAnsi="Times New Roman"/>
          <w:sz w:val="28"/>
          <w:szCs w:val="28"/>
        </w:rPr>
        <w:t xml:space="preserve">Республики </w:t>
      </w:r>
      <w:r w:rsidR="00745D14" w:rsidRPr="006E7249">
        <w:rPr>
          <w:rFonts w:ascii="Times New Roman" w:hAnsi="Times New Roman"/>
          <w:sz w:val="28"/>
          <w:szCs w:val="28"/>
        </w:rPr>
        <w:t>Татарстан</w:t>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0C05CA" w:rsidRPr="006E7249">
        <w:rPr>
          <w:rFonts w:ascii="Times New Roman" w:hAnsi="Times New Roman"/>
          <w:sz w:val="28"/>
          <w:szCs w:val="28"/>
        </w:rPr>
        <w:tab/>
      </w:r>
      <w:r w:rsidR="00093428" w:rsidRPr="006E7249">
        <w:rPr>
          <w:rFonts w:ascii="Times New Roman" w:hAnsi="Times New Roman"/>
          <w:sz w:val="28"/>
          <w:szCs w:val="28"/>
        </w:rPr>
        <w:tab/>
      </w:r>
      <w:r w:rsidR="000C05CA" w:rsidRPr="006E7249">
        <w:rPr>
          <w:rFonts w:ascii="Times New Roman" w:hAnsi="Times New Roman"/>
          <w:sz w:val="28"/>
          <w:szCs w:val="28"/>
        </w:rPr>
        <w:t>А.В.</w:t>
      </w:r>
      <w:r w:rsidR="00BC30B3" w:rsidRPr="006E7249">
        <w:rPr>
          <w:rFonts w:ascii="Times New Roman" w:hAnsi="Times New Roman"/>
          <w:sz w:val="28"/>
          <w:szCs w:val="28"/>
        </w:rPr>
        <w:t>Песошин</w:t>
      </w:r>
    </w:p>
    <w:sectPr w:rsidR="00E83F0B" w:rsidRPr="006E7249" w:rsidSect="001269D2">
      <w:headerReference w:type="even" r:id="rId24"/>
      <w:headerReference w:type="default" r:id="rId25"/>
      <w:headerReference w:type="first" r:id="rId26"/>
      <w:pgSz w:w="11906" w:h="16838" w:code="9"/>
      <w:pgMar w:top="1134" w:right="567" w:bottom="1134" w:left="1134" w:header="454"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03A" w:rsidRDefault="0016703A" w:rsidP="00D810F8">
      <w:pPr>
        <w:spacing w:after="0"/>
      </w:pPr>
      <w:r>
        <w:separator/>
      </w:r>
    </w:p>
  </w:endnote>
  <w:endnote w:type="continuationSeparator" w:id="0">
    <w:p w:rsidR="0016703A" w:rsidRDefault="0016703A"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03A" w:rsidRDefault="0016703A" w:rsidP="00D810F8">
      <w:pPr>
        <w:spacing w:after="0"/>
      </w:pPr>
      <w:r>
        <w:separator/>
      </w:r>
    </w:p>
  </w:footnote>
  <w:footnote w:type="continuationSeparator" w:id="0">
    <w:p w:rsidR="0016703A" w:rsidRDefault="0016703A"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3307056"/>
      <w:docPartObj>
        <w:docPartGallery w:val="Page Numbers (Top of Page)"/>
        <w:docPartUnique/>
      </w:docPartObj>
    </w:sdtPr>
    <w:sdtEndPr>
      <w:rPr>
        <w:rFonts w:ascii="Times New Roman" w:hAnsi="Times New Roman"/>
        <w:sz w:val="28"/>
        <w:szCs w:val="28"/>
      </w:rPr>
    </w:sdtEndPr>
    <w:sdtContent>
      <w:p w:rsidR="00912A14" w:rsidRPr="00FE2959" w:rsidRDefault="00912A14">
        <w:pPr>
          <w:pStyle w:val="a3"/>
          <w:jc w:val="center"/>
          <w:rPr>
            <w:rFonts w:ascii="Times New Roman" w:hAnsi="Times New Roman"/>
            <w:sz w:val="28"/>
            <w:szCs w:val="28"/>
          </w:rPr>
        </w:pPr>
        <w:r w:rsidRPr="00FE2959">
          <w:rPr>
            <w:rFonts w:ascii="Times New Roman" w:hAnsi="Times New Roman"/>
            <w:sz w:val="28"/>
            <w:szCs w:val="28"/>
          </w:rPr>
          <w:fldChar w:fldCharType="begin"/>
        </w:r>
        <w:r w:rsidRPr="00FE2959">
          <w:rPr>
            <w:rFonts w:ascii="Times New Roman" w:hAnsi="Times New Roman"/>
            <w:sz w:val="28"/>
            <w:szCs w:val="28"/>
          </w:rPr>
          <w:instrText>PAGE   \* MERGEFORMAT</w:instrText>
        </w:r>
        <w:r w:rsidRPr="00FE2959">
          <w:rPr>
            <w:rFonts w:ascii="Times New Roman" w:hAnsi="Times New Roman"/>
            <w:sz w:val="28"/>
            <w:szCs w:val="28"/>
          </w:rPr>
          <w:fldChar w:fldCharType="separate"/>
        </w:r>
        <w:r w:rsidR="00592462">
          <w:rPr>
            <w:rFonts w:ascii="Times New Roman" w:hAnsi="Times New Roman"/>
            <w:noProof/>
            <w:sz w:val="28"/>
            <w:szCs w:val="28"/>
          </w:rPr>
          <w:t>8</w:t>
        </w:r>
        <w:r w:rsidRPr="00FE2959">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8243061"/>
      <w:docPartObj>
        <w:docPartGallery w:val="Page Numbers (Top of Page)"/>
        <w:docPartUnique/>
      </w:docPartObj>
    </w:sdtPr>
    <w:sdtEndPr/>
    <w:sdtContent>
      <w:p w:rsidR="00912A14" w:rsidRDefault="00912A14">
        <w:pPr>
          <w:pStyle w:val="a3"/>
          <w:jc w:val="center"/>
        </w:pPr>
        <w:r w:rsidRPr="009507A6">
          <w:rPr>
            <w:rFonts w:ascii="Times New Roman" w:hAnsi="Times New Roman"/>
            <w:sz w:val="28"/>
            <w:szCs w:val="28"/>
          </w:rPr>
          <w:fldChar w:fldCharType="begin"/>
        </w:r>
        <w:r w:rsidRPr="009507A6">
          <w:rPr>
            <w:rFonts w:ascii="Times New Roman" w:hAnsi="Times New Roman"/>
            <w:sz w:val="28"/>
            <w:szCs w:val="28"/>
          </w:rPr>
          <w:instrText>PAGE   \* MERGEFORMAT</w:instrText>
        </w:r>
        <w:r w:rsidRPr="009507A6">
          <w:rPr>
            <w:rFonts w:ascii="Times New Roman" w:hAnsi="Times New Roman"/>
            <w:sz w:val="28"/>
            <w:szCs w:val="28"/>
          </w:rPr>
          <w:fldChar w:fldCharType="separate"/>
        </w:r>
        <w:r w:rsidR="00592462">
          <w:rPr>
            <w:rFonts w:ascii="Times New Roman" w:hAnsi="Times New Roman"/>
            <w:noProof/>
            <w:sz w:val="28"/>
            <w:szCs w:val="28"/>
          </w:rPr>
          <w:t>11</w:t>
        </w:r>
        <w:r w:rsidRPr="009507A6">
          <w:rPr>
            <w:rFonts w:ascii="Times New Roman" w:hAnsi="Times New Roman"/>
            <w:sz w:val="28"/>
            <w:szCs w:val="28"/>
          </w:rPr>
          <w:fldChar w:fldCharType="end"/>
        </w:r>
      </w:p>
    </w:sdtContent>
  </w:sdt>
  <w:p w:rsidR="00912A14" w:rsidRPr="00FE2959" w:rsidRDefault="00912A14">
    <w:pPr>
      <w:pStyle w:val="a3"/>
      <w:jc w:val="center"/>
      <w:rPr>
        <w:rFonts w:ascii="Times New Roman" w:hAnsi="Times New Roman"/>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A14" w:rsidRDefault="00912A14">
    <w:pPr>
      <w:pStyle w:val="a3"/>
      <w:jc w:val="center"/>
    </w:pPr>
  </w:p>
  <w:p w:rsidR="00912A14" w:rsidRDefault="00912A14">
    <w:pPr>
      <w:pStyle w:val="a3"/>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4476479"/>
      <w:docPartObj>
        <w:docPartGallery w:val="Page Numbers (Top of Page)"/>
        <w:docPartUnique/>
      </w:docPartObj>
    </w:sdtPr>
    <w:sdtEndPr/>
    <w:sdtContent>
      <w:p w:rsidR="00912A14" w:rsidRDefault="00912A14">
        <w:pPr>
          <w:pStyle w:val="a3"/>
          <w:jc w:val="center"/>
        </w:pPr>
        <w:r w:rsidRPr="009507A6">
          <w:rPr>
            <w:rFonts w:ascii="Times New Roman" w:hAnsi="Times New Roman"/>
            <w:sz w:val="28"/>
            <w:szCs w:val="28"/>
          </w:rPr>
          <w:fldChar w:fldCharType="begin"/>
        </w:r>
        <w:r w:rsidRPr="009507A6">
          <w:rPr>
            <w:rFonts w:ascii="Times New Roman" w:hAnsi="Times New Roman"/>
            <w:sz w:val="28"/>
            <w:szCs w:val="28"/>
          </w:rPr>
          <w:instrText>PAGE   \* MERGEFORMAT</w:instrText>
        </w:r>
        <w:r w:rsidRPr="009507A6">
          <w:rPr>
            <w:rFonts w:ascii="Times New Roman" w:hAnsi="Times New Roman"/>
            <w:sz w:val="28"/>
            <w:szCs w:val="28"/>
          </w:rPr>
          <w:fldChar w:fldCharType="separate"/>
        </w:r>
        <w:r w:rsidR="006B18FF">
          <w:rPr>
            <w:rFonts w:ascii="Times New Roman" w:hAnsi="Times New Roman"/>
            <w:noProof/>
            <w:sz w:val="28"/>
            <w:szCs w:val="28"/>
          </w:rPr>
          <w:t>13</w:t>
        </w:r>
        <w:r w:rsidRPr="009507A6">
          <w:rPr>
            <w:rFonts w:ascii="Times New Roman" w:hAnsi="Times New Roman"/>
            <w:sz w:val="28"/>
            <w:szCs w:val="28"/>
          </w:rPr>
          <w:fldChar w:fldCharType="end"/>
        </w:r>
      </w:p>
    </w:sdtContent>
  </w:sdt>
  <w:p w:rsidR="00912A14" w:rsidRPr="00FE2959" w:rsidRDefault="00912A14">
    <w:pPr>
      <w:pStyle w:val="a3"/>
      <w:jc w:val="center"/>
      <w:rPr>
        <w:rFonts w:ascii="Times New Roman" w:hAnsi="Times New Roman"/>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1711524"/>
      <w:docPartObj>
        <w:docPartGallery w:val="Page Numbers (Top of Page)"/>
        <w:docPartUnique/>
      </w:docPartObj>
    </w:sdtPr>
    <w:sdtEndPr>
      <w:rPr>
        <w:rFonts w:ascii="Times New Roman" w:hAnsi="Times New Roman"/>
        <w:sz w:val="28"/>
        <w:szCs w:val="28"/>
      </w:rPr>
    </w:sdtEndPr>
    <w:sdtContent>
      <w:p w:rsidR="00912A14" w:rsidRPr="00FE2959" w:rsidRDefault="00912A14">
        <w:pPr>
          <w:pStyle w:val="a3"/>
          <w:jc w:val="center"/>
          <w:rPr>
            <w:rFonts w:ascii="Times New Roman" w:hAnsi="Times New Roman"/>
            <w:sz w:val="28"/>
            <w:szCs w:val="28"/>
          </w:rPr>
        </w:pPr>
        <w:r w:rsidRPr="008043A4">
          <w:rPr>
            <w:rFonts w:ascii="Times New Roman" w:hAnsi="Times New Roman"/>
            <w:sz w:val="28"/>
            <w:szCs w:val="28"/>
          </w:rPr>
          <w:t>1</w:t>
        </w:r>
        <w:r w:rsidR="004A3B30">
          <w:rPr>
            <w:rFonts w:ascii="Times New Roman" w:hAnsi="Times New Roman"/>
            <w:sz w:val="28"/>
            <w:szCs w:val="28"/>
          </w:rPr>
          <w:t>4</w:t>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2202169"/>
      <w:docPartObj>
        <w:docPartGallery w:val="Page Numbers (Top of Page)"/>
        <w:docPartUnique/>
      </w:docPartObj>
    </w:sdtPr>
    <w:sdtEndPr/>
    <w:sdtContent>
      <w:p w:rsidR="00912A14" w:rsidRDefault="004A3B30">
        <w:pPr>
          <w:pStyle w:val="a3"/>
          <w:jc w:val="center"/>
        </w:pPr>
        <w:r>
          <w:rPr>
            <w:rFonts w:ascii="Times New Roman" w:hAnsi="Times New Roman"/>
            <w:sz w:val="28"/>
            <w:szCs w:val="28"/>
          </w:rPr>
          <w:t>13</w:t>
        </w:r>
        <w:r w:rsidR="00912A14">
          <w:rPr>
            <w:rFonts w:ascii="Times New Roman" w:hAnsi="Times New Roman"/>
            <w:sz w:val="28"/>
            <w:szCs w:val="28"/>
          </w:rPr>
          <w:t>1</w:t>
        </w:r>
        <w:r>
          <w:rPr>
            <w:rFonts w:ascii="Times New Roman" w:hAnsi="Times New Roman"/>
            <w:sz w:val="28"/>
            <w:szCs w:val="28"/>
          </w:rPr>
          <w:t>5</w:t>
        </w:r>
      </w:p>
    </w:sdtContent>
  </w:sdt>
  <w:p w:rsidR="00912A14" w:rsidRPr="00FE2959" w:rsidRDefault="00912A14">
    <w:pPr>
      <w:pStyle w:val="a3"/>
      <w:jc w:val="center"/>
      <w:rPr>
        <w:rFonts w:ascii="Times New Roman" w:hAnsi="Times New Roman"/>
        <w:sz w:val="28"/>
        <w:szCs w:val="2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A14" w:rsidRDefault="00912A14">
    <w:pPr>
      <w:pStyle w:val="a3"/>
      <w:jc w:val="center"/>
    </w:pPr>
  </w:p>
  <w:p w:rsidR="00912A14" w:rsidRDefault="00912A14">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6616D83"/>
    <w:multiLevelType w:val="hybridMultilevel"/>
    <w:tmpl w:val="0B2AAFE2"/>
    <w:lvl w:ilvl="0" w:tplc="05C6FE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910C39"/>
    <w:multiLevelType w:val="hybridMultilevel"/>
    <w:tmpl w:val="8218432E"/>
    <w:lvl w:ilvl="0" w:tplc="984E4F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102588"/>
    <w:multiLevelType w:val="hybridMultilevel"/>
    <w:tmpl w:val="321A7A0A"/>
    <w:lvl w:ilvl="0" w:tplc="891EC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CF168E"/>
    <w:multiLevelType w:val="hybridMultilevel"/>
    <w:tmpl w:val="F27AC16A"/>
    <w:lvl w:ilvl="0" w:tplc="9238DB76">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2B2D68"/>
    <w:multiLevelType w:val="hybridMultilevel"/>
    <w:tmpl w:val="10DE5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2D5670E6"/>
    <w:multiLevelType w:val="hybridMultilevel"/>
    <w:tmpl w:val="3F74C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nsid w:val="5C7D7FE6"/>
    <w:multiLevelType w:val="hybridMultilevel"/>
    <w:tmpl w:val="D08ADFC4"/>
    <w:lvl w:ilvl="0" w:tplc="05C6FE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20">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20"/>
  </w:num>
  <w:num w:numId="4">
    <w:abstractNumId w:val="19"/>
  </w:num>
  <w:num w:numId="5">
    <w:abstractNumId w:val="14"/>
  </w:num>
  <w:num w:numId="6">
    <w:abstractNumId w:val="15"/>
  </w:num>
  <w:num w:numId="7">
    <w:abstractNumId w:val="16"/>
  </w:num>
  <w:num w:numId="8">
    <w:abstractNumId w:val="18"/>
  </w:num>
  <w:num w:numId="9">
    <w:abstractNumId w:val="12"/>
  </w:num>
  <w:num w:numId="10">
    <w:abstractNumId w:val="10"/>
  </w:num>
  <w:num w:numId="11">
    <w:abstractNumId w:val="2"/>
  </w:num>
  <w:num w:numId="12">
    <w:abstractNumId w:val="11"/>
  </w:num>
  <w:num w:numId="13">
    <w:abstractNumId w:val="7"/>
  </w:num>
  <w:num w:numId="14">
    <w:abstractNumId w:val="4"/>
  </w:num>
  <w:num w:numId="15">
    <w:abstractNumId w:val="8"/>
  </w:num>
  <w:num w:numId="16">
    <w:abstractNumId w:val="17"/>
  </w:num>
  <w:num w:numId="17">
    <w:abstractNumId w:val="9"/>
  </w:num>
  <w:num w:numId="18">
    <w:abstractNumId w:val="3"/>
  </w:num>
  <w:num w:numId="19">
    <w:abstractNumId w:val="13"/>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evenAndOddHeaders/>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46"/>
    <w:rsid w:val="000004F4"/>
    <w:rsid w:val="00000C31"/>
    <w:rsid w:val="0000109F"/>
    <w:rsid w:val="00001F84"/>
    <w:rsid w:val="000024B7"/>
    <w:rsid w:val="00002EF3"/>
    <w:rsid w:val="00003733"/>
    <w:rsid w:val="0000553F"/>
    <w:rsid w:val="00005919"/>
    <w:rsid w:val="00006104"/>
    <w:rsid w:val="000062E4"/>
    <w:rsid w:val="00006C93"/>
    <w:rsid w:val="00006DD1"/>
    <w:rsid w:val="00007F5A"/>
    <w:rsid w:val="00010BEE"/>
    <w:rsid w:val="00010F29"/>
    <w:rsid w:val="0001107A"/>
    <w:rsid w:val="000113FB"/>
    <w:rsid w:val="00011558"/>
    <w:rsid w:val="00011650"/>
    <w:rsid w:val="00011D85"/>
    <w:rsid w:val="00011E4C"/>
    <w:rsid w:val="000122AE"/>
    <w:rsid w:val="000123FE"/>
    <w:rsid w:val="00012E5B"/>
    <w:rsid w:val="00012F0B"/>
    <w:rsid w:val="000134F1"/>
    <w:rsid w:val="000148E8"/>
    <w:rsid w:val="000149E4"/>
    <w:rsid w:val="00014AD1"/>
    <w:rsid w:val="00015479"/>
    <w:rsid w:val="00015849"/>
    <w:rsid w:val="00015B01"/>
    <w:rsid w:val="000164B4"/>
    <w:rsid w:val="0001673C"/>
    <w:rsid w:val="00016815"/>
    <w:rsid w:val="0001681B"/>
    <w:rsid w:val="0001687F"/>
    <w:rsid w:val="0001714B"/>
    <w:rsid w:val="00017329"/>
    <w:rsid w:val="00017540"/>
    <w:rsid w:val="0001771B"/>
    <w:rsid w:val="00017F9F"/>
    <w:rsid w:val="00021568"/>
    <w:rsid w:val="00021BDA"/>
    <w:rsid w:val="000231C9"/>
    <w:rsid w:val="00023392"/>
    <w:rsid w:val="0002376D"/>
    <w:rsid w:val="00023E39"/>
    <w:rsid w:val="00023EDA"/>
    <w:rsid w:val="00024479"/>
    <w:rsid w:val="00025336"/>
    <w:rsid w:val="000255BB"/>
    <w:rsid w:val="00025789"/>
    <w:rsid w:val="00025D7F"/>
    <w:rsid w:val="00025F4E"/>
    <w:rsid w:val="0002660E"/>
    <w:rsid w:val="00026B6E"/>
    <w:rsid w:val="00027A42"/>
    <w:rsid w:val="00027C9A"/>
    <w:rsid w:val="00027CB2"/>
    <w:rsid w:val="000305D8"/>
    <w:rsid w:val="000307B3"/>
    <w:rsid w:val="0003090D"/>
    <w:rsid w:val="000313A5"/>
    <w:rsid w:val="00031D19"/>
    <w:rsid w:val="00031E1E"/>
    <w:rsid w:val="000333B7"/>
    <w:rsid w:val="00033499"/>
    <w:rsid w:val="00033F70"/>
    <w:rsid w:val="00034BA6"/>
    <w:rsid w:val="00034E23"/>
    <w:rsid w:val="00034F78"/>
    <w:rsid w:val="0003505E"/>
    <w:rsid w:val="00035C0C"/>
    <w:rsid w:val="000367D2"/>
    <w:rsid w:val="0003686C"/>
    <w:rsid w:val="0003694B"/>
    <w:rsid w:val="00036F30"/>
    <w:rsid w:val="000375BE"/>
    <w:rsid w:val="00037A3D"/>
    <w:rsid w:val="00037D01"/>
    <w:rsid w:val="00040070"/>
    <w:rsid w:val="000410A5"/>
    <w:rsid w:val="00041CE8"/>
    <w:rsid w:val="00042DFB"/>
    <w:rsid w:val="00043EE5"/>
    <w:rsid w:val="00045244"/>
    <w:rsid w:val="000452B3"/>
    <w:rsid w:val="000455F6"/>
    <w:rsid w:val="00045868"/>
    <w:rsid w:val="00046866"/>
    <w:rsid w:val="00046CF4"/>
    <w:rsid w:val="0004703E"/>
    <w:rsid w:val="0004711C"/>
    <w:rsid w:val="00047FDC"/>
    <w:rsid w:val="00050264"/>
    <w:rsid w:val="0005052D"/>
    <w:rsid w:val="00050D7E"/>
    <w:rsid w:val="00051D62"/>
    <w:rsid w:val="000526EB"/>
    <w:rsid w:val="000530CA"/>
    <w:rsid w:val="000538CC"/>
    <w:rsid w:val="00053E19"/>
    <w:rsid w:val="00054559"/>
    <w:rsid w:val="0005540A"/>
    <w:rsid w:val="0005633C"/>
    <w:rsid w:val="0005663C"/>
    <w:rsid w:val="000571CF"/>
    <w:rsid w:val="000575F9"/>
    <w:rsid w:val="00057D15"/>
    <w:rsid w:val="00060096"/>
    <w:rsid w:val="0006012F"/>
    <w:rsid w:val="000601DB"/>
    <w:rsid w:val="0006067C"/>
    <w:rsid w:val="00061545"/>
    <w:rsid w:val="000616FE"/>
    <w:rsid w:val="00062944"/>
    <w:rsid w:val="00062F6B"/>
    <w:rsid w:val="000630C1"/>
    <w:rsid w:val="00063C03"/>
    <w:rsid w:val="00064131"/>
    <w:rsid w:val="00065BA7"/>
    <w:rsid w:val="00065F78"/>
    <w:rsid w:val="00066237"/>
    <w:rsid w:val="000665D7"/>
    <w:rsid w:val="00066E68"/>
    <w:rsid w:val="000676ED"/>
    <w:rsid w:val="00070A64"/>
    <w:rsid w:val="0007117E"/>
    <w:rsid w:val="000717B0"/>
    <w:rsid w:val="00071ED1"/>
    <w:rsid w:val="0007283B"/>
    <w:rsid w:val="00072BC4"/>
    <w:rsid w:val="00072CAE"/>
    <w:rsid w:val="00073DFE"/>
    <w:rsid w:val="000741C7"/>
    <w:rsid w:val="00074352"/>
    <w:rsid w:val="00074A1E"/>
    <w:rsid w:val="0007529C"/>
    <w:rsid w:val="00075D0D"/>
    <w:rsid w:val="000766DD"/>
    <w:rsid w:val="000766E2"/>
    <w:rsid w:val="000768D1"/>
    <w:rsid w:val="00076A6E"/>
    <w:rsid w:val="00076F8F"/>
    <w:rsid w:val="000773B4"/>
    <w:rsid w:val="000778E9"/>
    <w:rsid w:val="000808C4"/>
    <w:rsid w:val="00080CB1"/>
    <w:rsid w:val="00081B69"/>
    <w:rsid w:val="0008208A"/>
    <w:rsid w:val="0008318F"/>
    <w:rsid w:val="00083663"/>
    <w:rsid w:val="00083A3C"/>
    <w:rsid w:val="00083CDD"/>
    <w:rsid w:val="00084881"/>
    <w:rsid w:val="00085423"/>
    <w:rsid w:val="000857CE"/>
    <w:rsid w:val="0008609D"/>
    <w:rsid w:val="0008615A"/>
    <w:rsid w:val="00086ECE"/>
    <w:rsid w:val="0009039F"/>
    <w:rsid w:val="00090F16"/>
    <w:rsid w:val="00091B44"/>
    <w:rsid w:val="00091E35"/>
    <w:rsid w:val="00091E68"/>
    <w:rsid w:val="00091EA2"/>
    <w:rsid w:val="00092291"/>
    <w:rsid w:val="000922FD"/>
    <w:rsid w:val="00092C3D"/>
    <w:rsid w:val="00093428"/>
    <w:rsid w:val="00094148"/>
    <w:rsid w:val="00094B91"/>
    <w:rsid w:val="000962D9"/>
    <w:rsid w:val="00096688"/>
    <w:rsid w:val="00096A52"/>
    <w:rsid w:val="00096BAD"/>
    <w:rsid w:val="00096C73"/>
    <w:rsid w:val="00097830"/>
    <w:rsid w:val="00097960"/>
    <w:rsid w:val="000A0426"/>
    <w:rsid w:val="000A0EA0"/>
    <w:rsid w:val="000A1769"/>
    <w:rsid w:val="000A1EE3"/>
    <w:rsid w:val="000A2385"/>
    <w:rsid w:val="000A312C"/>
    <w:rsid w:val="000A3132"/>
    <w:rsid w:val="000A38BB"/>
    <w:rsid w:val="000A3BCA"/>
    <w:rsid w:val="000A4149"/>
    <w:rsid w:val="000A5926"/>
    <w:rsid w:val="000A6755"/>
    <w:rsid w:val="000A6BBF"/>
    <w:rsid w:val="000A6F94"/>
    <w:rsid w:val="000A794D"/>
    <w:rsid w:val="000A7EB2"/>
    <w:rsid w:val="000B0416"/>
    <w:rsid w:val="000B0897"/>
    <w:rsid w:val="000B0C72"/>
    <w:rsid w:val="000B1E85"/>
    <w:rsid w:val="000B1F6B"/>
    <w:rsid w:val="000B2202"/>
    <w:rsid w:val="000B2E60"/>
    <w:rsid w:val="000B33B2"/>
    <w:rsid w:val="000B430E"/>
    <w:rsid w:val="000B44CB"/>
    <w:rsid w:val="000B4A84"/>
    <w:rsid w:val="000B4ADE"/>
    <w:rsid w:val="000B4B3D"/>
    <w:rsid w:val="000B532A"/>
    <w:rsid w:val="000B5BEE"/>
    <w:rsid w:val="000B667D"/>
    <w:rsid w:val="000B673D"/>
    <w:rsid w:val="000B7A81"/>
    <w:rsid w:val="000B7BA2"/>
    <w:rsid w:val="000B7D72"/>
    <w:rsid w:val="000C05CA"/>
    <w:rsid w:val="000C0F1E"/>
    <w:rsid w:val="000C0F67"/>
    <w:rsid w:val="000C15C3"/>
    <w:rsid w:val="000C1930"/>
    <w:rsid w:val="000C2C23"/>
    <w:rsid w:val="000C343A"/>
    <w:rsid w:val="000C41F8"/>
    <w:rsid w:val="000C42F4"/>
    <w:rsid w:val="000C5BB4"/>
    <w:rsid w:val="000C76B9"/>
    <w:rsid w:val="000C7753"/>
    <w:rsid w:val="000D0043"/>
    <w:rsid w:val="000D070F"/>
    <w:rsid w:val="000D1303"/>
    <w:rsid w:val="000D2BC2"/>
    <w:rsid w:val="000D2C99"/>
    <w:rsid w:val="000D3034"/>
    <w:rsid w:val="000D3894"/>
    <w:rsid w:val="000D453E"/>
    <w:rsid w:val="000D4541"/>
    <w:rsid w:val="000D4CAF"/>
    <w:rsid w:val="000D4CC0"/>
    <w:rsid w:val="000D5403"/>
    <w:rsid w:val="000D593A"/>
    <w:rsid w:val="000D602F"/>
    <w:rsid w:val="000D6505"/>
    <w:rsid w:val="000D7211"/>
    <w:rsid w:val="000D730E"/>
    <w:rsid w:val="000D7E4B"/>
    <w:rsid w:val="000E0B07"/>
    <w:rsid w:val="000E1578"/>
    <w:rsid w:val="000E172F"/>
    <w:rsid w:val="000E2A31"/>
    <w:rsid w:val="000E30AE"/>
    <w:rsid w:val="000E4075"/>
    <w:rsid w:val="000E416A"/>
    <w:rsid w:val="000E4286"/>
    <w:rsid w:val="000E42BE"/>
    <w:rsid w:val="000E4D9D"/>
    <w:rsid w:val="000E50F1"/>
    <w:rsid w:val="000E52E8"/>
    <w:rsid w:val="000E61DF"/>
    <w:rsid w:val="000E6771"/>
    <w:rsid w:val="000E6F60"/>
    <w:rsid w:val="000E6F8D"/>
    <w:rsid w:val="000E7174"/>
    <w:rsid w:val="000E71D5"/>
    <w:rsid w:val="000F20D7"/>
    <w:rsid w:val="000F2A57"/>
    <w:rsid w:val="000F2AA2"/>
    <w:rsid w:val="000F3B9F"/>
    <w:rsid w:val="000F3BD4"/>
    <w:rsid w:val="000F3E8C"/>
    <w:rsid w:val="000F44D4"/>
    <w:rsid w:val="000F56D8"/>
    <w:rsid w:val="000F5D8A"/>
    <w:rsid w:val="000F6826"/>
    <w:rsid w:val="000F6FF3"/>
    <w:rsid w:val="000F70C7"/>
    <w:rsid w:val="000F7559"/>
    <w:rsid w:val="000F7E85"/>
    <w:rsid w:val="0010004D"/>
    <w:rsid w:val="001010B5"/>
    <w:rsid w:val="00101CA5"/>
    <w:rsid w:val="00102DF9"/>
    <w:rsid w:val="001032E8"/>
    <w:rsid w:val="0010344E"/>
    <w:rsid w:val="00103E05"/>
    <w:rsid w:val="0010433C"/>
    <w:rsid w:val="00104641"/>
    <w:rsid w:val="001047FB"/>
    <w:rsid w:val="00104812"/>
    <w:rsid w:val="00104841"/>
    <w:rsid w:val="00105712"/>
    <w:rsid w:val="00105B46"/>
    <w:rsid w:val="00105D03"/>
    <w:rsid w:val="00106E91"/>
    <w:rsid w:val="0011033C"/>
    <w:rsid w:val="00110599"/>
    <w:rsid w:val="001110A1"/>
    <w:rsid w:val="00112ECD"/>
    <w:rsid w:val="001145C5"/>
    <w:rsid w:val="0011473E"/>
    <w:rsid w:val="00114FF2"/>
    <w:rsid w:val="00115A8E"/>
    <w:rsid w:val="00115CDC"/>
    <w:rsid w:val="00115DDD"/>
    <w:rsid w:val="0011646C"/>
    <w:rsid w:val="00116717"/>
    <w:rsid w:val="00117781"/>
    <w:rsid w:val="001178D1"/>
    <w:rsid w:val="00117D25"/>
    <w:rsid w:val="0012003B"/>
    <w:rsid w:val="0012031A"/>
    <w:rsid w:val="00120FA6"/>
    <w:rsid w:val="0012117F"/>
    <w:rsid w:val="001213AF"/>
    <w:rsid w:val="0012256D"/>
    <w:rsid w:val="00123AE0"/>
    <w:rsid w:val="00123B97"/>
    <w:rsid w:val="00124FBA"/>
    <w:rsid w:val="0012633C"/>
    <w:rsid w:val="001267C9"/>
    <w:rsid w:val="001269D2"/>
    <w:rsid w:val="00126AEC"/>
    <w:rsid w:val="00127512"/>
    <w:rsid w:val="00127665"/>
    <w:rsid w:val="0012768A"/>
    <w:rsid w:val="00127A5B"/>
    <w:rsid w:val="00127CD8"/>
    <w:rsid w:val="00130096"/>
    <w:rsid w:val="0013012A"/>
    <w:rsid w:val="00130E2C"/>
    <w:rsid w:val="00132F38"/>
    <w:rsid w:val="00133450"/>
    <w:rsid w:val="00133BE5"/>
    <w:rsid w:val="0013450B"/>
    <w:rsid w:val="00134B6E"/>
    <w:rsid w:val="00134CBB"/>
    <w:rsid w:val="0013530F"/>
    <w:rsid w:val="001353FC"/>
    <w:rsid w:val="00135451"/>
    <w:rsid w:val="00135A06"/>
    <w:rsid w:val="00135CB8"/>
    <w:rsid w:val="00135DF2"/>
    <w:rsid w:val="00135EBE"/>
    <w:rsid w:val="001360A4"/>
    <w:rsid w:val="0013615B"/>
    <w:rsid w:val="0013636C"/>
    <w:rsid w:val="001378FB"/>
    <w:rsid w:val="001402C3"/>
    <w:rsid w:val="0014099C"/>
    <w:rsid w:val="00140DF7"/>
    <w:rsid w:val="00140EB7"/>
    <w:rsid w:val="0014120C"/>
    <w:rsid w:val="0014254A"/>
    <w:rsid w:val="00145CA7"/>
    <w:rsid w:val="00145D42"/>
    <w:rsid w:val="00146507"/>
    <w:rsid w:val="00147635"/>
    <w:rsid w:val="00147DC7"/>
    <w:rsid w:val="00150B9F"/>
    <w:rsid w:val="001518BB"/>
    <w:rsid w:val="00151D04"/>
    <w:rsid w:val="00153139"/>
    <w:rsid w:val="001534EC"/>
    <w:rsid w:val="00153AA9"/>
    <w:rsid w:val="00153D2C"/>
    <w:rsid w:val="001551F5"/>
    <w:rsid w:val="001553DB"/>
    <w:rsid w:val="00155F68"/>
    <w:rsid w:val="00156D6B"/>
    <w:rsid w:val="00157486"/>
    <w:rsid w:val="00157B9A"/>
    <w:rsid w:val="00160E2D"/>
    <w:rsid w:val="00161233"/>
    <w:rsid w:val="0016131F"/>
    <w:rsid w:val="0016134C"/>
    <w:rsid w:val="00162F88"/>
    <w:rsid w:val="00162F9B"/>
    <w:rsid w:val="001635B3"/>
    <w:rsid w:val="0016443B"/>
    <w:rsid w:val="00164586"/>
    <w:rsid w:val="00165063"/>
    <w:rsid w:val="0016578F"/>
    <w:rsid w:val="00165A65"/>
    <w:rsid w:val="00165F8C"/>
    <w:rsid w:val="00166740"/>
    <w:rsid w:val="00166E4C"/>
    <w:rsid w:val="0016703A"/>
    <w:rsid w:val="001670E0"/>
    <w:rsid w:val="00167A05"/>
    <w:rsid w:val="00167A5F"/>
    <w:rsid w:val="001722BC"/>
    <w:rsid w:val="0017274C"/>
    <w:rsid w:val="001733CC"/>
    <w:rsid w:val="00174B91"/>
    <w:rsid w:val="00174E37"/>
    <w:rsid w:val="001751E4"/>
    <w:rsid w:val="001764FD"/>
    <w:rsid w:val="001765A5"/>
    <w:rsid w:val="001765F9"/>
    <w:rsid w:val="00180418"/>
    <w:rsid w:val="00180651"/>
    <w:rsid w:val="0018088D"/>
    <w:rsid w:val="00180B95"/>
    <w:rsid w:val="00180C7A"/>
    <w:rsid w:val="00180D54"/>
    <w:rsid w:val="001810F6"/>
    <w:rsid w:val="00181891"/>
    <w:rsid w:val="001819FB"/>
    <w:rsid w:val="00181A14"/>
    <w:rsid w:val="00182241"/>
    <w:rsid w:val="0018294E"/>
    <w:rsid w:val="00182C5B"/>
    <w:rsid w:val="00182D69"/>
    <w:rsid w:val="001831D7"/>
    <w:rsid w:val="00183563"/>
    <w:rsid w:val="00183621"/>
    <w:rsid w:val="001845E0"/>
    <w:rsid w:val="0018525A"/>
    <w:rsid w:val="0018599E"/>
    <w:rsid w:val="00185B48"/>
    <w:rsid w:val="00186D79"/>
    <w:rsid w:val="00187366"/>
    <w:rsid w:val="0019020F"/>
    <w:rsid w:val="00190EF5"/>
    <w:rsid w:val="001912EC"/>
    <w:rsid w:val="001925C5"/>
    <w:rsid w:val="001928B0"/>
    <w:rsid w:val="00192B77"/>
    <w:rsid w:val="00193590"/>
    <w:rsid w:val="00194447"/>
    <w:rsid w:val="00194ABB"/>
    <w:rsid w:val="00195FFC"/>
    <w:rsid w:val="001966A6"/>
    <w:rsid w:val="001970E9"/>
    <w:rsid w:val="001973F1"/>
    <w:rsid w:val="001978F6"/>
    <w:rsid w:val="001A0AB3"/>
    <w:rsid w:val="001A1300"/>
    <w:rsid w:val="001A1CD6"/>
    <w:rsid w:val="001A2FB9"/>
    <w:rsid w:val="001A3C85"/>
    <w:rsid w:val="001A5613"/>
    <w:rsid w:val="001A5F61"/>
    <w:rsid w:val="001A605F"/>
    <w:rsid w:val="001A74DD"/>
    <w:rsid w:val="001A7B27"/>
    <w:rsid w:val="001A7FCA"/>
    <w:rsid w:val="001B0FBE"/>
    <w:rsid w:val="001B320D"/>
    <w:rsid w:val="001B3301"/>
    <w:rsid w:val="001B6200"/>
    <w:rsid w:val="001B6389"/>
    <w:rsid w:val="001B6FDF"/>
    <w:rsid w:val="001B735C"/>
    <w:rsid w:val="001C0A6C"/>
    <w:rsid w:val="001C11D0"/>
    <w:rsid w:val="001C2040"/>
    <w:rsid w:val="001C21BB"/>
    <w:rsid w:val="001C2344"/>
    <w:rsid w:val="001C368C"/>
    <w:rsid w:val="001C53C2"/>
    <w:rsid w:val="001C5C3D"/>
    <w:rsid w:val="001C5C55"/>
    <w:rsid w:val="001C5F69"/>
    <w:rsid w:val="001C6361"/>
    <w:rsid w:val="001C68DF"/>
    <w:rsid w:val="001C6A35"/>
    <w:rsid w:val="001C6BC0"/>
    <w:rsid w:val="001C6C8C"/>
    <w:rsid w:val="001C6F40"/>
    <w:rsid w:val="001C755C"/>
    <w:rsid w:val="001C7E9C"/>
    <w:rsid w:val="001D051A"/>
    <w:rsid w:val="001D0BB4"/>
    <w:rsid w:val="001D157C"/>
    <w:rsid w:val="001D190B"/>
    <w:rsid w:val="001D1F6D"/>
    <w:rsid w:val="001D233C"/>
    <w:rsid w:val="001D2537"/>
    <w:rsid w:val="001D30B8"/>
    <w:rsid w:val="001D35F5"/>
    <w:rsid w:val="001D4831"/>
    <w:rsid w:val="001D49B7"/>
    <w:rsid w:val="001D4CAE"/>
    <w:rsid w:val="001D51D5"/>
    <w:rsid w:val="001D586D"/>
    <w:rsid w:val="001D5B4D"/>
    <w:rsid w:val="001D60F2"/>
    <w:rsid w:val="001D61D8"/>
    <w:rsid w:val="001D665F"/>
    <w:rsid w:val="001D6AC5"/>
    <w:rsid w:val="001D6E23"/>
    <w:rsid w:val="001D6EBD"/>
    <w:rsid w:val="001D715A"/>
    <w:rsid w:val="001D72A3"/>
    <w:rsid w:val="001D72C8"/>
    <w:rsid w:val="001D741E"/>
    <w:rsid w:val="001D7AAE"/>
    <w:rsid w:val="001E001B"/>
    <w:rsid w:val="001E0265"/>
    <w:rsid w:val="001E0407"/>
    <w:rsid w:val="001E0FBF"/>
    <w:rsid w:val="001E1244"/>
    <w:rsid w:val="001E1395"/>
    <w:rsid w:val="001E15D5"/>
    <w:rsid w:val="001E1A01"/>
    <w:rsid w:val="001E23FB"/>
    <w:rsid w:val="001E2B6C"/>
    <w:rsid w:val="001E2FC7"/>
    <w:rsid w:val="001E4530"/>
    <w:rsid w:val="001E4949"/>
    <w:rsid w:val="001E5B90"/>
    <w:rsid w:val="001E6035"/>
    <w:rsid w:val="001E6352"/>
    <w:rsid w:val="001E6765"/>
    <w:rsid w:val="001E6E09"/>
    <w:rsid w:val="001E6F2D"/>
    <w:rsid w:val="001E70FC"/>
    <w:rsid w:val="001E7AAB"/>
    <w:rsid w:val="001F02A7"/>
    <w:rsid w:val="001F0402"/>
    <w:rsid w:val="001F069D"/>
    <w:rsid w:val="001F0DA8"/>
    <w:rsid w:val="001F1305"/>
    <w:rsid w:val="001F176C"/>
    <w:rsid w:val="001F1F39"/>
    <w:rsid w:val="001F27C8"/>
    <w:rsid w:val="001F31A0"/>
    <w:rsid w:val="001F35AE"/>
    <w:rsid w:val="001F4C67"/>
    <w:rsid w:val="001F52D7"/>
    <w:rsid w:val="001F55C3"/>
    <w:rsid w:val="001F5C9C"/>
    <w:rsid w:val="001F5EA8"/>
    <w:rsid w:val="001F6320"/>
    <w:rsid w:val="001F6780"/>
    <w:rsid w:val="001F6A78"/>
    <w:rsid w:val="001F74EF"/>
    <w:rsid w:val="001F76B6"/>
    <w:rsid w:val="001F7C0D"/>
    <w:rsid w:val="001F7F36"/>
    <w:rsid w:val="00200A87"/>
    <w:rsid w:val="00200EB2"/>
    <w:rsid w:val="00201441"/>
    <w:rsid w:val="00202EEC"/>
    <w:rsid w:val="0020301A"/>
    <w:rsid w:val="0020303A"/>
    <w:rsid w:val="00203235"/>
    <w:rsid w:val="002034A8"/>
    <w:rsid w:val="00203D5F"/>
    <w:rsid w:val="00204B58"/>
    <w:rsid w:val="00205D2C"/>
    <w:rsid w:val="00205F81"/>
    <w:rsid w:val="00206CA1"/>
    <w:rsid w:val="00210656"/>
    <w:rsid w:val="00211439"/>
    <w:rsid w:val="00211972"/>
    <w:rsid w:val="0021217C"/>
    <w:rsid w:val="0021365F"/>
    <w:rsid w:val="002136DB"/>
    <w:rsid w:val="00213EFA"/>
    <w:rsid w:val="00214401"/>
    <w:rsid w:val="00214485"/>
    <w:rsid w:val="002150D4"/>
    <w:rsid w:val="0021536C"/>
    <w:rsid w:val="00217610"/>
    <w:rsid w:val="00217647"/>
    <w:rsid w:val="00217D64"/>
    <w:rsid w:val="00220688"/>
    <w:rsid w:val="002207E4"/>
    <w:rsid w:val="0022106B"/>
    <w:rsid w:val="002222B4"/>
    <w:rsid w:val="0022233A"/>
    <w:rsid w:val="002223D2"/>
    <w:rsid w:val="00222FB8"/>
    <w:rsid w:val="00223301"/>
    <w:rsid w:val="00223A12"/>
    <w:rsid w:val="00223C9A"/>
    <w:rsid w:val="00223D22"/>
    <w:rsid w:val="00225085"/>
    <w:rsid w:val="002265A5"/>
    <w:rsid w:val="0022685E"/>
    <w:rsid w:val="00226927"/>
    <w:rsid w:val="00227343"/>
    <w:rsid w:val="00227810"/>
    <w:rsid w:val="00227E3D"/>
    <w:rsid w:val="0023007F"/>
    <w:rsid w:val="002300FB"/>
    <w:rsid w:val="002303AE"/>
    <w:rsid w:val="00230A43"/>
    <w:rsid w:val="00230B61"/>
    <w:rsid w:val="00231576"/>
    <w:rsid w:val="00232BBB"/>
    <w:rsid w:val="0023306B"/>
    <w:rsid w:val="00233783"/>
    <w:rsid w:val="00233D31"/>
    <w:rsid w:val="00234993"/>
    <w:rsid w:val="0023499D"/>
    <w:rsid w:val="00234B98"/>
    <w:rsid w:val="002378D9"/>
    <w:rsid w:val="00240320"/>
    <w:rsid w:val="002405C6"/>
    <w:rsid w:val="002406B9"/>
    <w:rsid w:val="00240713"/>
    <w:rsid w:val="0024091F"/>
    <w:rsid w:val="00241008"/>
    <w:rsid w:val="002421AE"/>
    <w:rsid w:val="00242CBD"/>
    <w:rsid w:val="0024382C"/>
    <w:rsid w:val="0024390F"/>
    <w:rsid w:val="00243B92"/>
    <w:rsid w:val="00244757"/>
    <w:rsid w:val="00244DE4"/>
    <w:rsid w:val="0024531A"/>
    <w:rsid w:val="00245D74"/>
    <w:rsid w:val="0024609B"/>
    <w:rsid w:val="00246FCA"/>
    <w:rsid w:val="0024733A"/>
    <w:rsid w:val="00247449"/>
    <w:rsid w:val="00250C7C"/>
    <w:rsid w:val="002519A3"/>
    <w:rsid w:val="00252CE0"/>
    <w:rsid w:val="00253057"/>
    <w:rsid w:val="002532E1"/>
    <w:rsid w:val="00253BD9"/>
    <w:rsid w:val="00254105"/>
    <w:rsid w:val="00254F72"/>
    <w:rsid w:val="002553A9"/>
    <w:rsid w:val="0025544D"/>
    <w:rsid w:val="0025567B"/>
    <w:rsid w:val="00255A39"/>
    <w:rsid w:val="002561A8"/>
    <w:rsid w:val="0025667A"/>
    <w:rsid w:val="00256909"/>
    <w:rsid w:val="00256DB5"/>
    <w:rsid w:val="00261204"/>
    <w:rsid w:val="0026283D"/>
    <w:rsid w:val="00262E29"/>
    <w:rsid w:val="002636D0"/>
    <w:rsid w:val="00264BA5"/>
    <w:rsid w:val="00265784"/>
    <w:rsid w:val="00266322"/>
    <w:rsid w:val="0027028A"/>
    <w:rsid w:val="00270BD5"/>
    <w:rsid w:val="00270EBB"/>
    <w:rsid w:val="00271DA2"/>
    <w:rsid w:val="00272019"/>
    <w:rsid w:val="0027215F"/>
    <w:rsid w:val="00272245"/>
    <w:rsid w:val="00272291"/>
    <w:rsid w:val="00273A60"/>
    <w:rsid w:val="002748F5"/>
    <w:rsid w:val="00275375"/>
    <w:rsid w:val="00275419"/>
    <w:rsid w:val="00275F95"/>
    <w:rsid w:val="00276643"/>
    <w:rsid w:val="002766C3"/>
    <w:rsid w:val="00276926"/>
    <w:rsid w:val="00276E59"/>
    <w:rsid w:val="0027762D"/>
    <w:rsid w:val="00280EC8"/>
    <w:rsid w:val="00280FD1"/>
    <w:rsid w:val="002811BF"/>
    <w:rsid w:val="002827F3"/>
    <w:rsid w:val="0028348E"/>
    <w:rsid w:val="0028379F"/>
    <w:rsid w:val="00284235"/>
    <w:rsid w:val="0028466A"/>
    <w:rsid w:val="002854C2"/>
    <w:rsid w:val="00285561"/>
    <w:rsid w:val="002856E4"/>
    <w:rsid w:val="00285BED"/>
    <w:rsid w:val="00286FDC"/>
    <w:rsid w:val="00287C58"/>
    <w:rsid w:val="00287D2D"/>
    <w:rsid w:val="00290CC9"/>
    <w:rsid w:val="00291EDB"/>
    <w:rsid w:val="00292714"/>
    <w:rsid w:val="00292DEA"/>
    <w:rsid w:val="0029321D"/>
    <w:rsid w:val="00293CEE"/>
    <w:rsid w:val="00294D81"/>
    <w:rsid w:val="0029506E"/>
    <w:rsid w:val="00295806"/>
    <w:rsid w:val="002960FF"/>
    <w:rsid w:val="0029623C"/>
    <w:rsid w:val="00296E8C"/>
    <w:rsid w:val="00297151"/>
    <w:rsid w:val="00297BD1"/>
    <w:rsid w:val="002A0509"/>
    <w:rsid w:val="002A17B7"/>
    <w:rsid w:val="002A215A"/>
    <w:rsid w:val="002A272C"/>
    <w:rsid w:val="002A2747"/>
    <w:rsid w:val="002A2E05"/>
    <w:rsid w:val="002A30CD"/>
    <w:rsid w:val="002A3644"/>
    <w:rsid w:val="002A375B"/>
    <w:rsid w:val="002A3B70"/>
    <w:rsid w:val="002A3DC5"/>
    <w:rsid w:val="002A4A56"/>
    <w:rsid w:val="002A4AC9"/>
    <w:rsid w:val="002A5A75"/>
    <w:rsid w:val="002A5B27"/>
    <w:rsid w:val="002A6AA7"/>
    <w:rsid w:val="002A6B12"/>
    <w:rsid w:val="002A6C85"/>
    <w:rsid w:val="002A6DAA"/>
    <w:rsid w:val="002A7482"/>
    <w:rsid w:val="002A7882"/>
    <w:rsid w:val="002A7D21"/>
    <w:rsid w:val="002B0229"/>
    <w:rsid w:val="002B02D7"/>
    <w:rsid w:val="002B0893"/>
    <w:rsid w:val="002B1104"/>
    <w:rsid w:val="002B1646"/>
    <w:rsid w:val="002B1728"/>
    <w:rsid w:val="002B18EA"/>
    <w:rsid w:val="002B1AC4"/>
    <w:rsid w:val="002B1D56"/>
    <w:rsid w:val="002B1E59"/>
    <w:rsid w:val="002B2331"/>
    <w:rsid w:val="002B3422"/>
    <w:rsid w:val="002B3E9B"/>
    <w:rsid w:val="002B486E"/>
    <w:rsid w:val="002B4A85"/>
    <w:rsid w:val="002B5042"/>
    <w:rsid w:val="002B5953"/>
    <w:rsid w:val="002B5B74"/>
    <w:rsid w:val="002B5B82"/>
    <w:rsid w:val="002B5BB9"/>
    <w:rsid w:val="002B6792"/>
    <w:rsid w:val="002B7274"/>
    <w:rsid w:val="002B799A"/>
    <w:rsid w:val="002C0028"/>
    <w:rsid w:val="002C0487"/>
    <w:rsid w:val="002C1383"/>
    <w:rsid w:val="002C16AF"/>
    <w:rsid w:val="002C18CD"/>
    <w:rsid w:val="002C29CD"/>
    <w:rsid w:val="002C2A23"/>
    <w:rsid w:val="002C2E34"/>
    <w:rsid w:val="002C2F15"/>
    <w:rsid w:val="002C4071"/>
    <w:rsid w:val="002C4322"/>
    <w:rsid w:val="002C49C9"/>
    <w:rsid w:val="002C4E7B"/>
    <w:rsid w:val="002C567E"/>
    <w:rsid w:val="002C5CE5"/>
    <w:rsid w:val="002C704C"/>
    <w:rsid w:val="002C75FC"/>
    <w:rsid w:val="002C771B"/>
    <w:rsid w:val="002D2E26"/>
    <w:rsid w:val="002D2E59"/>
    <w:rsid w:val="002D3E38"/>
    <w:rsid w:val="002D476D"/>
    <w:rsid w:val="002D5BDA"/>
    <w:rsid w:val="002D62C8"/>
    <w:rsid w:val="002D65CB"/>
    <w:rsid w:val="002D6A01"/>
    <w:rsid w:val="002D6DAE"/>
    <w:rsid w:val="002D768D"/>
    <w:rsid w:val="002D799D"/>
    <w:rsid w:val="002D79C0"/>
    <w:rsid w:val="002E0721"/>
    <w:rsid w:val="002E1241"/>
    <w:rsid w:val="002E15A2"/>
    <w:rsid w:val="002E2035"/>
    <w:rsid w:val="002E2223"/>
    <w:rsid w:val="002E26FC"/>
    <w:rsid w:val="002E33EB"/>
    <w:rsid w:val="002E362F"/>
    <w:rsid w:val="002E3C83"/>
    <w:rsid w:val="002E4022"/>
    <w:rsid w:val="002E4244"/>
    <w:rsid w:val="002E4E7D"/>
    <w:rsid w:val="002E6565"/>
    <w:rsid w:val="002E7719"/>
    <w:rsid w:val="002F08E3"/>
    <w:rsid w:val="002F1226"/>
    <w:rsid w:val="002F18D2"/>
    <w:rsid w:val="002F2B15"/>
    <w:rsid w:val="002F4A68"/>
    <w:rsid w:val="002F4BA0"/>
    <w:rsid w:val="002F519B"/>
    <w:rsid w:val="002F68DB"/>
    <w:rsid w:val="002F69B5"/>
    <w:rsid w:val="002F6C3E"/>
    <w:rsid w:val="002F6E57"/>
    <w:rsid w:val="002F71DB"/>
    <w:rsid w:val="002F7B40"/>
    <w:rsid w:val="00300914"/>
    <w:rsid w:val="00300CB1"/>
    <w:rsid w:val="00302581"/>
    <w:rsid w:val="00303172"/>
    <w:rsid w:val="00303FC6"/>
    <w:rsid w:val="00304F84"/>
    <w:rsid w:val="003066A7"/>
    <w:rsid w:val="00306A8D"/>
    <w:rsid w:val="0030724C"/>
    <w:rsid w:val="0030761A"/>
    <w:rsid w:val="003100ED"/>
    <w:rsid w:val="0031051C"/>
    <w:rsid w:val="003111BF"/>
    <w:rsid w:val="00311287"/>
    <w:rsid w:val="003116C9"/>
    <w:rsid w:val="0031289F"/>
    <w:rsid w:val="00312FF4"/>
    <w:rsid w:val="003137AD"/>
    <w:rsid w:val="00313A9E"/>
    <w:rsid w:val="00313AB7"/>
    <w:rsid w:val="00313F6A"/>
    <w:rsid w:val="00314098"/>
    <w:rsid w:val="00314542"/>
    <w:rsid w:val="0031519A"/>
    <w:rsid w:val="00315415"/>
    <w:rsid w:val="00315969"/>
    <w:rsid w:val="00315A06"/>
    <w:rsid w:val="00315B38"/>
    <w:rsid w:val="00316207"/>
    <w:rsid w:val="003165B5"/>
    <w:rsid w:val="00320062"/>
    <w:rsid w:val="00320E43"/>
    <w:rsid w:val="003220D2"/>
    <w:rsid w:val="00323D33"/>
    <w:rsid w:val="00324CD9"/>
    <w:rsid w:val="00324CED"/>
    <w:rsid w:val="0032579B"/>
    <w:rsid w:val="0032581B"/>
    <w:rsid w:val="00326049"/>
    <w:rsid w:val="0032630E"/>
    <w:rsid w:val="0032631D"/>
    <w:rsid w:val="00326F1B"/>
    <w:rsid w:val="00327852"/>
    <w:rsid w:val="00327A83"/>
    <w:rsid w:val="00330362"/>
    <w:rsid w:val="00330696"/>
    <w:rsid w:val="003306B6"/>
    <w:rsid w:val="003320E9"/>
    <w:rsid w:val="00332EB3"/>
    <w:rsid w:val="00333570"/>
    <w:rsid w:val="00333670"/>
    <w:rsid w:val="0033390D"/>
    <w:rsid w:val="00335637"/>
    <w:rsid w:val="00335BF2"/>
    <w:rsid w:val="003365EC"/>
    <w:rsid w:val="00336C5E"/>
    <w:rsid w:val="00337FBC"/>
    <w:rsid w:val="003405F6"/>
    <w:rsid w:val="00340B0A"/>
    <w:rsid w:val="003410F3"/>
    <w:rsid w:val="003422D9"/>
    <w:rsid w:val="00342AAA"/>
    <w:rsid w:val="00343005"/>
    <w:rsid w:val="0034433A"/>
    <w:rsid w:val="00344374"/>
    <w:rsid w:val="0034480A"/>
    <w:rsid w:val="0034664E"/>
    <w:rsid w:val="00347458"/>
    <w:rsid w:val="00347C53"/>
    <w:rsid w:val="003501B7"/>
    <w:rsid w:val="003531A0"/>
    <w:rsid w:val="0035321B"/>
    <w:rsid w:val="003538CE"/>
    <w:rsid w:val="00355F3A"/>
    <w:rsid w:val="00357B8A"/>
    <w:rsid w:val="00357E26"/>
    <w:rsid w:val="00360209"/>
    <w:rsid w:val="00360413"/>
    <w:rsid w:val="00360DFE"/>
    <w:rsid w:val="00360F85"/>
    <w:rsid w:val="003610FA"/>
    <w:rsid w:val="00361A88"/>
    <w:rsid w:val="003621C5"/>
    <w:rsid w:val="00362471"/>
    <w:rsid w:val="00362A6C"/>
    <w:rsid w:val="00363371"/>
    <w:rsid w:val="003637FA"/>
    <w:rsid w:val="003640AA"/>
    <w:rsid w:val="003640E8"/>
    <w:rsid w:val="00364BE8"/>
    <w:rsid w:val="003654A0"/>
    <w:rsid w:val="00365EFE"/>
    <w:rsid w:val="00366772"/>
    <w:rsid w:val="003669BF"/>
    <w:rsid w:val="00366FB5"/>
    <w:rsid w:val="0036788B"/>
    <w:rsid w:val="00367AB8"/>
    <w:rsid w:val="00370E45"/>
    <w:rsid w:val="0037105E"/>
    <w:rsid w:val="003717B7"/>
    <w:rsid w:val="00371B84"/>
    <w:rsid w:val="00371C38"/>
    <w:rsid w:val="00372562"/>
    <w:rsid w:val="00372B8D"/>
    <w:rsid w:val="003731F1"/>
    <w:rsid w:val="00373363"/>
    <w:rsid w:val="00374EE2"/>
    <w:rsid w:val="003751F4"/>
    <w:rsid w:val="00375426"/>
    <w:rsid w:val="00375D22"/>
    <w:rsid w:val="00375F95"/>
    <w:rsid w:val="00377139"/>
    <w:rsid w:val="00377D6D"/>
    <w:rsid w:val="003808DB"/>
    <w:rsid w:val="00380F4A"/>
    <w:rsid w:val="00381352"/>
    <w:rsid w:val="00381609"/>
    <w:rsid w:val="0038275C"/>
    <w:rsid w:val="003829AA"/>
    <w:rsid w:val="00382B7B"/>
    <w:rsid w:val="00382D5D"/>
    <w:rsid w:val="00383111"/>
    <w:rsid w:val="00384034"/>
    <w:rsid w:val="003855D4"/>
    <w:rsid w:val="00385616"/>
    <w:rsid w:val="00386252"/>
    <w:rsid w:val="00386AF4"/>
    <w:rsid w:val="003871AA"/>
    <w:rsid w:val="003871C8"/>
    <w:rsid w:val="00387802"/>
    <w:rsid w:val="00390FEE"/>
    <w:rsid w:val="0039191D"/>
    <w:rsid w:val="00391FCB"/>
    <w:rsid w:val="0039233A"/>
    <w:rsid w:val="003937A8"/>
    <w:rsid w:val="0039381B"/>
    <w:rsid w:val="00393AEA"/>
    <w:rsid w:val="00394F7B"/>
    <w:rsid w:val="00395776"/>
    <w:rsid w:val="00396116"/>
    <w:rsid w:val="00396777"/>
    <w:rsid w:val="00396804"/>
    <w:rsid w:val="003A022E"/>
    <w:rsid w:val="003A2299"/>
    <w:rsid w:val="003A2422"/>
    <w:rsid w:val="003A2BA9"/>
    <w:rsid w:val="003A3279"/>
    <w:rsid w:val="003A3548"/>
    <w:rsid w:val="003A436A"/>
    <w:rsid w:val="003A4BB2"/>
    <w:rsid w:val="003A4E5E"/>
    <w:rsid w:val="003A51BC"/>
    <w:rsid w:val="003A5429"/>
    <w:rsid w:val="003A56AD"/>
    <w:rsid w:val="003A5D24"/>
    <w:rsid w:val="003A6062"/>
    <w:rsid w:val="003A6153"/>
    <w:rsid w:val="003A6B30"/>
    <w:rsid w:val="003A7F0C"/>
    <w:rsid w:val="003B009A"/>
    <w:rsid w:val="003B0CB2"/>
    <w:rsid w:val="003B10ED"/>
    <w:rsid w:val="003B110B"/>
    <w:rsid w:val="003B1F07"/>
    <w:rsid w:val="003B3419"/>
    <w:rsid w:val="003B3A9F"/>
    <w:rsid w:val="003B3DD4"/>
    <w:rsid w:val="003B457B"/>
    <w:rsid w:val="003B563D"/>
    <w:rsid w:val="003B5686"/>
    <w:rsid w:val="003B605E"/>
    <w:rsid w:val="003B66C9"/>
    <w:rsid w:val="003B699B"/>
    <w:rsid w:val="003B7977"/>
    <w:rsid w:val="003B7B77"/>
    <w:rsid w:val="003B7C46"/>
    <w:rsid w:val="003C1356"/>
    <w:rsid w:val="003C15D5"/>
    <w:rsid w:val="003C1AE7"/>
    <w:rsid w:val="003C1F28"/>
    <w:rsid w:val="003C1F2A"/>
    <w:rsid w:val="003C275C"/>
    <w:rsid w:val="003C2C7E"/>
    <w:rsid w:val="003C5BC2"/>
    <w:rsid w:val="003C65DB"/>
    <w:rsid w:val="003C796E"/>
    <w:rsid w:val="003C7B14"/>
    <w:rsid w:val="003C7C06"/>
    <w:rsid w:val="003C7F7D"/>
    <w:rsid w:val="003D196D"/>
    <w:rsid w:val="003D1B1A"/>
    <w:rsid w:val="003D1DF8"/>
    <w:rsid w:val="003D22C3"/>
    <w:rsid w:val="003D2978"/>
    <w:rsid w:val="003D2F0F"/>
    <w:rsid w:val="003D30B6"/>
    <w:rsid w:val="003D3139"/>
    <w:rsid w:val="003D3839"/>
    <w:rsid w:val="003D3CA0"/>
    <w:rsid w:val="003D3F94"/>
    <w:rsid w:val="003D40DB"/>
    <w:rsid w:val="003D41E4"/>
    <w:rsid w:val="003D4CEC"/>
    <w:rsid w:val="003D533B"/>
    <w:rsid w:val="003D5B97"/>
    <w:rsid w:val="003D6288"/>
    <w:rsid w:val="003D6CFC"/>
    <w:rsid w:val="003D6DA5"/>
    <w:rsid w:val="003D6FD5"/>
    <w:rsid w:val="003D7114"/>
    <w:rsid w:val="003D7711"/>
    <w:rsid w:val="003D7768"/>
    <w:rsid w:val="003E065E"/>
    <w:rsid w:val="003E167A"/>
    <w:rsid w:val="003E1C15"/>
    <w:rsid w:val="003E268F"/>
    <w:rsid w:val="003E2AFA"/>
    <w:rsid w:val="003E30EE"/>
    <w:rsid w:val="003E34B6"/>
    <w:rsid w:val="003E36F2"/>
    <w:rsid w:val="003E5A37"/>
    <w:rsid w:val="003E6AAE"/>
    <w:rsid w:val="003E720F"/>
    <w:rsid w:val="003E728E"/>
    <w:rsid w:val="003F2116"/>
    <w:rsid w:val="003F3CD8"/>
    <w:rsid w:val="003F5268"/>
    <w:rsid w:val="003F5631"/>
    <w:rsid w:val="003F6209"/>
    <w:rsid w:val="003F659B"/>
    <w:rsid w:val="003F6A3B"/>
    <w:rsid w:val="003F72E7"/>
    <w:rsid w:val="003F7B4E"/>
    <w:rsid w:val="004004B0"/>
    <w:rsid w:val="00400F2A"/>
    <w:rsid w:val="0040126C"/>
    <w:rsid w:val="00402B4F"/>
    <w:rsid w:val="00402B60"/>
    <w:rsid w:val="00402FE7"/>
    <w:rsid w:val="00403487"/>
    <w:rsid w:val="00403664"/>
    <w:rsid w:val="00403719"/>
    <w:rsid w:val="004058C4"/>
    <w:rsid w:val="004063EA"/>
    <w:rsid w:val="004073F3"/>
    <w:rsid w:val="0040775C"/>
    <w:rsid w:val="00410B8C"/>
    <w:rsid w:val="00410C8A"/>
    <w:rsid w:val="00411EE5"/>
    <w:rsid w:val="00411F7A"/>
    <w:rsid w:val="004125B1"/>
    <w:rsid w:val="00412806"/>
    <w:rsid w:val="00413106"/>
    <w:rsid w:val="00413F3A"/>
    <w:rsid w:val="00414333"/>
    <w:rsid w:val="00414D32"/>
    <w:rsid w:val="00414F84"/>
    <w:rsid w:val="004153DA"/>
    <w:rsid w:val="004157BE"/>
    <w:rsid w:val="00415BB3"/>
    <w:rsid w:val="00415F92"/>
    <w:rsid w:val="004163F3"/>
    <w:rsid w:val="00416D8C"/>
    <w:rsid w:val="00417473"/>
    <w:rsid w:val="00417BD7"/>
    <w:rsid w:val="00417BE8"/>
    <w:rsid w:val="00417E3B"/>
    <w:rsid w:val="00420B38"/>
    <w:rsid w:val="004211B8"/>
    <w:rsid w:val="00421650"/>
    <w:rsid w:val="004217F9"/>
    <w:rsid w:val="004218F3"/>
    <w:rsid w:val="00421F15"/>
    <w:rsid w:val="004226F9"/>
    <w:rsid w:val="00424842"/>
    <w:rsid w:val="00424EA3"/>
    <w:rsid w:val="0042533A"/>
    <w:rsid w:val="0042533F"/>
    <w:rsid w:val="00425A9D"/>
    <w:rsid w:val="00426372"/>
    <w:rsid w:val="0042674A"/>
    <w:rsid w:val="00430922"/>
    <w:rsid w:val="00430F74"/>
    <w:rsid w:val="004314C7"/>
    <w:rsid w:val="00431734"/>
    <w:rsid w:val="00431C85"/>
    <w:rsid w:val="00431FF2"/>
    <w:rsid w:val="00432F69"/>
    <w:rsid w:val="004334D0"/>
    <w:rsid w:val="00433670"/>
    <w:rsid w:val="00433BC9"/>
    <w:rsid w:val="00433BE1"/>
    <w:rsid w:val="00433D6D"/>
    <w:rsid w:val="004341C8"/>
    <w:rsid w:val="004344C0"/>
    <w:rsid w:val="004348FE"/>
    <w:rsid w:val="00434903"/>
    <w:rsid w:val="00434B44"/>
    <w:rsid w:val="00434F1C"/>
    <w:rsid w:val="00435175"/>
    <w:rsid w:val="004352AE"/>
    <w:rsid w:val="004352EA"/>
    <w:rsid w:val="004352F3"/>
    <w:rsid w:val="00435965"/>
    <w:rsid w:val="00435DB8"/>
    <w:rsid w:val="00435E05"/>
    <w:rsid w:val="00435F13"/>
    <w:rsid w:val="00436028"/>
    <w:rsid w:val="00436355"/>
    <w:rsid w:val="004363AF"/>
    <w:rsid w:val="00436FB2"/>
    <w:rsid w:val="004371A3"/>
    <w:rsid w:val="00437F35"/>
    <w:rsid w:val="00437FA7"/>
    <w:rsid w:val="0044001E"/>
    <w:rsid w:val="00440326"/>
    <w:rsid w:val="00440A89"/>
    <w:rsid w:val="0044184A"/>
    <w:rsid w:val="00441F28"/>
    <w:rsid w:val="004422BC"/>
    <w:rsid w:val="00442B9E"/>
    <w:rsid w:val="004448D0"/>
    <w:rsid w:val="00444DD4"/>
    <w:rsid w:val="00446A3C"/>
    <w:rsid w:val="00447003"/>
    <w:rsid w:val="00447263"/>
    <w:rsid w:val="0044729D"/>
    <w:rsid w:val="0045024D"/>
    <w:rsid w:val="004505C9"/>
    <w:rsid w:val="0045078A"/>
    <w:rsid w:val="00451085"/>
    <w:rsid w:val="00451E1E"/>
    <w:rsid w:val="00451F69"/>
    <w:rsid w:val="00451F9E"/>
    <w:rsid w:val="00452518"/>
    <w:rsid w:val="00453CBC"/>
    <w:rsid w:val="00454BA7"/>
    <w:rsid w:val="00454D74"/>
    <w:rsid w:val="0045502C"/>
    <w:rsid w:val="004552E0"/>
    <w:rsid w:val="0045543D"/>
    <w:rsid w:val="00455959"/>
    <w:rsid w:val="00456FEA"/>
    <w:rsid w:val="0045758F"/>
    <w:rsid w:val="0046004A"/>
    <w:rsid w:val="00460554"/>
    <w:rsid w:val="004614B6"/>
    <w:rsid w:val="00462170"/>
    <w:rsid w:val="00462184"/>
    <w:rsid w:val="00462230"/>
    <w:rsid w:val="004622A4"/>
    <w:rsid w:val="00462D79"/>
    <w:rsid w:val="00463529"/>
    <w:rsid w:val="00463583"/>
    <w:rsid w:val="004640E6"/>
    <w:rsid w:val="004649AE"/>
    <w:rsid w:val="00464BA5"/>
    <w:rsid w:val="00464CFE"/>
    <w:rsid w:val="00464FBC"/>
    <w:rsid w:val="00465083"/>
    <w:rsid w:val="0046681F"/>
    <w:rsid w:val="00467246"/>
    <w:rsid w:val="004678EF"/>
    <w:rsid w:val="004700FF"/>
    <w:rsid w:val="00470326"/>
    <w:rsid w:val="0047336C"/>
    <w:rsid w:val="00473998"/>
    <w:rsid w:val="00474F2C"/>
    <w:rsid w:val="004751ED"/>
    <w:rsid w:val="00475257"/>
    <w:rsid w:val="00475281"/>
    <w:rsid w:val="0047547F"/>
    <w:rsid w:val="00475A7F"/>
    <w:rsid w:val="00476128"/>
    <w:rsid w:val="0047647A"/>
    <w:rsid w:val="004768DA"/>
    <w:rsid w:val="004775EA"/>
    <w:rsid w:val="004776B4"/>
    <w:rsid w:val="00477FAA"/>
    <w:rsid w:val="00480B0C"/>
    <w:rsid w:val="00481564"/>
    <w:rsid w:val="00482A32"/>
    <w:rsid w:val="00482BBE"/>
    <w:rsid w:val="00483114"/>
    <w:rsid w:val="00483791"/>
    <w:rsid w:val="00483AB0"/>
    <w:rsid w:val="00484279"/>
    <w:rsid w:val="004854EC"/>
    <w:rsid w:val="00486EEA"/>
    <w:rsid w:val="00486F06"/>
    <w:rsid w:val="00487CAC"/>
    <w:rsid w:val="00491B5B"/>
    <w:rsid w:val="00491CEA"/>
    <w:rsid w:val="00493069"/>
    <w:rsid w:val="00493CDD"/>
    <w:rsid w:val="00493FC2"/>
    <w:rsid w:val="004949EC"/>
    <w:rsid w:val="00494ABF"/>
    <w:rsid w:val="00495124"/>
    <w:rsid w:val="00495998"/>
    <w:rsid w:val="004963F1"/>
    <w:rsid w:val="0049785F"/>
    <w:rsid w:val="004A02B2"/>
    <w:rsid w:val="004A1D0B"/>
    <w:rsid w:val="004A210A"/>
    <w:rsid w:val="004A2C32"/>
    <w:rsid w:val="004A2F69"/>
    <w:rsid w:val="004A3B30"/>
    <w:rsid w:val="004A498E"/>
    <w:rsid w:val="004A4D63"/>
    <w:rsid w:val="004A54E4"/>
    <w:rsid w:val="004A5662"/>
    <w:rsid w:val="004A6111"/>
    <w:rsid w:val="004A63E8"/>
    <w:rsid w:val="004A65B1"/>
    <w:rsid w:val="004A66A2"/>
    <w:rsid w:val="004A75A0"/>
    <w:rsid w:val="004A792A"/>
    <w:rsid w:val="004A7AF6"/>
    <w:rsid w:val="004B0066"/>
    <w:rsid w:val="004B01D1"/>
    <w:rsid w:val="004B0FDC"/>
    <w:rsid w:val="004B13A2"/>
    <w:rsid w:val="004B18BE"/>
    <w:rsid w:val="004B1BFC"/>
    <w:rsid w:val="004B1CBC"/>
    <w:rsid w:val="004B1E23"/>
    <w:rsid w:val="004B22D6"/>
    <w:rsid w:val="004B24CD"/>
    <w:rsid w:val="004B266D"/>
    <w:rsid w:val="004B2AAE"/>
    <w:rsid w:val="004B2B35"/>
    <w:rsid w:val="004B3392"/>
    <w:rsid w:val="004B3928"/>
    <w:rsid w:val="004B40C8"/>
    <w:rsid w:val="004B41BA"/>
    <w:rsid w:val="004B4B90"/>
    <w:rsid w:val="004B558D"/>
    <w:rsid w:val="004B57EA"/>
    <w:rsid w:val="004B5D5E"/>
    <w:rsid w:val="004B6538"/>
    <w:rsid w:val="004B675F"/>
    <w:rsid w:val="004B67A0"/>
    <w:rsid w:val="004B69FE"/>
    <w:rsid w:val="004B6B4A"/>
    <w:rsid w:val="004B7B9D"/>
    <w:rsid w:val="004B7E8E"/>
    <w:rsid w:val="004C0DEF"/>
    <w:rsid w:val="004C0ED6"/>
    <w:rsid w:val="004C1A89"/>
    <w:rsid w:val="004C1AD2"/>
    <w:rsid w:val="004C1F4D"/>
    <w:rsid w:val="004C3C0F"/>
    <w:rsid w:val="004C43FB"/>
    <w:rsid w:val="004C489F"/>
    <w:rsid w:val="004C4C84"/>
    <w:rsid w:val="004C4D39"/>
    <w:rsid w:val="004C50B4"/>
    <w:rsid w:val="004C5266"/>
    <w:rsid w:val="004C54AC"/>
    <w:rsid w:val="004C59F9"/>
    <w:rsid w:val="004C5B44"/>
    <w:rsid w:val="004C5F57"/>
    <w:rsid w:val="004C6172"/>
    <w:rsid w:val="004C66DD"/>
    <w:rsid w:val="004C6B76"/>
    <w:rsid w:val="004C71C3"/>
    <w:rsid w:val="004C75EC"/>
    <w:rsid w:val="004C75FD"/>
    <w:rsid w:val="004C7B90"/>
    <w:rsid w:val="004D0275"/>
    <w:rsid w:val="004D26F3"/>
    <w:rsid w:val="004D36DE"/>
    <w:rsid w:val="004D4B5C"/>
    <w:rsid w:val="004D4F15"/>
    <w:rsid w:val="004D59B4"/>
    <w:rsid w:val="004D6A0F"/>
    <w:rsid w:val="004D6AF1"/>
    <w:rsid w:val="004D6AF7"/>
    <w:rsid w:val="004D6B03"/>
    <w:rsid w:val="004D6C76"/>
    <w:rsid w:val="004D77B5"/>
    <w:rsid w:val="004E0993"/>
    <w:rsid w:val="004E0B4C"/>
    <w:rsid w:val="004E1BB2"/>
    <w:rsid w:val="004E2A37"/>
    <w:rsid w:val="004E3E21"/>
    <w:rsid w:val="004E3EC5"/>
    <w:rsid w:val="004E3F42"/>
    <w:rsid w:val="004E523B"/>
    <w:rsid w:val="004E5441"/>
    <w:rsid w:val="004E591D"/>
    <w:rsid w:val="004E62C7"/>
    <w:rsid w:val="004E6AAC"/>
    <w:rsid w:val="004E6CD2"/>
    <w:rsid w:val="004E70AB"/>
    <w:rsid w:val="004E7CAF"/>
    <w:rsid w:val="004F03BF"/>
    <w:rsid w:val="004F0A8A"/>
    <w:rsid w:val="004F25D0"/>
    <w:rsid w:val="004F2771"/>
    <w:rsid w:val="004F2EB1"/>
    <w:rsid w:val="004F302D"/>
    <w:rsid w:val="004F368A"/>
    <w:rsid w:val="004F3CF1"/>
    <w:rsid w:val="004F42F9"/>
    <w:rsid w:val="004F4B22"/>
    <w:rsid w:val="004F5C50"/>
    <w:rsid w:val="004F6014"/>
    <w:rsid w:val="004F665E"/>
    <w:rsid w:val="004F689D"/>
    <w:rsid w:val="004F6ACD"/>
    <w:rsid w:val="004F6E76"/>
    <w:rsid w:val="004F76E5"/>
    <w:rsid w:val="004F774A"/>
    <w:rsid w:val="004F7A35"/>
    <w:rsid w:val="004F7A46"/>
    <w:rsid w:val="00500CDA"/>
    <w:rsid w:val="00502568"/>
    <w:rsid w:val="005027ED"/>
    <w:rsid w:val="00502FA7"/>
    <w:rsid w:val="00504006"/>
    <w:rsid w:val="0050416A"/>
    <w:rsid w:val="00504D51"/>
    <w:rsid w:val="00504FA5"/>
    <w:rsid w:val="00505E20"/>
    <w:rsid w:val="00506520"/>
    <w:rsid w:val="00506716"/>
    <w:rsid w:val="00506B30"/>
    <w:rsid w:val="00506CEF"/>
    <w:rsid w:val="0051063B"/>
    <w:rsid w:val="00510810"/>
    <w:rsid w:val="00510B77"/>
    <w:rsid w:val="00511202"/>
    <w:rsid w:val="00512DB6"/>
    <w:rsid w:val="00513381"/>
    <w:rsid w:val="00513FBF"/>
    <w:rsid w:val="00517DE1"/>
    <w:rsid w:val="00517DE3"/>
    <w:rsid w:val="00517FB3"/>
    <w:rsid w:val="0052037F"/>
    <w:rsid w:val="00520442"/>
    <w:rsid w:val="00521073"/>
    <w:rsid w:val="005217FE"/>
    <w:rsid w:val="005237C5"/>
    <w:rsid w:val="00523BE9"/>
    <w:rsid w:val="00523EEF"/>
    <w:rsid w:val="0052503D"/>
    <w:rsid w:val="005251B8"/>
    <w:rsid w:val="005252D9"/>
    <w:rsid w:val="00525350"/>
    <w:rsid w:val="00525A0E"/>
    <w:rsid w:val="00525B7C"/>
    <w:rsid w:val="00526014"/>
    <w:rsid w:val="005270ED"/>
    <w:rsid w:val="005276D1"/>
    <w:rsid w:val="00530218"/>
    <w:rsid w:val="005303B0"/>
    <w:rsid w:val="0053183A"/>
    <w:rsid w:val="00532431"/>
    <w:rsid w:val="00532DD1"/>
    <w:rsid w:val="00534CD5"/>
    <w:rsid w:val="00534D02"/>
    <w:rsid w:val="0053556C"/>
    <w:rsid w:val="00535631"/>
    <w:rsid w:val="00535DB9"/>
    <w:rsid w:val="00536B2B"/>
    <w:rsid w:val="00537153"/>
    <w:rsid w:val="00537FF1"/>
    <w:rsid w:val="0054049C"/>
    <w:rsid w:val="005409B6"/>
    <w:rsid w:val="0054102E"/>
    <w:rsid w:val="005411F8"/>
    <w:rsid w:val="005419BC"/>
    <w:rsid w:val="00542754"/>
    <w:rsid w:val="00542B01"/>
    <w:rsid w:val="00542EFC"/>
    <w:rsid w:val="00543F38"/>
    <w:rsid w:val="00544140"/>
    <w:rsid w:val="0054494C"/>
    <w:rsid w:val="005449D1"/>
    <w:rsid w:val="0054500F"/>
    <w:rsid w:val="00545017"/>
    <w:rsid w:val="00545217"/>
    <w:rsid w:val="00545859"/>
    <w:rsid w:val="00545B65"/>
    <w:rsid w:val="00546611"/>
    <w:rsid w:val="005476F0"/>
    <w:rsid w:val="005477EA"/>
    <w:rsid w:val="00550330"/>
    <w:rsid w:val="0055145C"/>
    <w:rsid w:val="0055148A"/>
    <w:rsid w:val="00551856"/>
    <w:rsid w:val="005523CE"/>
    <w:rsid w:val="0055290E"/>
    <w:rsid w:val="00552C6C"/>
    <w:rsid w:val="0055320B"/>
    <w:rsid w:val="00553569"/>
    <w:rsid w:val="00553A2E"/>
    <w:rsid w:val="00553D42"/>
    <w:rsid w:val="00554448"/>
    <w:rsid w:val="00554779"/>
    <w:rsid w:val="00554788"/>
    <w:rsid w:val="00554A8D"/>
    <w:rsid w:val="0055520C"/>
    <w:rsid w:val="00555F20"/>
    <w:rsid w:val="00556E09"/>
    <w:rsid w:val="00557693"/>
    <w:rsid w:val="00557CDB"/>
    <w:rsid w:val="00557F8A"/>
    <w:rsid w:val="00560243"/>
    <w:rsid w:val="00560A9F"/>
    <w:rsid w:val="005625D2"/>
    <w:rsid w:val="00562EB7"/>
    <w:rsid w:val="0056388C"/>
    <w:rsid w:val="00563B9E"/>
    <w:rsid w:val="005641FE"/>
    <w:rsid w:val="00566883"/>
    <w:rsid w:val="00566CE5"/>
    <w:rsid w:val="00566EF8"/>
    <w:rsid w:val="00567ABF"/>
    <w:rsid w:val="00567D10"/>
    <w:rsid w:val="0057016C"/>
    <w:rsid w:val="00570578"/>
    <w:rsid w:val="00570F59"/>
    <w:rsid w:val="005719D6"/>
    <w:rsid w:val="00572233"/>
    <w:rsid w:val="00574881"/>
    <w:rsid w:val="00574B97"/>
    <w:rsid w:val="00575C74"/>
    <w:rsid w:val="005765F6"/>
    <w:rsid w:val="00576D1A"/>
    <w:rsid w:val="00576DA5"/>
    <w:rsid w:val="00576E18"/>
    <w:rsid w:val="005777CB"/>
    <w:rsid w:val="00577A77"/>
    <w:rsid w:val="00582EC4"/>
    <w:rsid w:val="00583850"/>
    <w:rsid w:val="00583ADB"/>
    <w:rsid w:val="00583AE3"/>
    <w:rsid w:val="0058461E"/>
    <w:rsid w:val="00585386"/>
    <w:rsid w:val="005856F5"/>
    <w:rsid w:val="005863DD"/>
    <w:rsid w:val="00586CEB"/>
    <w:rsid w:val="00587047"/>
    <w:rsid w:val="005870B2"/>
    <w:rsid w:val="005872A2"/>
    <w:rsid w:val="00587417"/>
    <w:rsid w:val="00587625"/>
    <w:rsid w:val="00587E6D"/>
    <w:rsid w:val="00590463"/>
    <w:rsid w:val="0059067C"/>
    <w:rsid w:val="00591EC9"/>
    <w:rsid w:val="00592462"/>
    <w:rsid w:val="005928D3"/>
    <w:rsid w:val="00592E13"/>
    <w:rsid w:val="005930D4"/>
    <w:rsid w:val="0059379B"/>
    <w:rsid w:val="005937EF"/>
    <w:rsid w:val="00594809"/>
    <w:rsid w:val="00594A33"/>
    <w:rsid w:val="00596403"/>
    <w:rsid w:val="00596A11"/>
    <w:rsid w:val="005970E0"/>
    <w:rsid w:val="00597423"/>
    <w:rsid w:val="005979C5"/>
    <w:rsid w:val="00597BE8"/>
    <w:rsid w:val="00597F34"/>
    <w:rsid w:val="005A0127"/>
    <w:rsid w:val="005A21A2"/>
    <w:rsid w:val="005A21FD"/>
    <w:rsid w:val="005A2546"/>
    <w:rsid w:val="005A320F"/>
    <w:rsid w:val="005A347D"/>
    <w:rsid w:val="005A3DA9"/>
    <w:rsid w:val="005A3F86"/>
    <w:rsid w:val="005A4329"/>
    <w:rsid w:val="005A4ECF"/>
    <w:rsid w:val="005A5AAF"/>
    <w:rsid w:val="005A5FB4"/>
    <w:rsid w:val="005A6156"/>
    <w:rsid w:val="005A64D0"/>
    <w:rsid w:val="005A6A56"/>
    <w:rsid w:val="005A70C1"/>
    <w:rsid w:val="005A759F"/>
    <w:rsid w:val="005A7778"/>
    <w:rsid w:val="005A78A4"/>
    <w:rsid w:val="005B07B7"/>
    <w:rsid w:val="005B0B38"/>
    <w:rsid w:val="005B0FFE"/>
    <w:rsid w:val="005B13F3"/>
    <w:rsid w:val="005B1AC1"/>
    <w:rsid w:val="005B1DF6"/>
    <w:rsid w:val="005B2577"/>
    <w:rsid w:val="005B319E"/>
    <w:rsid w:val="005B3899"/>
    <w:rsid w:val="005B3DC6"/>
    <w:rsid w:val="005B3F9B"/>
    <w:rsid w:val="005B4DF8"/>
    <w:rsid w:val="005B4F82"/>
    <w:rsid w:val="005B57F3"/>
    <w:rsid w:val="005B58BF"/>
    <w:rsid w:val="005B5AF8"/>
    <w:rsid w:val="005B645B"/>
    <w:rsid w:val="005B6F21"/>
    <w:rsid w:val="005B71D9"/>
    <w:rsid w:val="005B7B3E"/>
    <w:rsid w:val="005B7FEE"/>
    <w:rsid w:val="005C0042"/>
    <w:rsid w:val="005C02AC"/>
    <w:rsid w:val="005C06C4"/>
    <w:rsid w:val="005C0BB1"/>
    <w:rsid w:val="005C0D21"/>
    <w:rsid w:val="005C25BF"/>
    <w:rsid w:val="005C26D3"/>
    <w:rsid w:val="005C29CF"/>
    <w:rsid w:val="005C30A0"/>
    <w:rsid w:val="005C3365"/>
    <w:rsid w:val="005C373A"/>
    <w:rsid w:val="005C37B8"/>
    <w:rsid w:val="005C3860"/>
    <w:rsid w:val="005C48AA"/>
    <w:rsid w:val="005C4E8B"/>
    <w:rsid w:val="005C5487"/>
    <w:rsid w:val="005C5F3A"/>
    <w:rsid w:val="005C63EA"/>
    <w:rsid w:val="005C6658"/>
    <w:rsid w:val="005C6D08"/>
    <w:rsid w:val="005C7F64"/>
    <w:rsid w:val="005D151A"/>
    <w:rsid w:val="005D1B9A"/>
    <w:rsid w:val="005D1BB2"/>
    <w:rsid w:val="005D1FC8"/>
    <w:rsid w:val="005D2D2C"/>
    <w:rsid w:val="005D33B1"/>
    <w:rsid w:val="005D3780"/>
    <w:rsid w:val="005D38F8"/>
    <w:rsid w:val="005D3EE7"/>
    <w:rsid w:val="005D42EF"/>
    <w:rsid w:val="005D4605"/>
    <w:rsid w:val="005D49DF"/>
    <w:rsid w:val="005D52BF"/>
    <w:rsid w:val="005D5621"/>
    <w:rsid w:val="005D5A50"/>
    <w:rsid w:val="005D64FB"/>
    <w:rsid w:val="005D6818"/>
    <w:rsid w:val="005D6DED"/>
    <w:rsid w:val="005D7964"/>
    <w:rsid w:val="005E0423"/>
    <w:rsid w:val="005E05EF"/>
    <w:rsid w:val="005E0922"/>
    <w:rsid w:val="005E0AEB"/>
    <w:rsid w:val="005E0CB7"/>
    <w:rsid w:val="005E0F3D"/>
    <w:rsid w:val="005E11C0"/>
    <w:rsid w:val="005E16F2"/>
    <w:rsid w:val="005E19B5"/>
    <w:rsid w:val="005E1E6D"/>
    <w:rsid w:val="005E1FA1"/>
    <w:rsid w:val="005E28B3"/>
    <w:rsid w:val="005E2D52"/>
    <w:rsid w:val="005E37E0"/>
    <w:rsid w:val="005E3AD9"/>
    <w:rsid w:val="005E3B26"/>
    <w:rsid w:val="005E42B7"/>
    <w:rsid w:val="005E5359"/>
    <w:rsid w:val="005E54F2"/>
    <w:rsid w:val="005E58D9"/>
    <w:rsid w:val="005E5F4B"/>
    <w:rsid w:val="005E6242"/>
    <w:rsid w:val="005E67ED"/>
    <w:rsid w:val="005E685A"/>
    <w:rsid w:val="005E6A87"/>
    <w:rsid w:val="005F0250"/>
    <w:rsid w:val="005F07A4"/>
    <w:rsid w:val="005F08DA"/>
    <w:rsid w:val="005F1525"/>
    <w:rsid w:val="005F1A36"/>
    <w:rsid w:val="005F206A"/>
    <w:rsid w:val="005F2C55"/>
    <w:rsid w:val="005F2D50"/>
    <w:rsid w:val="005F2EB3"/>
    <w:rsid w:val="005F2F93"/>
    <w:rsid w:val="005F3866"/>
    <w:rsid w:val="005F387C"/>
    <w:rsid w:val="005F4083"/>
    <w:rsid w:val="005F4441"/>
    <w:rsid w:val="005F4BCA"/>
    <w:rsid w:val="005F5D10"/>
    <w:rsid w:val="005F5D28"/>
    <w:rsid w:val="005F6D4D"/>
    <w:rsid w:val="00600230"/>
    <w:rsid w:val="00600DEF"/>
    <w:rsid w:val="006012A3"/>
    <w:rsid w:val="00601691"/>
    <w:rsid w:val="006016CA"/>
    <w:rsid w:val="00601A70"/>
    <w:rsid w:val="00601D45"/>
    <w:rsid w:val="00601FBA"/>
    <w:rsid w:val="00602036"/>
    <w:rsid w:val="006027CA"/>
    <w:rsid w:val="00603192"/>
    <w:rsid w:val="006036F5"/>
    <w:rsid w:val="006037C2"/>
    <w:rsid w:val="006038E2"/>
    <w:rsid w:val="00604817"/>
    <w:rsid w:val="0060577E"/>
    <w:rsid w:val="00607153"/>
    <w:rsid w:val="00607E16"/>
    <w:rsid w:val="0061098F"/>
    <w:rsid w:val="006112F0"/>
    <w:rsid w:val="00611734"/>
    <w:rsid w:val="00611C68"/>
    <w:rsid w:val="00611CA0"/>
    <w:rsid w:val="00611E42"/>
    <w:rsid w:val="00611EA9"/>
    <w:rsid w:val="00612D1C"/>
    <w:rsid w:val="00613020"/>
    <w:rsid w:val="00613C03"/>
    <w:rsid w:val="00614131"/>
    <w:rsid w:val="00614180"/>
    <w:rsid w:val="0061420B"/>
    <w:rsid w:val="0061460E"/>
    <w:rsid w:val="006161EF"/>
    <w:rsid w:val="00616384"/>
    <w:rsid w:val="006167F5"/>
    <w:rsid w:val="00616CED"/>
    <w:rsid w:val="00617B26"/>
    <w:rsid w:val="006202B3"/>
    <w:rsid w:val="00620EBA"/>
    <w:rsid w:val="00622B8E"/>
    <w:rsid w:val="00622C46"/>
    <w:rsid w:val="00622EE6"/>
    <w:rsid w:val="00623661"/>
    <w:rsid w:val="00623925"/>
    <w:rsid w:val="00623D6C"/>
    <w:rsid w:val="006248A6"/>
    <w:rsid w:val="00625A47"/>
    <w:rsid w:val="00625C5A"/>
    <w:rsid w:val="00625D12"/>
    <w:rsid w:val="00626586"/>
    <w:rsid w:val="006265D1"/>
    <w:rsid w:val="00626E5E"/>
    <w:rsid w:val="006270A5"/>
    <w:rsid w:val="00627C75"/>
    <w:rsid w:val="00627FB3"/>
    <w:rsid w:val="0063005E"/>
    <w:rsid w:val="00630C93"/>
    <w:rsid w:val="00631ACF"/>
    <w:rsid w:val="00632616"/>
    <w:rsid w:val="0063309E"/>
    <w:rsid w:val="00634166"/>
    <w:rsid w:val="00634AB5"/>
    <w:rsid w:val="00634B37"/>
    <w:rsid w:val="00636428"/>
    <w:rsid w:val="00636575"/>
    <w:rsid w:val="006369B4"/>
    <w:rsid w:val="006372BC"/>
    <w:rsid w:val="006376D2"/>
    <w:rsid w:val="00640022"/>
    <w:rsid w:val="00640915"/>
    <w:rsid w:val="0064091B"/>
    <w:rsid w:val="00640BDB"/>
    <w:rsid w:val="00640D2A"/>
    <w:rsid w:val="0064132F"/>
    <w:rsid w:val="006414E7"/>
    <w:rsid w:val="00642035"/>
    <w:rsid w:val="006424AC"/>
    <w:rsid w:val="00642671"/>
    <w:rsid w:val="006429A6"/>
    <w:rsid w:val="00642FBE"/>
    <w:rsid w:val="00643A97"/>
    <w:rsid w:val="006456E0"/>
    <w:rsid w:val="00646061"/>
    <w:rsid w:val="0064622C"/>
    <w:rsid w:val="006500D8"/>
    <w:rsid w:val="00651825"/>
    <w:rsid w:val="00651CCE"/>
    <w:rsid w:val="00651E64"/>
    <w:rsid w:val="00651F90"/>
    <w:rsid w:val="00651FC2"/>
    <w:rsid w:val="0065232B"/>
    <w:rsid w:val="006526B3"/>
    <w:rsid w:val="0065351D"/>
    <w:rsid w:val="00654112"/>
    <w:rsid w:val="006544A1"/>
    <w:rsid w:val="0065483C"/>
    <w:rsid w:val="00655821"/>
    <w:rsid w:val="0065593B"/>
    <w:rsid w:val="00655A0A"/>
    <w:rsid w:val="00656332"/>
    <w:rsid w:val="00656567"/>
    <w:rsid w:val="00657412"/>
    <w:rsid w:val="006601D6"/>
    <w:rsid w:val="006609CB"/>
    <w:rsid w:val="00661587"/>
    <w:rsid w:val="00662311"/>
    <w:rsid w:val="00664B0B"/>
    <w:rsid w:val="00664C9A"/>
    <w:rsid w:val="006652E8"/>
    <w:rsid w:val="00665686"/>
    <w:rsid w:val="00665A56"/>
    <w:rsid w:val="0066608F"/>
    <w:rsid w:val="00666BAA"/>
    <w:rsid w:val="006670A5"/>
    <w:rsid w:val="00667B44"/>
    <w:rsid w:val="00667D6E"/>
    <w:rsid w:val="00671A0B"/>
    <w:rsid w:val="00673975"/>
    <w:rsid w:val="00673C20"/>
    <w:rsid w:val="00674221"/>
    <w:rsid w:val="00674570"/>
    <w:rsid w:val="006749DC"/>
    <w:rsid w:val="00675006"/>
    <w:rsid w:val="0067519E"/>
    <w:rsid w:val="00676162"/>
    <w:rsid w:val="00676FD2"/>
    <w:rsid w:val="00680632"/>
    <w:rsid w:val="00681028"/>
    <w:rsid w:val="006813E5"/>
    <w:rsid w:val="00681421"/>
    <w:rsid w:val="0068151D"/>
    <w:rsid w:val="006815F1"/>
    <w:rsid w:val="00682F0A"/>
    <w:rsid w:val="0068348D"/>
    <w:rsid w:val="00684255"/>
    <w:rsid w:val="00684757"/>
    <w:rsid w:val="0068577C"/>
    <w:rsid w:val="00685A1B"/>
    <w:rsid w:val="00686451"/>
    <w:rsid w:val="00686A1A"/>
    <w:rsid w:val="00687515"/>
    <w:rsid w:val="006876D4"/>
    <w:rsid w:val="00687BB6"/>
    <w:rsid w:val="006901B2"/>
    <w:rsid w:val="006903CF"/>
    <w:rsid w:val="00690575"/>
    <w:rsid w:val="006905D6"/>
    <w:rsid w:val="006907C8"/>
    <w:rsid w:val="00690AFC"/>
    <w:rsid w:val="00690B11"/>
    <w:rsid w:val="0069138D"/>
    <w:rsid w:val="00691676"/>
    <w:rsid w:val="00691C5C"/>
    <w:rsid w:val="00691C64"/>
    <w:rsid w:val="00691D16"/>
    <w:rsid w:val="00692131"/>
    <w:rsid w:val="006928B1"/>
    <w:rsid w:val="00692908"/>
    <w:rsid w:val="00692B6F"/>
    <w:rsid w:val="00693587"/>
    <w:rsid w:val="00695744"/>
    <w:rsid w:val="00696C23"/>
    <w:rsid w:val="00697A3B"/>
    <w:rsid w:val="00697D8A"/>
    <w:rsid w:val="006A021B"/>
    <w:rsid w:val="006A0E6E"/>
    <w:rsid w:val="006A13D5"/>
    <w:rsid w:val="006A1E63"/>
    <w:rsid w:val="006A203A"/>
    <w:rsid w:val="006A26E5"/>
    <w:rsid w:val="006A322E"/>
    <w:rsid w:val="006A3564"/>
    <w:rsid w:val="006A35A5"/>
    <w:rsid w:val="006A42B6"/>
    <w:rsid w:val="006A4657"/>
    <w:rsid w:val="006A4929"/>
    <w:rsid w:val="006A497D"/>
    <w:rsid w:val="006A4DD9"/>
    <w:rsid w:val="006A6064"/>
    <w:rsid w:val="006A62DB"/>
    <w:rsid w:val="006A6E55"/>
    <w:rsid w:val="006A73D1"/>
    <w:rsid w:val="006A77D7"/>
    <w:rsid w:val="006A78AA"/>
    <w:rsid w:val="006B085F"/>
    <w:rsid w:val="006B1318"/>
    <w:rsid w:val="006B15EF"/>
    <w:rsid w:val="006B18FF"/>
    <w:rsid w:val="006B1B0A"/>
    <w:rsid w:val="006B1C48"/>
    <w:rsid w:val="006B1E5A"/>
    <w:rsid w:val="006B214C"/>
    <w:rsid w:val="006B2FE5"/>
    <w:rsid w:val="006B3AB8"/>
    <w:rsid w:val="006B4385"/>
    <w:rsid w:val="006B481E"/>
    <w:rsid w:val="006B5361"/>
    <w:rsid w:val="006B5C47"/>
    <w:rsid w:val="006B7B4A"/>
    <w:rsid w:val="006B7B58"/>
    <w:rsid w:val="006B7C2A"/>
    <w:rsid w:val="006C02ED"/>
    <w:rsid w:val="006C056D"/>
    <w:rsid w:val="006C1C7F"/>
    <w:rsid w:val="006C3963"/>
    <w:rsid w:val="006C4763"/>
    <w:rsid w:val="006C4B29"/>
    <w:rsid w:val="006C5409"/>
    <w:rsid w:val="006C63E6"/>
    <w:rsid w:val="006C66E6"/>
    <w:rsid w:val="006C6946"/>
    <w:rsid w:val="006C7C00"/>
    <w:rsid w:val="006C7C04"/>
    <w:rsid w:val="006D0352"/>
    <w:rsid w:val="006D053C"/>
    <w:rsid w:val="006D05D4"/>
    <w:rsid w:val="006D3F7E"/>
    <w:rsid w:val="006D430D"/>
    <w:rsid w:val="006D486E"/>
    <w:rsid w:val="006D52AC"/>
    <w:rsid w:val="006D5830"/>
    <w:rsid w:val="006D5AD1"/>
    <w:rsid w:val="006D5E7F"/>
    <w:rsid w:val="006D5EC7"/>
    <w:rsid w:val="006D632E"/>
    <w:rsid w:val="006D6B6A"/>
    <w:rsid w:val="006D7B82"/>
    <w:rsid w:val="006E0BAB"/>
    <w:rsid w:val="006E0D56"/>
    <w:rsid w:val="006E0F80"/>
    <w:rsid w:val="006E145E"/>
    <w:rsid w:val="006E14B6"/>
    <w:rsid w:val="006E158A"/>
    <w:rsid w:val="006E1975"/>
    <w:rsid w:val="006E2A20"/>
    <w:rsid w:val="006E327A"/>
    <w:rsid w:val="006E462C"/>
    <w:rsid w:val="006E46D6"/>
    <w:rsid w:val="006E5333"/>
    <w:rsid w:val="006E57C9"/>
    <w:rsid w:val="006E6450"/>
    <w:rsid w:val="006E66E5"/>
    <w:rsid w:val="006E6DE1"/>
    <w:rsid w:val="006E6EAC"/>
    <w:rsid w:val="006E71DE"/>
    <w:rsid w:val="006E7249"/>
    <w:rsid w:val="006E7514"/>
    <w:rsid w:val="006E7C05"/>
    <w:rsid w:val="006E7EA9"/>
    <w:rsid w:val="006F05BD"/>
    <w:rsid w:val="006F0B1B"/>
    <w:rsid w:val="006F1825"/>
    <w:rsid w:val="006F268D"/>
    <w:rsid w:val="006F2C0F"/>
    <w:rsid w:val="006F3B76"/>
    <w:rsid w:val="006F3D01"/>
    <w:rsid w:val="006F42EC"/>
    <w:rsid w:val="006F4C39"/>
    <w:rsid w:val="006F50B1"/>
    <w:rsid w:val="006F5322"/>
    <w:rsid w:val="006F5713"/>
    <w:rsid w:val="006F6572"/>
    <w:rsid w:val="006F68E2"/>
    <w:rsid w:val="006F6A6F"/>
    <w:rsid w:val="006F6CBE"/>
    <w:rsid w:val="006F7365"/>
    <w:rsid w:val="006F7F48"/>
    <w:rsid w:val="00701044"/>
    <w:rsid w:val="00701187"/>
    <w:rsid w:val="00701703"/>
    <w:rsid w:val="007022FF"/>
    <w:rsid w:val="00702623"/>
    <w:rsid w:val="00704A90"/>
    <w:rsid w:val="00704AE7"/>
    <w:rsid w:val="00704B2B"/>
    <w:rsid w:val="007052E8"/>
    <w:rsid w:val="00705592"/>
    <w:rsid w:val="00705C59"/>
    <w:rsid w:val="00706726"/>
    <w:rsid w:val="00706BC2"/>
    <w:rsid w:val="00706BE7"/>
    <w:rsid w:val="00707D28"/>
    <w:rsid w:val="007100A2"/>
    <w:rsid w:val="007101A1"/>
    <w:rsid w:val="007103A3"/>
    <w:rsid w:val="00711334"/>
    <w:rsid w:val="00711592"/>
    <w:rsid w:val="0071253F"/>
    <w:rsid w:val="00712A01"/>
    <w:rsid w:val="007137F4"/>
    <w:rsid w:val="00713F62"/>
    <w:rsid w:val="00714905"/>
    <w:rsid w:val="00715482"/>
    <w:rsid w:val="00715787"/>
    <w:rsid w:val="00716E78"/>
    <w:rsid w:val="00716FA6"/>
    <w:rsid w:val="00720686"/>
    <w:rsid w:val="00721012"/>
    <w:rsid w:val="00721534"/>
    <w:rsid w:val="00721EB2"/>
    <w:rsid w:val="00722509"/>
    <w:rsid w:val="007230EE"/>
    <w:rsid w:val="0072347B"/>
    <w:rsid w:val="007249E6"/>
    <w:rsid w:val="00724EBD"/>
    <w:rsid w:val="00725455"/>
    <w:rsid w:val="00725D55"/>
    <w:rsid w:val="0072677D"/>
    <w:rsid w:val="00726A41"/>
    <w:rsid w:val="00726CE3"/>
    <w:rsid w:val="0072747C"/>
    <w:rsid w:val="007279FD"/>
    <w:rsid w:val="00727B9A"/>
    <w:rsid w:val="00730051"/>
    <w:rsid w:val="0073092F"/>
    <w:rsid w:val="0073284D"/>
    <w:rsid w:val="00732D70"/>
    <w:rsid w:val="00732F5C"/>
    <w:rsid w:val="00733349"/>
    <w:rsid w:val="00733CC1"/>
    <w:rsid w:val="00733DFE"/>
    <w:rsid w:val="00734251"/>
    <w:rsid w:val="0073428E"/>
    <w:rsid w:val="00734AAB"/>
    <w:rsid w:val="00734B5B"/>
    <w:rsid w:val="00734BC3"/>
    <w:rsid w:val="00734C71"/>
    <w:rsid w:val="007353C9"/>
    <w:rsid w:val="007357DB"/>
    <w:rsid w:val="00735C94"/>
    <w:rsid w:val="00736602"/>
    <w:rsid w:val="0073661F"/>
    <w:rsid w:val="007368C2"/>
    <w:rsid w:val="00736A15"/>
    <w:rsid w:val="0073732C"/>
    <w:rsid w:val="007378C4"/>
    <w:rsid w:val="00741EE9"/>
    <w:rsid w:val="007438EA"/>
    <w:rsid w:val="00744CF9"/>
    <w:rsid w:val="00745D14"/>
    <w:rsid w:val="00745DDA"/>
    <w:rsid w:val="00746320"/>
    <w:rsid w:val="00746923"/>
    <w:rsid w:val="00746C4C"/>
    <w:rsid w:val="007475BF"/>
    <w:rsid w:val="00747B5C"/>
    <w:rsid w:val="00747CE4"/>
    <w:rsid w:val="007500BD"/>
    <w:rsid w:val="00750436"/>
    <w:rsid w:val="00750955"/>
    <w:rsid w:val="00751022"/>
    <w:rsid w:val="007519D5"/>
    <w:rsid w:val="00751B0F"/>
    <w:rsid w:val="00752BD3"/>
    <w:rsid w:val="00752BDA"/>
    <w:rsid w:val="00753810"/>
    <w:rsid w:val="00753ADB"/>
    <w:rsid w:val="00753C17"/>
    <w:rsid w:val="00753D62"/>
    <w:rsid w:val="00753ECD"/>
    <w:rsid w:val="00753EEA"/>
    <w:rsid w:val="00753F35"/>
    <w:rsid w:val="00754371"/>
    <w:rsid w:val="007544E5"/>
    <w:rsid w:val="0075516C"/>
    <w:rsid w:val="007557CE"/>
    <w:rsid w:val="00755975"/>
    <w:rsid w:val="00755D71"/>
    <w:rsid w:val="00755F1D"/>
    <w:rsid w:val="00755F84"/>
    <w:rsid w:val="00755FB1"/>
    <w:rsid w:val="007564EA"/>
    <w:rsid w:val="00760879"/>
    <w:rsid w:val="00760C9F"/>
    <w:rsid w:val="00761725"/>
    <w:rsid w:val="007619F6"/>
    <w:rsid w:val="00761AAF"/>
    <w:rsid w:val="0076224B"/>
    <w:rsid w:val="00762466"/>
    <w:rsid w:val="0076293E"/>
    <w:rsid w:val="00762E5F"/>
    <w:rsid w:val="00762E76"/>
    <w:rsid w:val="00763233"/>
    <w:rsid w:val="0076388C"/>
    <w:rsid w:val="007639C7"/>
    <w:rsid w:val="0076406B"/>
    <w:rsid w:val="00766473"/>
    <w:rsid w:val="00766496"/>
    <w:rsid w:val="0076688C"/>
    <w:rsid w:val="00766E19"/>
    <w:rsid w:val="007671AC"/>
    <w:rsid w:val="00770C68"/>
    <w:rsid w:val="007712C0"/>
    <w:rsid w:val="0077156B"/>
    <w:rsid w:val="00771963"/>
    <w:rsid w:val="00771D46"/>
    <w:rsid w:val="00773423"/>
    <w:rsid w:val="00774582"/>
    <w:rsid w:val="00774E64"/>
    <w:rsid w:val="00775024"/>
    <w:rsid w:val="00775264"/>
    <w:rsid w:val="007752BC"/>
    <w:rsid w:val="00775501"/>
    <w:rsid w:val="007757C8"/>
    <w:rsid w:val="0077599C"/>
    <w:rsid w:val="00776EA7"/>
    <w:rsid w:val="007770B3"/>
    <w:rsid w:val="00777388"/>
    <w:rsid w:val="007775FA"/>
    <w:rsid w:val="00777FE8"/>
    <w:rsid w:val="00780C21"/>
    <w:rsid w:val="00780D49"/>
    <w:rsid w:val="0078144F"/>
    <w:rsid w:val="0078170A"/>
    <w:rsid w:val="00781767"/>
    <w:rsid w:val="0078230C"/>
    <w:rsid w:val="007828A8"/>
    <w:rsid w:val="00783B80"/>
    <w:rsid w:val="00783CCB"/>
    <w:rsid w:val="00784703"/>
    <w:rsid w:val="00785142"/>
    <w:rsid w:val="00785381"/>
    <w:rsid w:val="0078613B"/>
    <w:rsid w:val="007868B1"/>
    <w:rsid w:val="00786BAA"/>
    <w:rsid w:val="007876DB"/>
    <w:rsid w:val="00790229"/>
    <w:rsid w:val="007903A3"/>
    <w:rsid w:val="00790672"/>
    <w:rsid w:val="00790995"/>
    <w:rsid w:val="00790E4B"/>
    <w:rsid w:val="00792BC6"/>
    <w:rsid w:val="00794248"/>
    <w:rsid w:val="007946F5"/>
    <w:rsid w:val="00795B35"/>
    <w:rsid w:val="00796031"/>
    <w:rsid w:val="00796588"/>
    <w:rsid w:val="00796811"/>
    <w:rsid w:val="007972E4"/>
    <w:rsid w:val="00797C99"/>
    <w:rsid w:val="00797DF3"/>
    <w:rsid w:val="007A04FE"/>
    <w:rsid w:val="007A096B"/>
    <w:rsid w:val="007A09C3"/>
    <w:rsid w:val="007A0F15"/>
    <w:rsid w:val="007A0FE2"/>
    <w:rsid w:val="007A1109"/>
    <w:rsid w:val="007A1D90"/>
    <w:rsid w:val="007A1EEF"/>
    <w:rsid w:val="007A27DD"/>
    <w:rsid w:val="007A3073"/>
    <w:rsid w:val="007A337B"/>
    <w:rsid w:val="007A3B95"/>
    <w:rsid w:val="007A4703"/>
    <w:rsid w:val="007A545F"/>
    <w:rsid w:val="007A5E82"/>
    <w:rsid w:val="007A67B8"/>
    <w:rsid w:val="007A6A15"/>
    <w:rsid w:val="007A6A77"/>
    <w:rsid w:val="007A6B61"/>
    <w:rsid w:val="007A7D6B"/>
    <w:rsid w:val="007B0B15"/>
    <w:rsid w:val="007B1F08"/>
    <w:rsid w:val="007B25BD"/>
    <w:rsid w:val="007B38D5"/>
    <w:rsid w:val="007B4580"/>
    <w:rsid w:val="007B46D1"/>
    <w:rsid w:val="007B5B86"/>
    <w:rsid w:val="007B5D05"/>
    <w:rsid w:val="007B6076"/>
    <w:rsid w:val="007B721B"/>
    <w:rsid w:val="007B7FFD"/>
    <w:rsid w:val="007C0A01"/>
    <w:rsid w:val="007C0ECC"/>
    <w:rsid w:val="007C100E"/>
    <w:rsid w:val="007C1530"/>
    <w:rsid w:val="007C18D4"/>
    <w:rsid w:val="007C1DDE"/>
    <w:rsid w:val="007C2B20"/>
    <w:rsid w:val="007C2ECD"/>
    <w:rsid w:val="007C2F5F"/>
    <w:rsid w:val="007C3927"/>
    <w:rsid w:val="007C4EC5"/>
    <w:rsid w:val="007C5F26"/>
    <w:rsid w:val="007C608C"/>
    <w:rsid w:val="007C751D"/>
    <w:rsid w:val="007D0127"/>
    <w:rsid w:val="007D06E3"/>
    <w:rsid w:val="007D19A2"/>
    <w:rsid w:val="007D1A52"/>
    <w:rsid w:val="007D2658"/>
    <w:rsid w:val="007D2ACC"/>
    <w:rsid w:val="007D2D24"/>
    <w:rsid w:val="007D36E3"/>
    <w:rsid w:val="007D3C09"/>
    <w:rsid w:val="007D4416"/>
    <w:rsid w:val="007D4550"/>
    <w:rsid w:val="007D4856"/>
    <w:rsid w:val="007D5774"/>
    <w:rsid w:val="007D6442"/>
    <w:rsid w:val="007D6538"/>
    <w:rsid w:val="007D6657"/>
    <w:rsid w:val="007D6FD0"/>
    <w:rsid w:val="007D78DA"/>
    <w:rsid w:val="007D7A58"/>
    <w:rsid w:val="007D7CF0"/>
    <w:rsid w:val="007E005A"/>
    <w:rsid w:val="007E06E7"/>
    <w:rsid w:val="007E097B"/>
    <w:rsid w:val="007E1855"/>
    <w:rsid w:val="007E1D61"/>
    <w:rsid w:val="007E2CDF"/>
    <w:rsid w:val="007E3366"/>
    <w:rsid w:val="007E3D63"/>
    <w:rsid w:val="007E4AD6"/>
    <w:rsid w:val="007E53B2"/>
    <w:rsid w:val="007E54C8"/>
    <w:rsid w:val="007E56BC"/>
    <w:rsid w:val="007E5988"/>
    <w:rsid w:val="007E6D9B"/>
    <w:rsid w:val="007E77BC"/>
    <w:rsid w:val="007E7DA1"/>
    <w:rsid w:val="007F00E4"/>
    <w:rsid w:val="007F01EE"/>
    <w:rsid w:val="007F1408"/>
    <w:rsid w:val="007F1977"/>
    <w:rsid w:val="007F1994"/>
    <w:rsid w:val="007F1B11"/>
    <w:rsid w:val="007F1BD1"/>
    <w:rsid w:val="007F1F47"/>
    <w:rsid w:val="007F20D5"/>
    <w:rsid w:val="007F2193"/>
    <w:rsid w:val="007F2267"/>
    <w:rsid w:val="007F27A6"/>
    <w:rsid w:val="007F2F58"/>
    <w:rsid w:val="007F3716"/>
    <w:rsid w:val="007F3CC5"/>
    <w:rsid w:val="007F414D"/>
    <w:rsid w:val="007F4531"/>
    <w:rsid w:val="007F50D6"/>
    <w:rsid w:val="007F52A1"/>
    <w:rsid w:val="007F5587"/>
    <w:rsid w:val="007F5F0B"/>
    <w:rsid w:val="007F66E4"/>
    <w:rsid w:val="007F6B8F"/>
    <w:rsid w:val="007F6B94"/>
    <w:rsid w:val="007F6E6C"/>
    <w:rsid w:val="007F759A"/>
    <w:rsid w:val="007F7F8E"/>
    <w:rsid w:val="00800413"/>
    <w:rsid w:val="0080074C"/>
    <w:rsid w:val="008008C3"/>
    <w:rsid w:val="00801822"/>
    <w:rsid w:val="00802215"/>
    <w:rsid w:val="00802BE9"/>
    <w:rsid w:val="0080354E"/>
    <w:rsid w:val="00803F71"/>
    <w:rsid w:val="00804294"/>
    <w:rsid w:val="008043A4"/>
    <w:rsid w:val="00804747"/>
    <w:rsid w:val="008050EE"/>
    <w:rsid w:val="00805884"/>
    <w:rsid w:val="00806991"/>
    <w:rsid w:val="00807271"/>
    <w:rsid w:val="00807D4C"/>
    <w:rsid w:val="0081055E"/>
    <w:rsid w:val="00810F8D"/>
    <w:rsid w:val="00811487"/>
    <w:rsid w:val="008115F4"/>
    <w:rsid w:val="00811820"/>
    <w:rsid w:val="00811876"/>
    <w:rsid w:val="00811931"/>
    <w:rsid w:val="00811A25"/>
    <w:rsid w:val="00811DC2"/>
    <w:rsid w:val="008125F3"/>
    <w:rsid w:val="008145AD"/>
    <w:rsid w:val="00814A2F"/>
    <w:rsid w:val="00815122"/>
    <w:rsid w:val="0081716D"/>
    <w:rsid w:val="008175D9"/>
    <w:rsid w:val="0081766D"/>
    <w:rsid w:val="008202AD"/>
    <w:rsid w:val="008207FB"/>
    <w:rsid w:val="00820B08"/>
    <w:rsid w:val="008211CE"/>
    <w:rsid w:val="00821259"/>
    <w:rsid w:val="008219C3"/>
    <w:rsid w:val="00821AC6"/>
    <w:rsid w:val="00821FF0"/>
    <w:rsid w:val="008222C5"/>
    <w:rsid w:val="008225C9"/>
    <w:rsid w:val="00823639"/>
    <w:rsid w:val="0082387D"/>
    <w:rsid w:val="0082399E"/>
    <w:rsid w:val="0082458B"/>
    <w:rsid w:val="00826275"/>
    <w:rsid w:val="00827588"/>
    <w:rsid w:val="00827864"/>
    <w:rsid w:val="008303C8"/>
    <w:rsid w:val="00830E35"/>
    <w:rsid w:val="00831264"/>
    <w:rsid w:val="00831ABD"/>
    <w:rsid w:val="00831AFB"/>
    <w:rsid w:val="008325F8"/>
    <w:rsid w:val="00833089"/>
    <w:rsid w:val="00833F33"/>
    <w:rsid w:val="00834581"/>
    <w:rsid w:val="008347AE"/>
    <w:rsid w:val="0083621D"/>
    <w:rsid w:val="00836EF3"/>
    <w:rsid w:val="00837C7D"/>
    <w:rsid w:val="0084085D"/>
    <w:rsid w:val="00840E99"/>
    <w:rsid w:val="00841411"/>
    <w:rsid w:val="008420CB"/>
    <w:rsid w:val="00842173"/>
    <w:rsid w:val="00842329"/>
    <w:rsid w:val="008423F2"/>
    <w:rsid w:val="008428D3"/>
    <w:rsid w:val="00842F5C"/>
    <w:rsid w:val="00844B97"/>
    <w:rsid w:val="008451A1"/>
    <w:rsid w:val="0084535E"/>
    <w:rsid w:val="00845624"/>
    <w:rsid w:val="00845F19"/>
    <w:rsid w:val="00845FCD"/>
    <w:rsid w:val="00846144"/>
    <w:rsid w:val="00846676"/>
    <w:rsid w:val="00846ED6"/>
    <w:rsid w:val="0084735F"/>
    <w:rsid w:val="00847783"/>
    <w:rsid w:val="00847A1E"/>
    <w:rsid w:val="008504C3"/>
    <w:rsid w:val="00851DFD"/>
    <w:rsid w:val="00852574"/>
    <w:rsid w:val="00852D04"/>
    <w:rsid w:val="008539A5"/>
    <w:rsid w:val="00853F6C"/>
    <w:rsid w:val="0085488F"/>
    <w:rsid w:val="00854FC3"/>
    <w:rsid w:val="00855A35"/>
    <w:rsid w:val="00855AE9"/>
    <w:rsid w:val="008564B1"/>
    <w:rsid w:val="00856A79"/>
    <w:rsid w:val="00856CC9"/>
    <w:rsid w:val="00856E76"/>
    <w:rsid w:val="0086051C"/>
    <w:rsid w:val="00861669"/>
    <w:rsid w:val="00861A0A"/>
    <w:rsid w:val="00862713"/>
    <w:rsid w:val="00862F00"/>
    <w:rsid w:val="0086416E"/>
    <w:rsid w:val="00864FA3"/>
    <w:rsid w:val="00865D28"/>
    <w:rsid w:val="00865E0F"/>
    <w:rsid w:val="00866255"/>
    <w:rsid w:val="0086637B"/>
    <w:rsid w:val="00866A24"/>
    <w:rsid w:val="00867704"/>
    <w:rsid w:val="00867CB3"/>
    <w:rsid w:val="00870003"/>
    <w:rsid w:val="00870329"/>
    <w:rsid w:val="0087048E"/>
    <w:rsid w:val="00870C3E"/>
    <w:rsid w:val="0087226C"/>
    <w:rsid w:val="00872706"/>
    <w:rsid w:val="008734D0"/>
    <w:rsid w:val="008744B9"/>
    <w:rsid w:val="008745B6"/>
    <w:rsid w:val="0087586D"/>
    <w:rsid w:val="008758AF"/>
    <w:rsid w:val="008759FB"/>
    <w:rsid w:val="00876224"/>
    <w:rsid w:val="008771EC"/>
    <w:rsid w:val="00877594"/>
    <w:rsid w:val="00877F31"/>
    <w:rsid w:val="0088052A"/>
    <w:rsid w:val="00880750"/>
    <w:rsid w:val="00880E3D"/>
    <w:rsid w:val="00880FC3"/>
    <w:rsid w:val="00881096"/>
    <w:rsid w:val="008811E2"/>
    <w:rsid w:val="008830A4"/>
    <w:rsid w:val="00883795"/>
    <w:rsid w:val="008842DD"/>
    <w:rsid w:val="00884D7E"/>
    <w:rsid w:val="008853ED"/>
    <w:rsid w:val="00885C55"/>
    <w:rsid w:val="00886D2E"/>
    <w:rsid w:val="00886DE5"/>
    <w:rsid w:val="0088717E"/>
    <w:rsid w:val="00887610"/>
    <w:rsid w:val="008879D7"/>
    <w:rsid w:val="00887CA4"/>
    <w:rsid w:val="008907CC"/>
    <w:rsid w:val="00890A37"/>
    <w:rsid w:val="00890D0E"/>
    <w:rsid w:val="00891248"/>
    <w:rsid w:val="00892A10"/>
    <w:rsid w:val="00893287"/>
    <w:rsid w:val="0089372B"/>
    <w:rsid w:val="00893D96"/>
    <w:rsid w:val="00893E73"/>
    <w:rsid w:val="00893FC2"/>
    <w:rsid w:val="00894943"/>
    <w:rsid w:val="008952CC"/>
    <w:rsid w:val="00895578"/>
    <w:rsid w:val="00895EE1"/>
    <w:rsid w:val="00896A48"/>
    <w:rsid w:val="00896AA6"/>
    <w:rsid w:val="00896FEA"/>
    <w:rsid w:val="008974E3"/>
    <w:rsid w:val="0089782C"/>
    <w:rsid w:val="00897B8B"/>
    <w:rsid w:val="00897C30"/>
    <w:rsid w:val="00897CC9"/>
    <w:rsid w:val="008A100B"/>
    <w:rsid w:val="008A1452"/>
    <w:rsid w:val="008A1AF2"/>
    <w:rsid w:val="008A3302"/>
    <w:rsid w:val="008A3597"/>
    <w:rsid w:val="008A3829"/>
    <w:rsid w:val="008A3841"/>
    <w:rsid w:val="008A4C49"/>
    <w:rsid w:val="008A53CE"/>
    <w:rsid w:val="008A57B6"/>
    <w:rsid w:val="008A5805"/>
    <w:rsid w:val="008A5A00"/>
    <w:rsid w:val="008A5A8C"/>
    <w:rsid w:val="008A6324"/>
    <w:rsid w:val="008A657E"/>
    <w:rsid w:val="008A68D8"/>
    <w:rsid w:val="008A6B0B"/>
    <w:rsid w:val="008A6FCE"/>
    <w:rsid w:val="008A726F"/>
    <w:rsid w:val="008B0D1D"/>
    <w:rsid w:val="008B11AB"/>
    <w:rsid w:val="008B1DE7"/>
    <w:rsid w:val="008B371E"/>
    <w:rsid w:val="008B4D3E"/>
    <w:rsid w:val="008B4EE3"/>
    <w:rsid w:val="008B50AA"/>
    <w:rsid w:val="008B50D9"/>
    <w:rsid w:val="008B54CA"/>
    <w:rsid w:val="008B5939"/>
    <w:rsid w:val="008B59FB"/>
    <w:rsid w:val="008B5BDE"/>
    <w:rsid w:val="008B6400"/>
    <w:rsid w:val="008B69D9"/>
    <w:rsid w:val="008B6C03"/>
    <w:rsid w:val="008B723C"/>
    <w:rsid w:val="008B77C7"/>
    <w:rsid w:val="008C0A6E"/>
    <w:rsid w:val="008C1206"/>
    <w:rsid w:val="008C16E0"/>
    <w:rsid w:val="008C1F55"/>
    <w:rsid w:val="008C2A2C"/>
    <w:rsid w:val="008C2A2D"/>
    <w:rsid w:val="008C3D20"/>
    <w:rsid w:val="008C5DA3"/>
    <w:rsid w:val="008C6D92"/>
    <w:rsid w:val="008D0291"/>
    <w:rsid w:val="008D06F1"/>
    <w:rsid w:val="008D07F9"/>
    <w:rsid w:val="008D0A27"/>
    <w:rsid w:val="008D0DF3"/>
    <w:rsid w:val="008D16D8"/>
    <w:rsid w:val="008D1A71"/>
    <w:rsid w:val="008D24A7"/>
    <w:rsid w:val="008D2709"/>
    <w:rsid w:val="008D2B08"/>
    <w:rsid w:val="008D309B"/>
    <w:rsid w:val="008D4318"/>
    <w:rsid w:val="008D436C"/>
    <w:rsid w:val="008D4588"/>
    <w:rsid w:val="008D47AB"/>
    <w:rsid w:val="008D4E53"/>
    <w:rsid w:val="008D5332"/>
    <w:rsid w:val="008D62AC"/>
    <w:rsid w:val="008D69ED"/>
    <w:rsid w:val="008D6DE3"/>
    <w:rsid w:val="008D76F6"/>
    <w:rsid w:val="008D7B8E"/>
    <w:rsid w:val="008D7EBB"/>
    <w:rsid w:val="008E166E"/>
    <w:rsid w:val="008E1B43"/>
    <w:rsid w:val="008E297C"/>
    <w:rsid w:val="008E2A80"/>
    <w:rsid w:val="008E4EA6"/>
    <w:rsid w:val="008E54EB"/>
    <w:rsid w:val="008E69F2"/>
    <w:rsid w:val="008E72B6"/>
    <w:rsid w:val="008E73D9"/>
    <w:rsid w:val="008E7410"/>
    <w:rsid w:val="008E749F"/>
    <w:rsid w:val="008F0769"/>
    <w:rsid w:val="008F3429"/>
    <w:rsid w:val="008F424F"/>
    <w:rsid w:val="008F4E83"/>
    <w:rsid w:val="008F4EE8"/>
    <w:rsid w:val="008F712F"/>
    <w:rsid w:val="008F76FE"/>
    <w:rsid w:val="008F7A3B"/>
    <w:rsid w:val="008F7ADF"/>
    <w:rsid w:val="008F7B5D"/>
    <w:rsid w:val="009004EF"/>
    <w:rsid w:val="009009E4"/>
    <w:rsid w:val="00901563"/>
    <w:rsid w:val="009020A3"/>
    <w:rsid w:val="00903693"/>
    <w:rsid w:val="00903FAE"/>
    <w:rsid w:val="0090582E"/>
    <w:rsid w:val="00905C2C"/>
    <w:rsid w:val="009065A7"/>
    <w:rsid w:val="00906917"/>
    <w:rsid w:val="00906A88"/>
    <w:rsid w:val="009075F6"/>
    <w:rsid w:val="0090773B"/>
    <w:rsid w:val="0091085F"/>
    <w:rsid w:val="00910AF7"/>
    <w:rsid w:val="0091146E"/>
    <w:rsid w:val="00912051"/>
    <w:rsid w:val="00912383"/>
    <w:rsid w:val="009124D5"/>
    <w:rsid w:val="00912A14"/>
    <w:rsid w:val="00912F89"/>
    <w:rsid w:val="0091349E"/>
    <w:rsid w:val="00913588"/>
    <w:rsid w:val="00913589"/>
    <w:rsid w:val="00913D53"/>
    <w:rsid w:val="00914234"/>
    <w:rsid w:val="0091447B"/>
    <w:rsid w:val="00914701"/>
    <w:rsid w:val="009148D0"/>
    <w:rsid w:val="00914B5F"/>
    <w:rsid w:val="009154CD"/>
    <w:rsid w:val="00916516"/>
    <w:rsid w:val="00916EA4"/>
    <w:rsid w:val="009171CE"/>
    <w:rsid w:val="00917610"/>
    <w:rsid w:val="0091793C"/>
    <w:rsid w:val="00917A46"/>
    <w:rsid w:val="00917ABB"/>
    <w:rsid w:val="009209AF"/>
    <w:rsid w:val="009211B5"/>
    <w:rsid w:val="009213D2"/>
    <w:rsid w:val="0092150A"/>
    <w:rsid w:val="009215A9"/>
    <w:rsid w:val="0092175A"/>
    <w:rsid w:val="00921C86"/>
    <w:rsid w:val="00921FA4"/>
    <w:rsid w:val="00922A19"/>
    <w:rsid w:val="00922DB5"/>
    <w:rsid w:val="00922DEF"/>
    <w:rsid w:val="009233C7"/>
    <w:rsid w:val="00924028"/>
    <w:rsid w:val="0092404F"/>
    <w:rsid w:val="00924BE2"/>
    <w:rsid w:val="00924DC8"/>
    <w:rsid w:val="009256A1"/>
    <w:rsid w:val="00925D46"/>
    <w:rsid w:val="00927589"/>
    <w:rsid w:val="009279A8"/>
    <w:rsid w:val="00927E68"/>
    <w:rsid w:val="0093087B"/>
    <w:rsid w:val="0093183F"/>
    <w:rsid w:val="0093285E"/>
    <w:rsid w:val="0093296F"/>
    <w:rsid w:val="009336C5"/>
    <w:rsid w:val="009336F3"/>
    <w:rsid w:val="0093488B"/>
    <w:rsid w:val="0093505C"/>
    <w:rsid w:val="00935D69"/>
    <w:rsid w:val="00936341"/>
    <w:rsid w:val="009365D9"/>
    <w:rsid w:val="00936E61"/>
    <w:rsid w:val="009403CD"/>
    <w:rsid w:val="00941401"/>
    <w:rsid w:val="0094169E"/>
    <w:rsid w:val="00941C6C"/>
    <w:rsid w:val="00941EAE"/>
    <w:rsid w:val="00942B77"/>
    <w:rsid w:val="00942E92"/>
    <w:rsid w:val="009431CA"/>
    <w:rsid w:val="00943CBB"/>
    <w:rsid w:val="009443A7"/>
    <w:rsid w:val="00944C95"/>
    <w:rsid w:val="0094709A"/>
    <w:rsid w:val="00947301"/>
    <w:rsid w:val="00947701"/>
    <w:rsid w:val="0095060B"/>
    <w:rsid w:val="009507A6"/>
    <w:rsid w:val="00950B8F"/>
    <w:rsid w:val="00951142"/>
    <w:rsid w:val="0095146E"/>
    <w:rsid w:val="009514BB"/>
    <w:rsid w:val="00951D3C"/>
    <w:rsid w:val="00951EDC"/>
    <w:rsid w:val="009523CC"/>
    <w:rsid w:val="00952F9B"/>
    <w:rsid w:val="00953247"/>
    <w:rsid w:val="0095474B"/>
    <w:rsid w:val="00954B92"/>
    <w:rsid w:val="009558C0"/>
    <w:rsid w:val="00955A05"/>
    <w:rsid w:val="00955C2A"/>
    <w:rsid w:val="00960ED7"/>
    <w:rsid w:val="00961991"/>
    <w:rsid w:val="00962C46"/>
    <w:rsid w:val="009633A0"/>
    <w:rsid w:val="0096420B"/>
    <w:rsid w:val="009642CF"/>
    <w:rsid w:val="0096441C"/>
    <w:rsid w:val="00965284"/>
    <w:rsid w:val="00965E82"/>
    <w:rsid w:val="00966B50"/>
    <w:rsid w:val="00971322"/>
    <w:rsid w:val="009717BA"/>
    <w:rsid w:val="009723F9"/>
    <w:rsid w:val="0097263A"/>
    <w:rsid w:val="00972AE9"/>
    <w:rsid w:val="009730C3"/>
    <w:rsid w:val="00973209"/>
    <w:rsid w:val="00973522"/>
    <w:rsid w:val="0097448D"/>
    <w:rsid w:val="00974FE3"/>
    <w:rsid w:val="009752ED"/>
    <w:rsid w:val="00975468"/>
    <w:rsid w:val="009758CF"/>
    <w:rsid w:val="00975991"/>
    <w:rsid w:val="00975B47"/>
    <w:rsid w:val="00975CE1"/>
    <w:rsid w:val="0097667A"/>
    <w:rsid w:val="00976BEA"/>
    <w:rsid w:val="0097788C"/>
    <w:rsid w:val="00977DFF"/>
    <w:rsid w:val="00977E36"/>
    <w:rsid w:val="009808B0"/>
    <w:rsid w:val="0098129C"/>
    <w:rsid w:val="009816A4"/>
    <w:rsid w:val="0098181D"/>
    <w:rsid w:val="0098247F"/>
    <w:rsid w:val="009830B0"/>
    <w:rsid w:val="009836D6"/>
    <w:rsid w:val="00983C05"/>
    <w:rsid w:val="0098473B"/>
    <w:rsid w:val="0098594E"/>
    <w:rsid w:val="00985E2B"/>
    <w:rsid w:val="0098606A"/>
    <w:rsid w:val="00986387"/>
    <w:rsid w:val="00986653"/>
    <w:rsid w:val="0098690A"/>
    <w:rsid w:val="0098695A"/>
    <w:rsid w:val="00986BFF"/>
    <w:rsid w:val="009876D9"/>
    <w:rsid w:val="00987AC2"/>
    <w:rsid w:val="00987FCB"/>
    <w:rsid w:val="00990769"/>
    <w:rsid w:val="009911BE"/>
    <w:rsid w:val="009923FD"/>
    <w:rsid w:val="0099264F"/>
    <w:rsid w:val="00992946"/>
    <w:rsid w:val="009934FE"/>
    <w:rsid w:val="0099427E"/>
    <w:rsid w:val="0099613C"/>
    <w:rsid w:val="00996CB2"/>
    <w:rsid w:val="00997623"/>
    <w:rsid w:val="0099782C"/>
    <w:rsid w:val="00997976"/>
    <w:rsid w:val="009A06B4"/>
    <w:rsid w:val="009A0FF6"/>
    <w:rsid w:val="009A104F"/>
    <w:rsid w:val="009A11DF"/>
    <w:rsid w:val="009A1651"/>
    <w:rsid w:val="009A1739"/>
    <w:rsid w:val="009A18A5"/>
    <w:rsid w:val="009A1C45"/>
    <w:rsid w:val="009A1D01"/>
    <w:rsid w:val="009A3598"/>
    <w:rsid w:val="009A3CFA"/>
    <w:rsid w:val="009A4107"/>
    <w:rsid w:val="009A4534"/>
    <w:rsid w:val="009A4BD5"/>
    <w:rsid w:val="009A51C8"/>
    <w:rsid w:val="009A5362"/>
    <w:rsid w:val="009A703F"/>
    <w:rsid w:val="009A78B8"/>
    <w:rsid w:val="009B039E"/>
    <w:rsid w:val="009B0983"/>
    <w:rsid w:val="009B1A18"/>
    <w:rsid w:val="009B1F99"/>
    <w:rsid w:val="009B295F"/>
    <w:rsid w:val="009B31C1"/>
    <w:rsid w:val="009B3309"/>
    <w:rsid w:val="009B333E"/>
    <w:rsid w:val="009B3917"/>
    <w:rsid w:val="009B4708"/>
    <w:rsid w:val="009B4868"/>
    <w:rsid w:val="009B5213"/>
    <w:rsid w:val="009B5652"/>
    <w:rsid w:val="009B57C0"/>
    <w:rsid w:val="009B582C"/>
    <w:rsid w:val="009B5B5F"/>
    <w:rsid w:val="009B61A3"/>
    <w:rsid w:val="009C00DB"/>
    <w:rsid w:val="009C1B77"/>
    <w:rsid w:val="009C20B6"/>
    <w:rsid w:val="009C3430"/>
    <w:rsid w:val="009C35A2"/>
    <w:rsid w:val="009C415D"/>
    <w:rsid w:val="009C4B44"/>
    <w:rsid w:val="009C4D1C"/>
    <w:rsid w:val="009C5383"/>
    <w:rsid w:val="009C5C21"/>
    <w:rsid w:val="009C6EC4"/>
    <w:rsid w:val="009C704E"/>
    <w:rsid w:val="009C752B"/>
    <w:rsid w:val="009C7892"/>
    <w:rsid w:val="009C79D3"/>
    <w:rsid w:val="009D02F7"/>
    <w:rsid w:val="009D0A78"/>
    <w:rsid w:val="009D10DB"/>
    <w:rsid w:val="009D15B4"/>
    <w:rsid w:val="009D1C1C"/>
    <w:rsid w:val="009D2388"/>
    <w:rsid w:val="009D24DA"/>
    <w:rsid w:val="009D282D"/>
    <w:rsid w:val="009D2F18"/>
    <w:rsid w:val="009D43A6"/>
    <w:rsid w:val="009D50DE"/>
    <w:rsid w:val="009D533F"/>
    <w:rsid w:val="009D57D0"/>
    <w:rsid w:val="009D5E71"/>
    <w:rsid w:val="009D661D"/>
    <w:rsid w:val="009D6B61"/>
    <w:rsid w:val="009D715C"/>
    <w:rsid w:val="009D7913"/>
    <w:rsid w:val="009E00A7"/>
    <w:rsid w:val="009E0D5C"/>
    <w:rsid w:val="009E1181"/>
    <w:rsid w:val="009E125E"/>
    <w:rsid w:val="009E18EA"/>
    <w:rsid w:val="009E1E4C"/>
    <w:rsid w:val="009E228A"/>
    <w:rsid w:val="009E247B"/>
    <w:rsid w:val="009E2584"/>
    <w:rsid w:val="009E3446"/>
    <w:rsid w:val="009E3CA3"/>
    <w:rsid w:val="009E4623"/>
    <w:rsid w:val="009E4C5E"/>
    <w:rsid w:val="009E4D27"/>
    <w:rsid w:val="009E539F"/>
    <w:rsid w:val="009E53DF"/>
    <w:rsid w:val="009E55BA"/>
    <w:rsid w:val="009E5784"/>
    <w:rsid w:val="009E6229"/>
    <w:rsid w:val="009E64BC"/>
    <w:rsid w:val="009E7339"/>
    <w:rsid w:val="009F09BC"/>
    <w:rsid w:val="009F147D"/>
    <w:rsid w:val="009F1ECB"/>
    <w:rsid w:val="009F2293"/>
    <w:rsid w:val="009F299F"/>
    <w:rsid w:val="009F2B3B"/>
    <w:rsid w:val="009F2F2A"/>
    <w:rsid w:val="009F3961"/>
    <w:rsid w:val="009F3D91"/>
    <w:rsid w:val="009F3EE7"/>
    <w:rsid w:val="009F4BB3"/>
    <w:rsid w:val="009F4E81"/>
    <w:rsid w:val="009F549A"/>
    <w:rsid w:val="009F5705"/>
    <w:rsid w:val="009F6721"/>
    <w:rsid w:val="009F676B"/>
    <w:rsid w:val="009F6970"/>
    <w:rsid w:val="009F6F57"/>
    <w:rsid w:val="009F7D6E"/>
    <w:rsid w:val="00A00009"/>
    <w:rsid w:val="00A0096E"/>
    <w:rsid w:val="00A00CA7"/>
    <w:rsid w:val="00A018C9"/>
    <w:rsid w:val="00A01B9F"/>
    <w:rsid w:val="00A01C1A"/>
    <w:rsid w:val="00A01CF1"/>
    <w:rsid w:val="00A02C6C"/>
    <w:rsid w:val="00A03897"/>
    <w:rsid w:val="00A05176"/>
    <w:rsid w:val="00A05B2E"/>
    <w:rsid w:val="00A066C1"/>
    <w:rsid w:val="00A07EE6"/>
    <w:rsid w:val="00A10057"/>
    <w:rsid w:val="00A12232"/>
    <w:rsid w:val="00A1293D"/>
    <w:rsid w:val="00A12D90"/>
    <w:rsid w:val="00A12F69"/>
    <w:rsid w:val="00A13105"/>
    <w:rsid w:val="00A131A9"/>
    <w:rsid w:val="00A135D7"/>
    <w:rsid w:val="00A13699"/>
    <w:rsid w:val="00A14638"/>
    <w:rsid w:val="00A147A3"/>
    <w:rsid w:val="00A14DD7"/>
    <w:rsid w:val="00A15902"/>
    <w:rsid w:val="00A16138"/>
    <w:rsid w:val="00A17A2E"/>
    <w:rsid w:val="00A17BA1"/>
    <w:rsid w:val="00A17BEC"/>
    <w:rsid w:val="00A17DF6"/>
    <w:rsid w:val="00A2070F"/>
    <w:rsid w:val="00A21630"/>
    <w:rsid w:val="00A21A6F"/>
    <w:rsid w:val="00A2205E"/>
    <w:rsid w:val="00A221A2"/>
    <w:rsid w:val="00A225D8"/>
    <w:rsid w:val="00A22C0B"/>
    <w:rsid w:val="00A23BE7"/>
    <w:rsid w:val="00A24087"/>
    <w:rsid w:val="00A240FB"/>
    <w:rsid w:val="00A244AA"/>
    <w:rsid w:val="00A2455C"/>
    <w:rsid w:val="00A25B92"/>
    <w:rsid w:val="00A26C4F"/>
    <w:rsid w:val="00A27253"/>
    <w:rsid w:val="00A273B5"/>
    <w:rsid w:val="00A27429"/>
    <w:rsid w:val="00A27C6F"/>
    <w:rsid w:val="00A3070C"/>
    <w:rsid w:val="00A30E3A"/>
    <w:rsid w:val="00A31B29"/>
    <w:rsid w:val="00A3217C"/>
    <w:rsid w:val="00A32720"/>
    <w:rsid w:val="00A33991"/>
    <w:rsid w:val="00A33ADC"/>
    <w:rsid w:val="00A33D90"/>
    <w:rsid w:val="00A33EE1"/>
    <w:rsid w:val="00A3629B"/>
    <w:rsid w:val="00A36E83"/>
    <w:rsid w:val="00A377E4"/>
    <w:rsid w:val="00A37ED8"/>
    <w:rsid w:val="00A4048D"/>
    <w:rsid w:val="00A4088A"/>
    <w:rsid w:val="00A4306F"/>
    <w:rsid w:val="00A432F3"/>
    <w:rsid w:val="00A43909"/>
    <w:rsid w:val="00A43AC5"/>
    <w:rsid w:val="00A43F84"/>
    <w:rsid w:val="00A45096"/>
    <w:rsid w:val="00A45BD4"/>
    <w:rsid w:val="00A46326"/>
    <w:rsid w:val="00A46BA3"/>
    <w:rsid w:val="00A4723D"/>
    <w:rsid w:val="00A473B3"/>
    <w:rsid w:val="00A47689"/>
    <w:rsid w:val="00A47AED"/>
    <w:rsid w:val="00A51134"/>
    <w:rsid w:val="00A5193E"/>
    <w:rsid w:val="00A51978"/>
    <w:rsid w:val="00A52E26"/>
    <w:rsid w:val="00A53400"/>
    <w:rsid w:val="00A53BA0"/>
    <w:rsid w:val="00A5431B"/>
    <w:rsid w:val="00A54402"/>
    <w:rsid w:val="00A547A8"/>
    <w:rsid w:val="00A547E6"/>
    <w:rsid w:val="00A54C41"/>
    <w:rsid w:val="00A55591"/>
    <w:rsid w:val="00A557CF"/>
    <w:rsid w:val="00A55EC5"/>
    <w:rsid w:val="00A56522"/>
    <w:rsid w:val="00A56A58"/>
    <w:rsid w:val="00A57651"/>
    <w:rsid w:val="00A57C96"/>
    <w:rsid w:val="00A60A4A"/>
    <w:rsid w:val="00A613B0"/>
    <w:rsid w:val="00A613DD"/>
    <w:rsid w:val="00A61F3F"/>
    <w:rsid w:val="00A6345F"/>
    <w:rsid w:val="00A637B3"/>
    <w:rsid w:val="00A64569"/>
    <w:rsid w:val="00A64B53"/>
    <w:rsid w:val="00A65688"/>
    <w:rsid w:val="00A675D4"/>
    <w:rsid w:val="00A678C1"/>
    <w:rsid w:val="00A67D29"/>
    <w:rsid w:val="00A67FC0"/>
    <w:rsid w:val="00A7069B"/>
    <w:rsid w:val="00A708FD"/>
    <w:rsid w:val="00A72850"/>
    <w:rsid w:val="00A729FA"/>
    <w:rsid w:val="00A72DA1"/>
    <w:rsid w:val="00A73C72"/>
    <w:rsid w:val="00A7429E"/>
    <w:rsid w:val="00A7438C"/>
    <w:rsid w:val="00A74569"/>
    <w:rsid w:val="00A75298"/>
    <w:rsid w:val="00A75477"/>
    <w:rsid w:val="00A760E2"/>
    <w:rsid w:val="00A76BCA"/>
    <w:rsid w:val="00A77DB3"/>
    <w:rsid w:val="00A77DC0"/>
    <w:rsid w:val="00A803A1"/>
    <w:rsid w:val="00A814A2"/>
    <w:rsid w:val="00A81810"/>
    <w:rsid w:val="00A8225F"/>
    <w:rsid w:val="00A82604"/>
    <w:rsid w:val="00A826FB"/>
    <w:rsid w:val="00A82E04"/>
    <w:rsid w:val="00A83446"/>
    <w:rsid w:val="00A83DD9"/>
    <w:rsid w:val="00A84402"/>
    <w:rsid w:val="00A845D1"/>
    <w:rsid w:val="00A853CE"/>
    <w:rsid w:val="00A85EF0"/>
    <w:rsid w:val="00A85FDE"/>
    <w:rsid w:val="00A86213"/>
    <w:rsid w:val="00A87C14"/>
    <w:rsid w:val="00A87DE0"/>
    <w:rsid w:val="00A901A3"/>
    <w:rsid w:val="00A90889"/>
    <w:rsid w:val="00A9187D"/>
    <w:rsid w:val="00A9304F"/>
    <w:rsid w:val="00A93517"/>
    <w:rsid w:val="00A94191"/>
    <w:rsid w:val="00A94638"/>
    <w:rsid w:val="00A9490E"/>
    <w:rsid w:val="00A94AB4"/>
    <w:rsid w:val="00A94B7B"/>
    <w:rsid w:val="00A94CBA"/>
    <w:rsid w:val="00A9564E"/>
    <w:rsid w:val="00A95D73"/>
    <w:rsid w:val="00A9600E"/>
    <w:rsid w:val="00A960F3"/>
    <w:rsid w:val="00A96304"/>
    <w:rsid w:val="00A96CC0"/>
    <w:rsid w:val="00A97104"/>
    <w:rsid w:val="00A974E8"/>
    <w:rsid w:val="00A97622"/>
    <w:rsid w:val="00A97B7C"/>
    <w:rsid w:val="00AA05F6"/>
    <w:rsid w:val="00AA0950"/>
    <w:rsid w:val="00AA0CE9"/>
    <w:rsid w:val="00AA14F1"/>
    <w:rsid w:val="00AA16C7"/>
    <w:rsid w:val="00AA1775"/>
    <w:rsid w:val="00AA1C71"/>
    <w:rsid w:val="00AA1FB3"/>
    <w:rsid w:val="00AA2413"/>
    <w:rsid w:val="00AA33B8"/>
    <w:rsid w:val="00AA39A4"/>
    <w:rsid w:val="00AA3AF5"/>
    <w:rsid w:val="00AA404E"/>
    <w:rsid w:val="00AA56A0"/>
    <w:rsid w:val="00AA5863"/>
    <w:rsid w:val="00AA631A"/>
    <w:rsid w:val="00AA6A6D"/>
    <w:rsid w:val="00AA6C89"/>
    <w:rsid w:val="00AA767F"/>
    <w:rsid w:val="00AA791A"/>
    <w:rsid w:val="00AA7C6C"/>
    <w:rsid w:val="00AB05CD"/>
    <w:rsid w:val="00AB17C2"/>
    <w:rsid w:val="00AB1A4F"/>
    <w:rsid w:val="00AB1C12"/>
    <w:rsid w:val="00AB3CB7"/>
    <w:rsid w:val="00AB3ECF"/>
    <w:rsid w:val="00AB4BDE"/>
    <w:rsid w:val="00AB521A"/>
    <w:rsid w:val="00AB55BE"/>
    <w:rsid w:val="00AB78C1"/>
    <w:rsid w:val="00AB7C38"/>
    <w:rsid w:val="00AC05AA"/>
    <w:rsid w:val="00AC11BB"/>
    <w:rsid w:val="00AC183E"/>
    <w:rsid w:val="00AC22FA"/>
    <w:rsid w:val="00AC236C"/>
    <w:rsid w:val="00AC296E"/>
    <w:rsid w:val="00AC2AAE"/>
    <w:rsid w:val="00AC2D33"/>
    <w:rsid w:val="00AC404D"/>
    <w:rsid w:val="00AC4F8E"/>
    <w:rsid w:val="00AC501C"/>
    <w:rsid w:val="00AC51BF"/>
    <w:rsid w:val="00AC53B8"/>
    <w:rsid w:val="00AC5C3F"/>
    <w:rsid w:val="00AC60B3"/>
    <w:rsid w:val="00AC6E5D"/>
    <w:rsid w:val="00AC7604"/>
    <w:rsid w:val="00AD0232"/>
    <w:rsid w:val="00AD033E"/>
    <w:rsid w:val="00AD08A5"/>
    <w:rsid w:val="00AD0FE8"/>
    <w:rsid w:val="00AD1FDE"/>
    <w:rsid w:val="00AD25D7"/>
    <w:rsid w:val="00AD2E2C"/>
    <w:rsid w:val="00AD32D9"/>
    <w:rsid w:val="00AD3E21"/>
    <w:rsid w:val="00AD4BE0"/>
    <w:rsid w:val="00AD4E91"/>
    <w:rsid w:val="00AD55C8"/>
    <w:rsid w:val="00AD5632"/>
    <w:rsid w:val="00AD566A"/>
    <w:rsid w:val="00AD5A66"/>
    <w:rsid w:val="00AD5E90"/>
    <w:rsid w:val="00AD5F02"/>
    <w:rsid w:val="00AD70D3"/>
    <w:rsid w:val="00AD7304"/>
    <w:rsid w:val="00AD739E"/>
    <w:rsid w:val="00AD73B1"/>
    <w:rsid w:val="00AD7CB4"/>
    <w:rsid w:val="00AD7CD0"/>
    <w:rsid w:val="00AE061B"/>
    <w:rsid w:val="00AE0653"/>
    <w:rsid w:val="00AE1552"/>
    <w:rsid w:val="00AE2102"/>
    <w:rsid w:val="00AE259F"/>
    <w:rsid w:val="00AE260E"/>
    <w:rsid w:val="00AE2631"/>
    <w:rsid w:val="00AE2E80"/>
    <w:rsid w:val="00AE3519"/>
    <w:rsid w:val="00AE3D10"/>
    <w:rsid w:val="00AE4619"/>
    <w:rsid w:val="00AE4B7F"/>
    <w:rsid w:val="00AE5D23"/>
    <w:rsid w:val="00AE6026"/>
    <w:rsid w:val="00AE6A74"/>
    <w:rsid w:val="00AE7489"/>
    <w:rsid w:val="00AF16AF"/>
    <w:rsid w:val="00AF1724"/>
    <w:rsid w:val="00AF187B"/>
    <w:rsid w:val="00AF18F3"/>
    <w:rsid w:val="00AF1BF1"/>
    <w:rsid w:val="00AF1C0A"/>
    <w:rsid w:val="00AF2728"/>
    <w:rsid w:val="00AF2805"/>
    <w:rsid w:val="00AF2ED5"/>
    <w:rsid w:val="00AF2F7D"/>
    <w:rsid w:val="00AF303F"/>
    <w:rsid w:val="00AF368C"/>
    <w:rsid w:val="00AF3BBE"/>
    <w:rsid w:val="00AF49AF"/>
    <w:rsid w:val="00AF4F7B"/>
    <w:rsid w:val="00AF5103"/>
    <w:rsid w:val="00AF5792"/>
    <w:rsid w:val="00AF59C6"/>
    <w:rsid w:val="00AF5D6F"/>
    <w:rsid w:val="00AF61CB"/>
    <w:rsid w:val="00AF653A"/>
    <w:rsid w:val="00AF6863"/>
    <w:rsid w:val="00AF7B48"/>
    <w:rsid w:val="00B00663"/>
    <w:rsid w:val="00B00A46"/>
    <w:rsid w:val="00B00B06"/>
    <w:rsid w:val="00B00B09"/>
    <w:rsid w:val="00B014BF"/>
    <w:rsid w:val="00B01564"/>
    <w:rsid w:val="00B0243B"/>
    <w:rsid w:val="00B029EB"/>
    <w:rsid w:val="00B02BBC"/>
    <w:rsid w:val="00B02E29"/>
    <w:rsid w:val="00B02FF7"/>
    <w:rsid w:val="00B038A0"/>
    <w:rsid w:val="00B03C16"/>
    <w:rsid w:val="00B04093"/>
    <w:rsid w:val="00B04546"/>
    <w:rsid w:val="00B04791"/>
    <w:rsid w:val="00B06642"/>
    <w:rsid w:val="00B06EE4"/>
    <w:rsid w:val="00B06F73"/>
    <w:rsid w:val="00B07219"/>
    <w:rsid w:val="00B10358"/>
    <w:rsid w:val="00B11123"/>
    <w:rsid w:val="00B115AC"/>
    <w:rsid w:val="00B115F1"/>
    <w:rsid w:val="00B115F8"/>
    <w:rsid w:val="00B11999"/>
    <w:rsid w:val="00B11B2D"/>
    <w:rsid w:val="00B11EF5"/>
    <w:rsid w:val="00B12144"/>
    <w:rsid w:val="00B12CB3"/>
    <w:rsid w:val="00B130C3"/>
    <w:rsid w:val="00B143CD"/>
    <w:rsid w:val="00B15D0F"/>
    <w:rsid w:val="00B15DC8"/>
    <w:rsid w:val="00B15F48"/>
    <w:rsid w:val="00B16B54"/>
    <w:rsid w:val="00B20C3D"/>
    <w:rsid w:val="00B20EF4"/>
    <w:rsid w:val="00B2109C"/>
    <w:rsid w:val="00B2316A"/>
    <w:rsid w:val="00B23615"/>
    <w:rsid w:val="00B24A1E"/>
    <w:rsid w:val="00B262BB"/>
    <w:rsid w:val="00B2659A"/>
    <w:rsid w:val="00B26A02"/>
    <w:rsid w:val="00B2718F"/>
    <w:rsid w:val="00B273C1"/>
    <w:rsid w:val="00B279AE"/>
    <w:rsid w:val="00B31170"/>
    <w:rsid w:val="00B3137F"/>
    <w:rsid w:val="00B313F0"/>
    <w:rsid w:val="00B32F49"/>
    <w:rsid w:val="00B331DA"/>
    <w:rsid w:val="00B3350A"/>
    <w:rsid w:val="00B3384B"/>
    <w:rsid w:val="00B34344"/>
    <w:rsid w:val="00B34389"/>
    <w:rsid w:val="00B34765"/>
    <w:rsid w:val="00B3488A"/>
    <w:rsid w:val="00B34DE4"/>
    <w:rsid w:val="00B34F49"/>
    <w:rsid w:val="00B355D5"/>
    <w:rsid w:val="00B3602D"/>
    <w:rsid w:val="00B3622B"/>
    <w:rsid w:val="00B363AB"/>
    <w:rsid w:val="00B37408"/>
    <w:rsid w:val="00B37C46"/>
    <w:rsid w:val="00B40E07"/>
    <w:rsid w:val="00B410BF"/>
    <w:rsid w:val="00B426E5"/>
    <w:rsid w:val="00B42D26"/>
    <w:rsid w:val="00B4322E"/>
    <w:rsid w:val="00B438D2"/>
    <w:rsid w:val="00B46686"/>
    <w:rsid w:val="00B5006D"/>
    <w:rsid w:val="00B501BE"/>
    <w:rsid w:val="00B50D26"/>
    <w:rsid w:val="00B51799"/>
    <w:rsid w:val="00B52607"/>
    <w:rsid w:val="00B52FB2"/>
    <w:rsid w:val="00B53594"/>
    <w:rsid w:val="00B53671"/>
    <w:rsid w:val="00B537D2"/>
    <w:rsid w:val="00B53E88"/>
    <w:rsid w:val="00B542EF"/>
    <w:rsid w:val="00B557EA"/>
    <w:rsid w:val="00B564E1"/>
    <w:rsid w:val="00B57913"/>
    <w:rsid w:val="00B6066B"/>
    <w:rsid w:val="00B60DB8"/>
    <w:rsid w:val="00B61491"/>
    <w:rsid w:val="00B614EA"/>
    <w:rsid w:val="00B6276C"/>
    <w:rsid w:val="00B65AEB"/>
    <w:rsid w:val="00B65C4B"/>
    <w:rsid w:val="00B6674A"/>
    <w:rsid w:val="00B71146"/>
    <w:rsid w:val="00B71C25"/>
    <w:rsid w:val="00B71D17"/>
    <w:rsid w:val="00B729E5"/>
    <w:rsid w:val="00B72BEE"/>
    <w:rsid w:val="00B73081"/>
    <w:rsid w:val="00B73588"/>
    <w:rsid w:val="00B73EB8"/>
    <w:rsid w:val="00B73EEF"/>
    <w:rsid w:val="00B747D3"/>
    <w:rsid w:val="00B7487A"/>
    <w:rsid w:val="00B74B6F"/>
    <w:rsid w:val="00B75397"/>
    <w:rsid w:val="00B77114"/>
    <w:rsid w:val="00B778CC"/>
    <w:rsid w:val="00B77D5F"/>
    <w:rsid w:val="00B8006A"/>
    <w:rsid w:val="00B80528"/>
    <w:rsid w:val="00B8070A"/>
    <w:rsid w:val="00B80987"/>
    <w:rsid w:val="00B811FC"/>
    <w:rsid w:val="00B8136D"/>
    <w:rsid w:val="00B81821"/>
    <w:rsid w:val="00B81C79"/>
    <w:rsid w:val="00B82254"/>
    <w:rsid w:val="00B827EA"/>
    <w:rsid w:val="00B82982"/>
    <w:rsid w:val="00B82B38"/>
    <w:rsid w:val="00B83278"/>
    <w:rsid w:val="00B83F4A"/>
    <w:rsid w:val="00B84709"/>
    <w:rsid w:val="00B84BA8"/>
    <w:rsid w:val="00B84E15"/>
    <w:rsid w:val="00B84F9C"/>
    <w:rsid w:val="00B8570B"/>
    <w:rsid w:val="00B85FA7"/>
    <w:rsid w:val="00B866B4"/>
    <w:rsid w:val="00B867B9"/>
    <w:rsid w:val="00B86E9E"/>
    <w:rsid w:val="00B87675"/>
    <w:rsid w:val="00B87E40"/>
    <w:rsid w:val="00B90338"/>
    <w:rsid w:val="00B9039F"/>
    <w:rsid w:val="00B9104E"/>
    <w:rsid w:val="00B92A41"/>
    <w:rsid w:val="00B93CAE"/>
    <w:rsid w:val="00B94244"/>
    <w:rsid w:val="00B94826"/>
    <w:rsid w:val="00B94CD5"/>
    <w:rsid w:val="00B94D99"/>
    <w:rsid w:val="00B950E2"/>
    <w:rsid w:val="00B95197"/>
    <w:rsid w:val="00B955DA"/>
    <w:rsid w:val="00B9593C"/>
    <w:rsid w:val="00B95A5D"/>
    <w:rsid w:val="00B95A90"/>
    <w:rsid w:val="00B96143"/>
    <w:rsid w:val="00B96D6A"/>
    <w:rsid w:val="00BA025F"/>
    <w:rsid w:val="00BA0502"/>
    <w:rsid w:val="00BA0A26"/>
    <w:rsid w:val="00BA0FDD"/>
    <w:rsid w:val="00BA14EA"/>
    <w:rsid w:val="00BA1E9A"/>
    <w:rsid w:val="00BA2154"/>
    <w:rsid w:val="00BA27FA"/>
    <w:rsid w:val="00BA4D2C"/>
    <w:rsid w:val="00BA542F"/>
    <w:rsid w:val="00BA5723"/>
    <w:rsid w:val="00BA7402"/>
    <w:rsid w:val="00BB0140"/>
    <w:rsid w:val="00BB0578"/>
    <w:rsid w:val="00BB0D4F"/>
    <w:rsid w:val="00BB0DD0"/>
    <w:rsid w:val="00BB0EF0"/>
    <w:rsid w:val="00BB222B"/>
    <w:rsid w:val="00BB2622"/>
    <w:rsid w:val="00BB2EF6"/>
    <w:rsid w:val="00BB37E6"/>
    <w:rsid w:val="00BB3862"/>
    <w:rsid w:val="00BB3BE8"/>
    <w:rsid w:val="00BB46F0"/>
    <w:rsid w:val="00BB4D83"/>
    <w:rsid w:val="00BB5E3C"/>
    <w:rsid w:val="00BB61B2"/>
    <w:rsid w:val="00BB6E4A"/>
    <w:rsid w:val="00BB73AB"/>
    <w:rsid w:val="00BB75EE"/>
    <w:rsid w:val="00BB7645"/>
    <w:rsid w:val="00BB768B"/>
    <w:rsid w:val="00BB7D84"/>
    <w:rsid w:val="00BC1709"/>
    <w:rsid w:val="00BC1EF8"/>
    <w:rsid w:val="00BC1EFC"/>
    <w:rsid w:val="00BC30B3"/>
    <w:rsid w:val="00BC3ACB"/>
    <w:rsid w:val="00BC517D"/>
    <w:rsid w:val="00BC5EAE"/>
    <w:rsid w:val="00BC5EDC"/>
    <w:rsid w:val="00BC6F25"/>
    <w:rsid w:val="00BC6F3F"/>
    <w:rsid w:val="00BC7451"/>
    <w:rsid w:val="00BC7500"/>
    <w:rsid w:val="00BC77D1"/>
    <w:rsid w:val="00BD032F"/>
    <w:rsid w:val="00BD03E8"/>
    <w:rsid w:val="00BD0AC9"/>
    <w:rsid w:val="00BD0DB0"/>
    <w:rsid w:val="00BD0F39"/>
    <w:rsid w:val="00BD12C9"/>
    <w:rsid w:val="00BD198A"/>
    <w:rsid w:val="00BD1CEC"/>
    <w:rsid w:val="00BD2322"/>
    <w:rsid w:val="00BD28F6"/>
    <w:rsid w:val="00BD2D4F"/>
    <w:rsid w:val="00BD45F5"/>
    <w:rsid w:val="00BD4669"/>
    <w:rsid w:val="00BD4808"/>
    <w:rsid w:val="00BD4F26"/>
    <w:rsid w:val="00BD526D"/>
    <w:rsid w:val="00BD5D81"/>
    <w:rsid w:val="00BD6174"/>
    <w:rsid w:val="00BD6F5F"/>
    <w:rsid w:val="00BD7850"/>
    <w:rsid w:val="00BE001B"/>
    <w:rsid w:val="00BE1B60"/>
    <w:rsid w:val="00BE2571"/>
    <w:rsid w:val="00BE2781"/>
    <w:rsid w:val="00BE2EDD"/>
    <w:rsid w:val="00BE358E"/>
    <w:rsid w:val="00BE56E8"/>
    <w:rsid w:val="00BE5D1A"/>
    <w:rsid w:val="00BE5D81"/>
    <w:rsid w:val="00BE6148"/>
    <w:rsid w:val="00BE62D1"/>
    <w:rsid w:val="00BE6651"/>
    <w:rsid w:val="00BE6D60"/>
    <w:rsid w:val="00BE72EE"/>
    <w:rsid w:val="00BE7503"/>
    <w:rsid w:val="00BE7914"/>
    <w:rsid w:val="00BF1FBD"/>
    <w:rsid w:val="00BF3209"/>
    <w:rsid w:val="00BF3312"/>
    <w:rsid w:val="00BF3BD7"/>
    <w:rsid w:val="00BF3F78"/>
    <w:rsid w:val="00BF429E"/>
    <w:rsid w:val="00BF52F4"/>
    <w:rsid w:val="00BF5F41"/>
    <w:rsid w:val="00BF6086"/>
    <w:rsid w:val="00BF668F"/>
    <w:rsid w:val="00BF69BA"/>
    <w:rsid w:val="00BF7BED"/>
    <w:rsid w:val="00BF7D66"/>
    <w:rsid w:val="00BF7FBE"/>
    <w:rsid w:val="00C005D7"/>
    <w:rsid w:val="00C02FA0"/>
    <w:rsid w:val="00C04765"/>
    <w:rsid w:val="00C05153"/>
    <w:rsid w:val="00C0575B"/>
    <w:rsid w:val="00C06660"/>
    <w:rsid w:val="00C069D6"/>
    <w:rsid w:val="00C06A04"/>
    <w:rsid w:val="00C0706C"/>
    <w:rsid w:val="00C07358"/>
    <w:rsid w:val="00C07537"/>
    <w:rsid w:val="00C076DD"/>
    <w:rsid w:val="00C077CE"/>
    <w:rsid w:val="00C078DE"/>
    <w:rsid w:val="00C07D54"/>
    <w:rsid w:val="00C07EED"/>
    <w:rsid w:val="00C07F79"/>
    <w:rsid w:val="00C106E9"/>
    <w:rsid w:val="00C11FC1"/>
    <w:rsid w:val="00C12515"/>
    <w:rsid w:val="00C134C5"/>
    <w:rsid w:val="00C13BC6"/>
    <w:rsid w:val="00C1466E"/>
    <w:rsid w:val="00C149DE"/>
    <w:rsid w:val="00C153DF"/>
    <w:rsid w:val="00C161CC"/>
    <w:rsid w:val="00C17F9B"/>
    <w:rsid w:val="00C20D80"/>
    <w:rsid w:val="00C21AD7"/>
    <w:rsid w:val="00C22C37"/>
    <w:rsid w:val="00C231A1"/>
    <w:rsid w:val="00C231F2"/>
    <w:rsid w:val="00C23230"/>
    <w:rsid w:val="00C23317"/>
    <w:rsid w:val="00C241C5"/>
    <w:rsid w:val="00C246A3"/>
    <w:rsid w:val="00C247E2"/>
    <w:rsid w:val="00C24FD4"/>
    <w:rsid w:val="00C259EA"/>
    <w:rsid w:val="00C25F73"/>
    <w:rsid w:val="00C26219"/>
    <w:rsid w:val="00C26412"/>
    <w:rsid w:val="00C2676D"/>
    <w:rsid w:val="00C26993"/>
    <w:rsid w:val="00C26D0D"/>
    <w:rsid w:val="00C27047"/>
    <w:rsid w:val="00C307A6"/>
    <w:rsid w:val="00C31297"/>
    <w:rsid w:val="00C315CF"/>
    <w:rsid w:val="00C32B83"/>
    <w:rsid w:val="00C33003"/>
    <w:rsid w:val="00C336F8"/>
    <w:rsid w:val="00C34223"/>
    <w:rsid w:val="00C3472A"/>
    <w:rsid w:val="00C35592"/>
    <w:rsid w:val="00C36E80"/>
    <w:rsid w:val="00C3738A"/>
    <w:rsid w:val="00C375D0"/>
    <w:rsid w:val="00C37CAC"/>
    <w:rsid w:val="00C37DF7"/>
    <w:rsid w:val="00C37F99"/>
    <w:rsid w:val="00C40306"/>
    <w:rsid w:val="00C40761"/>
    <w:rsid w:val="00C40DD7"/>
    <w:rsid w:val="00C416B6"/>
    <w:rsid w:val="00C417F3"/>
    <w:rsid w:val="00C417FE"/>
    <w:rsid w:val="00C41D69"/>
    <w:rsid w:val="00C42261"/>
    <w:rsid w:val="00C4238F"/>
    <w:rsid w:val="00C42E91"/>
    <w:rsid w:val="00C42F52"/>
    <w:rsid w:val="00C433AB"/>
    <w:rsid w:val="00C43E64"/>
    <w:rsid w:val="00C44C84"/>
    <w:rsid w:val="00C45C17"/>
    <w:rsid w:val="00C46E8B"/>
    <w:rsid w:val="00C503B1"/>
    <w:rsid w:val="00C50478"/>
    <w:rsid w:val="00C50865"/>
    <w:rsid w:val="00C51503"/>
    <w:rsid w:val="00C515AE"/>
    <w:rsid w:val="00C51938"/>
    <w:rsid w:val="00C520CE"/>
    <w:rsid w:val="00C523AD"/>
    <w:rsid w:val="00C52423"/>
    <w:rsid w:val="00C52A28"/>
    <w:rsid w:val="00C52CA6"/>
    <w:rsid w:val="00C52F5C"/>
    <w:rsid w:val="00C53B5B"/>
    <w:rsid w:val="00C54DAC"/>
    <w:rsid w:val="00C550C2"/>
    <w:rsid w:val="00C557E9"/>
    <w:rsid w:val="00C56E80"/>
    <w:rsid w:val="00C571E7"/>
    <w:rsid w:val="00C57340"/>
    <w:rsid w:val="00C573C4"/>
    <w:rsid w:val="00C60AF3"/>
    <w:rsid w:val="00C6174E"/>
    <w:rsid w:val="00C61E96"/>
    <w:rsid w:val="00C626FA"/>
    <w:rsid w:val="00C632A4"/>
    <w:rsid w:val="00C632C0"/>
    <w:rsid w:val="00C632D3"/>
    <w:rsid w:val="00C634AD"/>
    <w:rsid w:val="00C647FE"/>
    <w:rsid w:val="00C650AF"/>
    <w:rsid w:val="00C6533B"/>
    <w:rsid w:val="00C655A2"/>
    <w:rsid w:val="00C656EA"/>
    <w:rsid w:val="00C66718"/>
    <w:rsid w:val="00C66F2C"/>
    <w:rsid w:val="00C673E1"/>
    <w:rsid w:val="00C678D6"/>
    <w:rsid w:val="00C70187"/>
    <w:rsid w:val="00C70338"/>
    <w:rsid w:val="00C70461"/>
    <w:rsid w:val="00C71148"/>
    <w:rsid w:val="00C71229"/>
    <w:rsid w:val="00C712EE"/>
    <w:rsid w:val="00C71AB7"/>
    <w:rsid w:val="00C71F03"/>
    <w:rsid w:val="00C7229A"/>
    <w:rsid w:val="00C72314"/>
    <w:rsid w:val="00C73B2C"/>
    <w:rsid w:val="00C746E7"/>
    <w:rsid w:val="00C74755"/>
    <w:rsid w:val="00C74844"/>
    <w:rsid w:val="00C758B1"/>
    <w:rsid w:val="00C76ED6"/>
    <w:rsid w:val="00C774F0"/>
    <w:rsid w:val="00C77B3D"/>
    <w:rsid w:val="00C77C62"/>
    <w:rsid w:val="00C80A42"/>
    <w:rsid w:val="00C80B5A"/>
    <w:rsid w:val="00C8219F"/>
    <w:rsid w:val="00C82FAD"/>
    <w:rsid w:val="00C83163"/>
    <w:rsid w:val="00C835A8"/>
    <w:rsid w:val="00C8393B"/>
    <w:rsid w:val="00C84049"/>
    <w:rsid w:val="00C847A1"/>
    <w:rsid w:val="00C8515F"/>
    <w:rsid w:val="00C8525D"/>
    <w:rsid w:val="00C86225"/>
    <w:rsid w:val="00C862D3"/>
    <w:rsid w:val="00C86852"/>
    <w:rsid w:val="00C86D72"/>
    <w:rsid w:val="00C87F85"/>
    <w:rsid w:val="00C87FE3"/>
    <w:rsid w:val="00C905C7"/>
    <w:rsid w:val="00C92495"/>
    <w:rsid w:val="00C92B99"/>
    <w:rsid w:val="00C92E84"/>
    <w:rsid w:val="00C93479"/>
    <w:rsid w:val="00C9356F"/>
    <w:rsid w:val="00C93BF4"/>
    <w:rsid w:val="00C94202"/>
    <w:rsid w:val="00C94761"/>
    <w:rsid w:val="00C94EDA"/>
    <w:rsid w:val="00C94F8E"/>
    <w:rsid w:val="00C9506B"/>
    <w:rsid w:val="00C95297"/>
    <w:rsid w:val="00C95877"/>
    <w:rsid w:val="00C964E8"/>
    <w:rsid w:val="00C96D06"/>
    <w:rsid w:val="00C96DF1"/>
    <w:rsid w:val="00C971CA"/>
    <w:rsid w:val="00C97FC7"/>
    <w:rsid w:val="00CA0647"/>
    <w:rsid w:val="00CA07B1"/>
    <w:rsid w:val="00CA0B24"/>
    <w:rsid w:val="00CA130F"/>
    <w:rsid w:val="00CA1398"/>
    <w:rsid w:val="00CA1E3A"/>
    <w:rsid w:val="00CA290A"/>
    <w:rsid w:val="00CA2C84"/>
    <w:rsid w:val="00CA2E7B"/>
    <w:rsid w:val="00CA338E"/>
    <w:rsid w:val="00CA35FE"/>
    <w:rsid w:val="00CA3F39"/>
    <w:rsid w:val="00CA42A6"/>
    <w:rsid w:val="00CA4609"/>
    <w:rsid w:val="00CA4684"/>
    <w:rsid w:val="00CA4691"/>
    <w:rsid w:val="00CA4A79"/>
    <w:rsid w:val="00CA4D92"/>
    <w:rsid w:val="00CA52D0"/>
    <w:rsid w:val="00CA540E"/>
    <w:rsid w:val="00CA5864"/>
    <w:rsid w:val="00CA6345"/>
    <w:rsid w:val="00CA6A20"/>
    <w:rsid w:val="00CA7478"/>
    <w:rsid w:val="00CA7E95"/>
    <w:rsid w:val="00CB00DC"/>
    <w:rsid w:val="00CB00E6"/>
    <w:rsid w:val="00CB1646"/>
    <w:rsid w:val="00CB1D49"/>
    <w:rsid w:val="00CB1D8F"/>
    <w:rsid w:val="00CB32B0"/>
    <w:rsid w:val="00CB35AB"/>
    <w:rsid w:val="00CB3762"/>
    <w:rsid w:val="00CB3A02"/>
    <w:rsid w:val="00CB44C5"/>
    <w:rsid w:val="00CB461B"/>
    <w:rsid w:val="00CB555E"/>
    <w:rsid w:val="00CB5877"/>
    <w:rsid w:val="00CB61F0"/>
    <w:rsid w:val="00CC0DAE"/>
    <w:rsid w:val="00CC17F6"/>
    <w:rsid w:val="00CC1B19"/>
    <w:rsid w:val="00CC1B55"/>
    <w:rsid w:val="00CC2013"/>
    <w:rsid w:val="00CC252B"/>
    <w:rsid w:val="00CC3126"/>
    <w:rsid w:val="00CC420F"/>
    <w:rsid w:val="00CC4890"/>
    <w:rsid w:val="00CC4F2A"/>
    <w:rsid w:val="00CC5125"/>
    <w:rsid w:val="00CC5852"/>
    <w:rsid w:val="00CC7B88"/>
    <w:rsid w:val="00CD08CA"/>
    <w:rsid w:val="00CD1B2C"/>
    <w:rsid w:val="00CD21AB"/>
    <w:rsid w:val="00CD3880"/>
    <w:rsid w:val="00CD38F0"/>
    <w:rsid w:val="00CD3CF9"/>
    <w:rsid w:val="00CD4364"/>
    <w:rsid w:val="00CD45C9"/>
    <w:rsid w:val="00CD4B4E"/>
    <w:rsid w:val="00CD51D7"/>
    <w:rsid w:val="00CD5483"/>
    <w:rsid w:val="00CD5590"/>
    <w:rsid w:val="00CD5789"/>
    <w:rsid w:val="00CD57D4"/>
    <w:rsid w:val="00CD5868"/>
    <w:rsid w:val="00CD5B70"/>
    <w:rsid w:val="00CD5F9E"/>
    <w:rsid w:val="00CD7853"/>
    <w:rsid w:val="00CD7B44"/>
    <w:rsid w:val="00CE05C2"/>
    <w:rsid w:val="00CE0ECE"/>
    <w:rsid w:val="00CE1D19"/>
    <w:rsid w:val="00CE223D"/>
    <w:rsid w:val="00CE2489"/>
    <w:rsid w:val="00CE3681"/>
    <w:rsid w:val="00CE36A6"/>
    <w:rsid w:val="00CE4508"/>
    <w:rsid w:val="00CE45DC"/>
    <w:rsid w:val="00CE4CB7"/>
    <w:rsid w:val="00CE4D6A"/>
    <w:rsid w:val="00CE70B8"/>
    <w:rsid w:val="00CE7246"/>
    <w:rsid w:val="00CE770F"/>
    <w:rsid w:val="00CF0269"/>
    <w:rsid w:val="00CF032D"/>
    <w:rsid w:val="00CF0592"/>
    <w:rsid w:val="00CF14C6"/>
    <w:rsid w:val="00CF1677"/>
    <w:rsid w:val="00CF22E9"/>
    <w:rsid w:val="00CF27F4"/>
    <w:rsid w:val="00CF515E"/>
    <w:rsid w:val="00CF5941"/>
    <w:rsid w:val="00CF6541"/>
    <w:rsid w:val="00CF6550"/>
    <w:rsid w:val="00CF698C"/>
    <w:rsid w:val="00CF6CCB"/>
    <w:rsid w:val="00CF793B"/>
    <w:rsid w:val="00CF7C8C"/>
    <w:rsid w:val="00D00A89"/>
    <w:rsid w:val="00D00EC3"/>
    <w:rsid w:val="00D010D6"/>
    <w:rsid w:val="00D010DB"/>
    <w:rsid w:val="00D01A35"/>
    <w:rsid w:val="00D01A40"/>
    <w:rsid w:val="00D021D3"/>
    <w:rsid w:val="00D02738"/>
    <w:rsid w:val="00D027E4"/>
    <w:rsid w:val="00D03066"/>
    <w:rsid w:val="00D0410E"/>
    <w:rsid w:val="00D04E13"/>
    <w:rsid w:val="00D050B5"/>
    <w:rsid w:val="00D05954"/>
    <w:rsid w:val="00D05D28"/>
    <w:rsid w:val="00D06FC8"/>
    <w:rsid w:val="00D07011"/>
    <w:rsid w:val="00D07468"/>
    <w:rsid w:val="00D07DCC"/>
    <w:rsid w:val="00D1028B"/>
    <w:rsid w:val="00D11801"/>
    <w:rsid w:val="00D11ABE"/>
    <w:rsid w:val="00D11E9C"/>
    <w:rsid w:val="00D1210E"/>
    <w:rsid w:val="00D1263D"/>
    <w:rsid w:val="00D12E3B"/>
    <w:rsid w:val="00D12E46"/>
    <w:rsid w:val="00D12E9A"/>
    <w:rsid w:val="00D13795"/>
    <w:rsid w:val="00D141AC"/>
    <w:rsid w:val="00D1439F"/>
    <w:rsid w:val="00D145AE"/>
    <w:rsid w:val="00D1560E"/>
    <w:rsid w:val="00D1573E"/>
    <w:rsid w:val="00D15B75"/>
    <w:rsid w:val="00D1642E"/>
    <w:rsid w:val="00D16A34"/>
    <w:rsid w:val="00D16DF8"/>
    <w:rsid w:val="00D1748F"/>
    <w:rsid w:val="00D17B5C"/>
    <w:rsid w:val="00D20229"/>
    <w:rsid w:val="00D2032D"/>
    <w:rsid w:val="00D216C2"/>
    <w:rsid w:val="00D225F2"/>
    <w:rsid w:val="00D22FD2"/>
    <w:rsid w:val="00D23428"/>
    <w:rsid w:val="00D236AD"/>
    <w:rsid w:val="00D23B45"/>
    <w:rsid w:val="00D243BC"/>
    <w:rsid w:val="00D24941"/>
    <w:rsid w:val="00D25424"/>
    <w:rsid w:val="00D25509"/>
    <w:rsid w:val="00D259D2"/>
    <w:rsid w:val="00D25ADE"/>
    <w:rsid w:val="00D25F02"/>
    <w:rsid w:val="00D2636F"/>
    <w:rsid w:val="00D26763"/>
    <w:rsid w:val="00D2688E"/>
    <w:rsid w:val="00D2740A"/>
    <w:rsid w:val="00D30303"/>
    <w:rsid w:val="00D303E6"/>
    <w:rsid w:val="00D30607"/>
    <w:rsid w:val="00D3192D"/>
    <w:rsid w:val="00D31F3D"/>
    <w:rsid w:val="00D320E5"/>
    <w:rsid w:val="00D331F6"/>
    <w:rsid w:val="00D33342"/>
    <w:rsid w:val="00D33E5C"/>
    <w:rsid w:val="00D34315"/>
    <w:rsid w:val="00D34E22"/>
    <w:rsid w:val="00D34F12"/>
    <w:rsid w:val="00D353D4"/>
    <w:rsid w:val="00D3565C"/>
    <w:rsid w:val="00D362A6"/>
    <w:rsid w:val="00D36EA6"/>
    <w:rsid w:val="00D36EBB"/>
    <w:rsid w:val="00D37166"/>
    <w:rsid w:val="00D3737E"/>
    <w:rsid w:val="00D3759A"/>
    <w:rsid w:val="00D37EE7"/>
    <w:rsid w:val="00D4048F"/>
    <w:rsid w:val="00D40E07"/>
    <w:rsid w:val="00D40E2E"/>
    <w:rsid w:val="00D4139D"/>
    <w:rsid w:val="00D4231C"/>
    <w:rsid w:val="00D4257D"/>
    <w:rsid w:val="00D42F03"/>
    <w:rsid w:val="00D43211"/>
    <w:rsid w:val="00D435BF"/>
    <w:rsid w:val="00D4400B"/>
    <w:rsid w:val="00D4519D"/>
    <w:rsid w:val="00D45B4E"/>
    <w:rsid w:val="00D45EE8"/>
    <w:rsid w:val="00D45F1E"/>
    <w:rsid w:val="00D46F76"/>
    <w:rsid w:val="00D476A1"/>
    <w:rsid w:val="00D47A4D"/>
    <w:rsid w:val="00D47EEF"/>
    <w:rsid w:val="00D50021"/>
    <w:rsid w:val="00D505CC"/>
    <w:rsid w:val="00D50C80"/>
    <w:rsid w:val="00D50ED6"/>
    <w:rsid w:val="00D51190"/>
    <w:rsid w:val="00D511B5"/>
    <w:rsid w:val="00D511C1"/>
    <w:rsid w:val="00D515C7"/>
    <w:rsid w:val="00D517CC"/>
    <w:rsid w:val="00D51980"/>
    <w:rsid w:val="00D519D4"/>
    <w:rsid w:val="00D51ADC"/>
    <w:rsid w:val="00D52550"/>
    <w:rsid w:val="00D52B36"/>
    <w:rsid w:val="00D54E03"/>
    <w:rsid w:val="00D55781"/>
    <w:rsid w:val="00D558F5"/>
    <w:rsid w:val="00D55B00"/>
    <w:rsid w:val="00D55BB3"/>
    <w:rsid w:val="00D56114"/>
    <w:rsid w:val="00D56B1E"/>
    <w:rsid w:val="00D57F38"/>
    <w:rsid w:val="00D60E37"/>
    <w:rsid w:val="00D60F41"/>
    <w:rsid w:val="00D61177"/>
    <w:rsid w:val="00D611AF"/>
    <w:rsid w:val="00D61285"/>
    <w:rsid w:val="00D61BE0"/>
    <w:rsid w:val="00D61CBD"/>
    <w:rsid w:val="00D62043"/>
    <w:rsid w:val="00D632F4"/>
    <w:rsid w:val="00D64DC4"/>
    <w:rsid w:val="00D65318"/>
    <w:rsid w:val="00D65F8D"/>
    <w:rsid w:val="00D65FAA"/>
    <w:rsid w:val="00D66523"/>
    <w:rsid w:val="00D66595"/>
    <w:rsid w:val="00D673BA"/>
    <w:rsid w:val="00D67DD5"/>
    <w:rsid w:val="00D70E29"/>
    <w:rsid w:val="00D7157E"/>
    <w:rsid w:val="00D716A7"/>
    <w:rsid w:val="00D71A81"/>
    <w:rsid w:val="00D71B5C"/>
    <w:rsid w:val="00D71CC8"/>
    <w:rsid w:val="00D721A6"/>
    <w:rsid w:val="00D7241F"/>
    <w:rsid w:val="00D724F2"/>
    <w:rsid w:val="00D725E8"/>
    <w:rsid w:val="00D7539E"/>
    <w:rsid w:val="00D756CA"/>
    <w:rsid w:val="00D75923"/>
    <w:rsid w:val="00D75D6E"/>
    <w:rsid w:val="00D760D8"/>
    <w:rsid w:val="00D7623F"/>
    <w:rsid w:val="00D776FA"/>
    <w:rsid w:val="00D80207"/>
    <w:rsid w:val="00D80FE2"/>
    <w:rsid w:val="00D810F8"/>
    <w:rsid w:val="00D81DBD"/>
    <w:rsid w:val="00D82115"/>
    <w:rsid w:val="00D821E8"/>
    <w:rsid w:val="00D82399"/>
    <w:rsid w:val="00D82739"/>
    <w:rsid w:val="00D827C9"/>
    <w:rsid w:val="00D83667"/>
    <w:rsid w:val="00D8374C"/>
    <w:rsid w:val="00D84162"/>
    <w:rsid w:val="00D84C1D"/>
    <w:rsid w:val="00D84F7E"/>
    <w:rsid w:val="00D8534F"/>
    <w:rsid w:val="00D858DD"/>
    <w:rsid w:val="00D86505"/>
    <w:rsid w:val="00D8692D"/>
    <w:rsid w:val="00D8777D"/>
    <w:rsid w:val="00D902BD"/>
    <w:rsid w:val="00D902D2"/>
    <w:rsid w:val="00D912E4"/>
    <w:rsid w:val="00D91531"/>
    <w:rsid w:val="00D91893"/>
    <w:rsid w:val="00D91EB1"/>
    <w:rsid w:val="00D928BB"/>
    <w:rsid w:val="00D93143"/>
    <w:rsid w:val="00D93EEF"/>
    <w:rsid w:val="00D9569E"/>
    <w:rsid w:val="00D958E6"/>
    <w:rsid w:val="00D96B38"/>
    <w:rsid w:val="00D972AF"/>
    <w:rsid w:val="00D97A5B"/>
    <w:rsid w:val="00D97EE2"/>
    <w:rsid w:val="00D97F2F"/>
    <w:rsid w:val="00DA05DE"/>
    <w:rsid w:val="00DA202C"/>
    <w:rsid w:val="00DA2953"/>
    <w:rsid w:val="00DA2C59"/>
    <w:rsid w:val="00DA2EB3"/>
    <w:rsid w:val="00DA3277"/>
    <w:rsid w:val="00DA3A68"/>
    <w:rsid w:val="00DA459F"/>
    <w:rsid w:val="00DA4E53"/>
    <w:rsid w:val="00DA5BA7"/>
    <w:rsid w:val="00DA5E37"/>
    <w:rsid w:val="00DA6128"/>
    <w:rsid w:val="00DA6485"/>
    <w:rsid w:val="00DA65E4"/>
    <w:rsid w:val="00DB0042"/>
    <w:rsid w:val="00DB0227"/>
    <w:rsid w:val="00DB04B4"/>
    <w:rsid w:val="00DB0AA3"/>
    <w:rsid w:val="00DB0F05"/>
    <w:rsid w:val="00DB1699"/>
    <w:rsid w:val="00DB2272"/>
    <w:rsid w:val="00DB2427"/>
    <w:rsid w:val="00DB3675"/>
    <w:rsid w:val="00DB44D6"/>
    <w:rsid w:val="00DB547E"/>
    <w:rsid w:val="00DB5D7C"/>
    <w:rsid w:val="00DB6111"/>
    <w:rsid w:val="00DB7826"/>
    <w:rsid w:val="00DB7A14"/>
    <w:rsid w:val="00DB7ED2"/>
    <w:rsid w:val="00DC0FE0"/>
    <w:rsid w:val="00DC223E"/>
    <w:rsid w:val="00DC25BD"/>
    <w:rsid w:val="00DC28C2"/>
    <w:rsid w:val="00DC37A5"/>
    <w:rsid w:val="00DC3811"/>
    <w:rsid w:val="00DC3CE0"/>
    <w:rsid w:val="00DC4623"/>
    <w:rsid w:val="00DC4ED1"/>
    <w:rsid w:val="00DC5EE8"/>
    <w:rsid w:val="00DC62BB"/>
    <w:rsid w:val="00DC69F2"/>
    <w:rsid w:val="00DC6AFE"/>
    <w:rsid w:val="00DC6B3C"/>
    <w:rsid w:val="00DC6ED8"/>
    <w:rsid w:val="00DC78A8"/>
    <w:rsid w:val="00DC7A81"/>
    <w:rsid w:val="00DC7B0B"/>
    <w:rsid w:val="00DD10B8"/>
    <w:rsid w:val="00DD15A7"/>
    <w:rsid w:val="00DD199B"/>
    <w:rsid w:val="00DD2A4C"/>
    <w:rsid w:val="00DD2BF3"/>
    <w:rsid w:val="00DD33E9"/>
    <w:rsid w:val="00DD3C46"/>
    <w:rsid w:val="00DD50A3"/>
    <w:rsid w:val="00DD5236"/>
    <w:rsid w:val="00DD570A"/>
    <w:rsid w:val="00DD75C6"/>
    <w:rsid w:val="00DD7630"/>
    <w:rsid w:val="00DD77AA"/>
    <w:rsid w:val="00DE0B90"/>
    <w:rsid w:val="00DE2293"/>
    <w:rsid w:val="00DE22D4"/>
    <w:rsid w:val="00DE285F"/>
    <w:rsid w:val="00DE3360"/>
    <w:rsid w:val="00DE3448"/>
    <w:rsid w:val="00DE35D2"/>
    <w:rsid w:val="00DE4F2F"/>
    <w:rsid w:val="00DE4FB3"/>
    <w:rsid w:val="00DE54B8"/>
    <w:rsid w:val="00DE61AF"/>
    <w:rsid w:val="00DE63C8"/>
    <w:rsid w:val="00DE6AE6"/>
    <w:rsid w:val="00DF07E3"/>
    <w:rsid w:val="00DF0804"/>
    <w:rsid w:val="00DF0DF9"/>
    <w:rsid w:val="00DF1F16"/>
    <w:rsid w:val="00DF1F85"/>
    <w:rsid w:val="00DF34CF"/>
    <w:rsid w:val="00DF3A37"/>
    <w:rsid w:val="00DF3D05"/>
    <w:rsid w:val="00DF3D4C"/>
    <w:rsid w:val="00DF3E3E"/>
    <w:rsid w:val="00DF492E"/>
    <w:rsid w:val="00DF59E1"/>
    <w:rsid w:val="00DF5F81"/>
    <w:rsid w:val="00DF6517"/>
    <w:rsid w:val="00DF748B"/>
    <w:rsid w:val="00E00F19"/>
    <w:rsid w:val="00E0129E"/>
    <w:rsid w:val="00E01FBD"/>
    <w:rsid w:val="00E0230A"/>
    <w:rsid w:val="00E02842"/>
    <w:rsid w:val="00E0297F"/>
    <w:rsid w:val="00E03679"/>
    <w:rsid w:val="00E03E04"/>
    <w:rsid w:val="00E03F36"/>
    <w:rsid w:val="00E04985"/>
    <w:rsid w:val="00E0514E"/>
    <w:rsid w:val="00E06270"/>
    <w:rsid w:val="00E06AE4"/>
    <w:rsid w:val="00E06E36"/>
    <w:rsid w:val="00E073B3"/>
    <w:rsid w:val="00E10148"/>
    <w:rsid w:val="00E111DF"/>
    <w:rsid w:val="00E11B9A"/>
    <w:rsid w:val="00E123A6"/>
    <w:rsid w:val="00E124C9"/>
    <w:rsid w:val="00E1285D"/>
    <w:rsid w:val="00E12A2D"/>
    <w:rsid w:val="00E12AE2"/>
    <w:rsid w:val="00E13C9A"/>
    <w:rsid w:val="00E14AC4"/>
    <w:rsid w:val="00E1529D"/>
    <w:rsid w:val="00E154D0"/>
    <w:rsid w:val="00E1552D"/>
    <w:rsid w:val="00E161BA"/>
    <w:rsid w:val="00E16380"/>
    <w:rsid w:val="00E16BAA"/>
    <w:rsid w:val="00E16F7A"/>
    <w:rsid w:val="00E1701D"/>
    <w:rsid w:val="00E1715C"/>
    <w:rsid w:val="00E2019B"/>
    <w:rsid w:val="00E20FCA"/>
    <w:rsid w:val="00E2174F"/>
    <w:rsid w:val="00E21ABF"/>
    <w:rsid w:val="00E21C47"/>
    <w:rsid w:val="00E22080"/>
    <w:rsid w:val="00E225A4"/>
    <w:rsid w:val="00E230D3"/>
    <w:rsid w:val="00E23121"/>
    <w:rsid w:val="00E23250"/>
    <w:rsid w:val="00E23754"/>
    <w:rsid w:val="00E23DF7"/>
    <w:rsid w:val="00E240D8"/>
    <w:rsid w:val="00E252A3"/>
    <w:rsid w:val="00E25C19"/>
    <w:rsid w:val="00E26FA0"/>
    <w:rsid w:val="00E27324"/>
    <w:rsid w:val="00E27395"/>
    <w:rsid w:val="00E27695"/>
    <w:rsid w:val="00E308F7"/>
    <w:rsid w:val="00E30F62"/>
    <w:rsid w:val="00E312D5"/>
    <w:rsid w:val="00E32827"/>
    <w:rsid w:val="00E33A1E"/>
    <w:rsid w:val="00E345D1"/>
    <w:rsid w:val="00E34F7C"/>
    <w:rsid w:val="00E35063"/>
    <w:rsid w:val="00E35657"/>
    <w:rsid w:val="00E359D0"/>
    <w:rsid w:val="00E35BE2"/>
    <w:rsid w:val="00E360C0"/>
    <w:rsid w:val="00E360F4"/>
    <w:rsid w:val="00E36578"/>
    <w:rsid w:val="00E36591"/>
    <w:rsid w:val="00E36AF1"/>
    <w:rsid w:val="00E37077"/>
    <w:rsid w:val="00E3783A"/>
    <w:rsid w:val="00E379E3"/>
    <w:rsid w:val="00E37D87"/>
    <w:rsid w:val="00E400F8"/>
    <w:rsid w:val="00E41002"/>
    <w:rsid w:val="00E4128C"/>
    <w:rsid w:val="00E4153E"/>
    <w:rsid w:val="00E418D3"/>
    <w:rsid w:val="00E41A4A"/>
    <w:rsid w:val="00E423BA"/>
    <w:rsid w:val="00E42604"/>
    <w:rsid w:val="00E4265A"/>
    <w:rsid w:val="00E428C7"/>
    <w:rsid w:val="00E42C3A"/>
    <w:rsid w:val="00E42CCF"/>
    <w:rsid w:val="00E430E5"/>
    <w:rsid w:val="00E434D7"/>
    <w:rsid w:val="00E44019"/>
    <w:rsid w:val="00E442D1"/>
    <w:rsid w:val="00E443B0"/>
    <w:rsid w:val="00E44AF2"/>
    <w:rsid w:val="00E44CD6"/>
    <w:rsid w:val="00E44F70"/>
    <w:rsid w:val="00E44FCA"/>
    <w:rsid w:val="00E459A4"/>
    <w:rsid w:val="00E46029"/>
    <w:rsid w:val="00E46035"/>
    <w:rsid w:val="00E461FD"/>
    <w:rsid w:val="00E47635"/>
    <w:rsid w:val="00E47CCA"/>
    <w:rsid w:val="00E5012C"/>
    <w:rsid w:val="00E527AC"/>
    <w:rsid w:val="00E52A35"/>
    <w:rsid w:val="00E52A75"/>
    <w:rsid w:val="00E52D43"/>
    <w:rsid w:val="00E52E70"/>
    <w:rsid w:val="00E5357B"/>
    <w:rsid w:val="00E53806"/>
    <w:rsid w:val="00E547FB"/>
    <w:rsid w:val="00E54BED"/>
    <w:rsid w:val="00E571F2"/>
    <w:rsid w:val="00E5752F"/>
    <w:rsid w:val="00E576AB"/>
    <w:rsid w:val="00E60532"/>
    <w:rsid w:val="00E60648"/>
    <w:rsid w:val="00E60FA0"/>
    <w:rsid w:val="00E61103"/>
    <w:rsid w:val="00E611CE"/>
    <w:rsid w:val="00E62142"/>
    <w:rsid w:val="00E62430"/>
    <w:rsid w:val="00E636B3"/>
    <w:rsid w:val="00E6374B"/>
    <w:rsid w:val="00E6377A"/>
    <w:rsid w:val="00E64492"/>
    <w:rsid w:val="00E64EEF"/>
    <w:rsid w:val="00E656AB"/>
    <w:rsid w:val="00E65835"/>
    <w:rsid w:val="00E6605F"/>
    <w:rsid w:val="00E672F2"/>
    <w:rsid w:val="00E676EA"/>
    <w:rsid w:val="00E7067F"/>
    <w:rsid w:val="00E70A6D"/>
    <w:rsid w:val="00E71363"/>
    <w:rsid w:val="00E7143E"/>
    <w:rsid w:val="00E71787"/>
    <w:rsid w:val="00E71915"/>
    <w:rsid w:val="00E71E56"/>
    <w:rsid w:val="00E7275D"/>
    <w:rsid w:val="00E72D7C"/>
    <w:rsid w:val="00E73077"/>
    <w:rsid w:val="00E75D08"/>
    <w:rsid w:val="00E76048"/>
    <w:rsid w:val="00E7625F"/>
    <w:rsid w:val="00E76777"/>
    <w:rsid w:val="00E771C7"/>
    <w:rsid w:val="00E77FDA"/>
    <w:rsid w:val="00E80327"/>
    <w:rsid w:val="00E80A87"/>
    <w:rsid w:val="00E811A2"/>
    <w:rsid w:val="00E811DF"/>
    <w:rsid w:val="00E8280C"/>
    <w:rsid w:val="00E82FCD"/>
    <w:rsid w:val="00E833DE"/>
    <w:rsid w:val="00E8349C"/>
    <w:rsid w:val="00E83EA9"/>
    <w:rsid w:val="00E83F0B"/>
    <w:rsid w:val="00E8448B"/>
    <w:rsid w:val="00E847A5"/>
    <w:rsid w:val="00E84E5E"/>
    <w:rsid w:val="00E86105"/>
    <w:rsid w:val="00E9191C"/>
    <w:rsid w:val="00E91E3D"/>
    <w:rsid w:val="00E92D34"/>
    <w:rsid w:val="00E9331F"/>
    <w:rsid w:val="00E95105"/>
    <w:rsid w:val="00E959D4"/>
    <w:rsid w:val="00E95CF4"/>
    <w:rsid w:val="00E969A9"/>
    <w:rsid w:val="00E96C6B"/>
    <w:rsid w:val="00E96FF3"/>
    <w:rsid w:val="00E97032"/>
    <w:rsid w:val="00E975B8"/>
    <w:rsid w:val="00E9767F"/>
    <w:rsid w:val="00E976C9"/>
    <w:rsid w:val="00E97E41"/>
    <w:rsid w:val="00E97F66"/>
    <w:rsid w:val="00EA1A97"/>
    <w:rsid w:val="00EA1AD9"/>
    <w:rsid w:val="00EA2F07"/>
    <w:rsid w:val="00EA3252"/>
    <w:rsid w:val="00EA52C3"/>
    <w:rsid w:val="00EA5327"/>
    <w:rsid w:val="00EA5AB9"/>
    <w:rsid w:val="00EA694B"/>
    <w:rsid w:val="00EA6DB5"/>
    <w:rsid w:val="00EA7E2D"/>
    <w:rsid w:val="00EB0181"/>
    <w:rsid w:val="00EB0DFB"/>
    <w:rsid w:val="00EB1058"/>
    <w:rsid w:val="00EB11EE"/>
    <w:rsid w:val="00EB2471"/>
    <w:rsid w:val="00EB2D51"/>
    <w:rsid w:val="00EB3995"/>
    <w:rsid w:val="00EB4D95"/>
    <w:rsid w:val="00EB5F62"/>
    <w:rsid w:val="00EC05D8"/>
    <w:rsid w:val="00EC088C"/>
    <w:rsid w:val="00EC08F1"/>
    <w:rsid w:val="00EC0E40"/>
    <w:rsid w:val="00EC1399"/>
    <w:rsid w:val="00EC144D"/>
    <w:rsid w:val="00EC1702"/>
    <w:rsid w:val="00EC1D33"/>
    <w:rsid w:val="00EC1E24"/>
    <w:rsid w:val="00EC277E"/>
    <w:rsid w:val="00EC2D57"/>
    <w:rsid w:val="00EC30F2"/>
    <w:rsid w:val="00EC3442"/>
    <w:rsid w:val="00EC3862"/>
    <w:rsid w:val="00EC4603"/>
    <w:rsid w:val="00EC4CD0"/>
    <w:rsid w:val="00EC4F5A"/>
    <w:rsid w:val="00EC58E8"/>
    <w:rsid w:val="00EC5AE6"/>
    <w:rsid w:val="00EC5F95"/>
    <w:rsid w:val="00EC6ABA"/>
    <w:rsid w:val="00EC6D70"/>
    <w:rsid w:val="00EC7CC9"/>
    <w:rsid w:val="00EC7D1A"/>
    <w:rsid w:val="00EC7E18"/>
    <w:rsid w:val="00EC7EDF"/>
    <w:rsid w:val="00ED00E1"/>
    <w:rsid w:val="00ED120B"/>
    <w:rsid w:val="00ED2064"/>
    <w:rsid w:val="00ED2AE8"/>
    <w:rsid w:val="00ED2F59"/>
    <w:rsid w:val="00ED351D"/>
    <w:rsid w:val="00ED3C75"/>
    <w:rsid w:val="00ED4526"/>
    <w:rsid w:val="00ED4672"/>
    <w:rsid w:val="00ED5093"/>
    <w:rsid w:val="00ED55EC"/>
    <w:rsid w:val="00ED6026"/>
    <w:rsid w:val="00ED674D"/>
    <w:rsid w:val="00ED69C6"/>
    <w:rsid w:val="00EE0513"/>
    <w:rsid w:val="00EE1B6C"/>
    <w:rsid w:val="00EE1BBC"/>
    <w:rsid w:val="00EE1F74"/>
    <w:rsid w:val="00EE31E9"/>
    <w:rsid w:val="00EE33BA"/>
    <w:rsid w:val="00EE3D0C"/>
    <w:rsid w:val="00EE5CAB"/>
    <w:rsid w:val="00EE6472"/>
    <w:rsid w:val="00EE69E0"/>
    <w:rsid w:val="00EE7873"/>
    <w:rsid w:val="00EE7C32"/>
    <w:rsid w:val="00EF0CA6"/>
    <w:rsid w:val="00EF14E2"/>
    <w:rsid w:val="00EF1A6D"/>
    <w:rsid w:val="00EF1BEC"/>
    <w:rsid w:val="00EF1C1C"/>
    <w:rsid w:val="00EF2FCA"/>
    <w:rsid w:val="00EF35EC"/>
    <w:rsid w:val="00EF39AC"/>
    <w:rsid w:val="00EF45F9"/>
    <w:rsid w:val="00EF56EF"/>
    <w:rsid w:val="00EF5A0F"/>
    <w:rsid w:val="00EF696C"/>
    <w:rsid w:val="00EF6A96"/>
    <w:rsid w:val="00EF6B22"/>
    <w:rsid w:val="00EF7E22"/>
    <w:rsid w:val="00F02372"/>
    <w:rsid w:val="00F03B5F"/>
    <w:rsid w:val="00F03E33"/>
    <w:rsid w:val="00F04227"/>
    <w:rsid w:val="00F04521"/>
    <w:rsid w:val="00F0476A"/>
    <w:rsid w:val="00F04FDF"/>
    <w:rsid w:val="00F055B2"/>
    <w:rsid w:val="00F0629D"/>
    <w:rsid w:val="00F06737"/>
    <w:rsid w:val="00F06A27"/>
    <w:rsid w:val="00F06CBB"/>
    <w:rsid w:val="00F074B6"/>
    <w:rsid w:val="00F079D7"/>
    <w:rsid w:val="00F10718"/>
    <w:rsid w:val="00F10D5A"/>
    <w:rsid w:val="00F10F68"/>
    <w:rsid w:val="00F1107E"/>
    <w:rsid w:val="00F116A3"/>
    <w:rsid w:val="00F11D2C"/>
    <w:rsid w:val="00F123A5"/>
    <w:rsid w:val="00F12AAD"/>
    <w:rsid w:val="00F13816"/>
    <w:rsid w:val="00F1420D"/>
    <w:rsid w:val="00F148B9"/>
    <w:rsid w:val="00F14A0F"/>
    <w:rsid w:val="00F14C66"/>
    <w:rsid w:val="00F15A14"/>
    <w:rsid w:val="00F15CA7"/>
    <w:rsid w:val="00F1669D"/>
    <w:rsid w:val="00F167AB"/>
    <w:rsid w:val="00F168DF"/>
    <w:rsid w:val="00F16A87"/>
    <w:rsid w:val="00F17201"/>
    <w:rsid w:val="00F17281"/>
    <w:rsid w:val="00F17297"/>
    <w:rsid w:val="00F172D8"/>
    <w:rsid w:val="00F173C4"/>
    <w:rsid w:val="00F17539"/>
    <w:rsid w:val="00F204D5"/>
    <w:rsid w:val="00F2103B"/>
    <w:rsid w:val="00F22326"/>
    <w:rsid w:val="00F22C3B"/>
    <w:rsid w:val="00F22E0B"/>
    <w:rsid w:val="00F2392D"/>
    <w:rsid w:val="00F23F75"/>
    <w:rsid w:val="00F240C7"/>
    <w:rsid w:val="00F24FC9"/>
    <w:rsid w:val="00F25006"/>
    <w:rsid w:val="00F25622"/>
    <w:rsid w:val="00F26D1A"/>
    <w:rsid w:val="00F27133"/>
    <w:rsid w:val="00F2717A"/>
    <w:rsid w:val="00F2723B"/>
    <w:rsid w:val="00F276EF"/>
    <w:rsid w:val="00F27C1C"/>
    <w:rsid w:val="00F303F9"/>
    <w:rsid w:val="00F307CB"/>
    <w:rsid w:val="00F30C4F"/>
    <w:rsid w:val="00F3280E"/>
    <w:rsid w:val="00F32819"/>
    <w:rsid w:val="00F34069"/>
    <w:rsid w:val="00F34523"/>
    <w:rsid w:val="00F34F97"/>
    <w:rsid w:val="00F35300"/>
    <w:rsid w:val="00F353D0"/>
    <w:rsid w:val="00F35BEF"/>
    <w:rsid w:val="00F35D6B"/>
    <w:rsid w:val="00F35FE4"/>
    <w:rsid w:val="00F36E99"/>
    <w:rsid w:val="00F37907"/>
    <w:rsid w:val="00F37C1B"/>
    <w:rsid w:val="00F40D51"/>
    <w:rsid w:val="00F40DB5"/>
    <w:rsid w:val="00F40E8A"/>
    <w:rsid w:val="00F41F7D"/>
    <w:rsid w:val="00F426E9"/>
    <w:rsid w:val="00F449C4"/>
    <w:rsid w:val="00F44BCB"/>
    <w:rsid w:val="00F45166"/>
    <w:rsid w:val="00F45DEF"/>
    <w:rsid w:val="00F4650B"/>
    <w:rsid w:val="00F46E36"/>
    <w:rsid w:val="00F479C3"/>
    <w:rsid w:val="00F47B06"/>
    <w:rsid w:val="00F47E70"/>
    <w:rsid w:val="00F509F5"/>
    <w:rsid w:val="00F50CE8"/>
    <w:rsid w:val="00F50E73"/>
    <w:rsid w:val="00F53042"/>
    <w:rsid w:val="00F54C34"/>
    <w:rsid w:val="00F554CE"/>
    <w:rsid w:val="00F5576F"/>
    <w:rsid w:val="00F55918"/>
    <w:rsid w:val="00F55C43"/>
    <w:rsid w:val="00F55F4C"/>
    <w:rsid w:val="00F5617B"/>
    <w:rsid w:val="00F56CC5"/>
    <w:rsid w:val="00F56D3C"/>
    <w:rsid w:val="00F56F11"/>
    <w:rsid w:val="00F57F1B"/>
    <w:rsid w:val="00F60186"/>
    <w:rsid w:val="00F604CB"/>
    <w:rsid w:val="00F60D93"/>
    <w:rsid w:val="00F618A4"/>
    <w:rsid w:val="00F61BD4"/>
    <w:rsid w:val="00F61E52"/>
    <w:rsid w:val="00F629AE"/>
    <w:rsid w:val="00F63716"/>
    <w:rsid w:val="00F65334"/>
    <w:rsid w:val="00F65A61"/>
    <w:rsid w:val="00F6639D"/>
    <w:rsid w:val="00F67014"/>
    <w:rsid w:val="00F67667"/>
    <w:rsid w:val="00F7041D"/>
    <w:rsid w:val="00F7065F"/>
    <w:rsid w:val="00F709E8"/>
    <w:rsid w:val="00F713CF"/>
    <w:rsid w:val="00F718D5"/>
    <w:rsid w:val="00F71920"/>
    <w:rsid w:val="00F71E21"/>
    <w:rsid w:val="00F73176"/>
    <w:rsid w:val="00F73338"/>
    <w:rsid w:val="00F737D7"/>
    <w:rsid w:val="00F75877"/>
    <w:rsid w:val="00F75C50"/>
    <w:rsid w:val="00F7608A"/>
    <w:rsid w:val="00F76125"/>
    <w:rsid w:val="00F771DF"/>
    <w:rsid w:val="00F77553"/>
    <w:rsid w:val="00F80D40"/>
    <w:rsid w:val="00F81684"/>
    <w:rsid w:val="00F81A44"/>
    <w:rsid w:val="00F8234A"/>
    <w:rsid w:val="00F826DC"/>
    <w:rsid w:val="00F82FB3"/>
    <w:rsid w:val="00F83A5F"/>
    <w:rsid w:val="00F83CB0"/>
    <w:rsid w:val="00F83D47"/>
    <w:rsid w:val="00F842ED"/>
    <w:rsid w:val="00F84332"/>
    <w:rsid w:val="00F85BB3"/>
    <w:rsid w:val="00F86218"/>
    <w:rsid w:val="00F86786"/>
    <w:rsid w:val="00F867D6"/>
    <w:rsid w:val="00F868DA"/>
    <w:rsid w:val="00F868DC"/>
    <w:rsid w:val="00F87242"/>
    <w:rsid w:val="00F901F9"/>
    <w:rsid w:val="00F903B3"/>
    <w:rsid w:val="00F90441"/>
    <w:rsid w:val="00F90D82"/>
    <w:rsid w:val="00F9304A"/>
    <w:rsid w:val="00F93083"/>
    <w:rsid w:val="00F9325B"/>
    <w:rsid w:val="00F934D2"/>
    <w:rsid w:val="00F93D61"/>
    <w:rsid w:val="00F93EE0"/>
    <w:rsid w:val="00F94C5C"/>
    <w:rsid w:val="00F9512A"/>
    <w:rsid w:val="00F96D5B"/>
    <w:rsid w:val="00F97C42"/>
    <w:rsid w:val="00F97DC8"/>
    <w:rsid w:val="00FA042E"/>
    <w:rsid w:val="00FA0456"/>
    <w:rsid w:val="00FA081F"/>
    <w:rsid w:val="00FA0ADC"/>
    <w:rsid w:val="00FA1296"/>
    <w:rsid w:val="00FA20A1"/>
    <w:rsid w:val="00FA27D0"/>
    <w:rsid w:val="00FA414B"/>
    <w:rsid w:val="00FA42AB"/>
    <w:rsid w:val="00FA4367"/>
    <w:rsid w:val="00FA4B11"/>
    <w:rsid w:val="00FA4B45"/>
    <w:rsid w:val="00FA4DB5"/>
    <w:rsid w:val="00FA54F9"/>
    <w:rsid w:val="00FA57A9"/>
    <w:rsid w:val="00FA5D3A"/>
    <w:rsid w:val="00FA6496"/>
    <w:rsid w:val="00FB1007"/>
    <w:rsid w:val="00FB133A"/>
    <w:rsid w:val="00FB13AA"/>
    <w:rsid w:val="00FB194B"/>
    <w:rsid w:val="00FB20F1"/>
    <w:rsid w:val="00FB23AE"/>
    <w:rsid w:val="00FB45AA"/>
    <w:rsid w:val="00FB5831"/>
    <w:rsid w:val="00FB598B"/>
    <w:rsid w:val="00FB6E34"/>
    <w:rsid w:val="00FB795A"/>
    <w:rsid w:val="00FB7D4D"/>
    <w:rsid w:val="00FB7E47"/>
    <w:rsid w:val="00FB7FAB"/>
    <w:rsid w:val="00FC016D"/>
    <w:rsid w:val="00FC021F"/>
    <w:rsid w:val="00FC09C6"/>
    <w:rsid w:val="00FC0AA0"/>
    <w:rsid w:val="00FC12A1"/>
    <w:rsid w:val="00FC2156"/>
    <w:rsid w:val="00FC37C0"/>
    <w:rsid w:val="00FC431A"/>
    <w:rsid w:val="00FC4B51"/>
    <w:rsid w:val="00FC4D63"/>
    <w:rsid w:val="00FC52DB"/>
    <w:rsid w:val="00FC5598"/>
    <w:rsid w:val="00FC5716"/>
    <w:rsid w:val="00FC5D9E"/>
    <w:rsid w:val="00FC6243"/>
    <w:rsid w:val="00FC7ECA"/>
    <w:rsid w:val="00FD2578"/>
    <w:rsid w:val="00FD2777"/>
    <w:rsid w:val="00FD2F12"/>
    <w:rsid w:val="00FD42DA"/>
    <w:rsid w:val="00FD4485"/>
    <w:rsid w:val="00FD52CD"/>
    <w:rsid w:val="00FD58F4"/>
    <w:rsid w:val="00FD6C1E"/>
    <w:rsid w:val="00FD741E"/>
    <w:rsid w:val="00FD7761"/>
    <w:rsid w:val="00FD7C2A"/>
    <w:rsid w:val="00FD7EC2"/>
    <w:rsid w:val="00FE01AC"/>
    <w:rsid w:val="00FE0D9D"/>
    <w:rsid w:val="00FE12AD"/>
    <w:rsid w:val="00FE1A72"/>
    <w:rsid w:val="00FE1B97"/>
    <w:rsid w:val="00FE2050"/>
    <w:rsid w:val="00FE2959"/>
    <w:rsid w:val="00FE30D4"/>
    <w:rsid w:val="00FE3C29"/>
    <w:rsid w:val="00FE3C5A"/>
    <w:rsid w:val="00FE4743"/>
    <w:rsid w:val="00FE4F5C"/>
    <w:rsid w:val="00FE5470"/>
    <w:rsid w:val="00FE681A"/>
    <w:rsid w:val="00FE68F0"/>
    <w:rsid w:val="00FE6E16"/>
    <w:rsid w:val="00FE722C"/>
    <w:rsid w:val="00FE7530"/>
    <w:rsid w:val="00FE7AD1"/>
    <w:rsid w:val="00FF02BA"/>
    <w:rsid w:val="00FF0C21"/>
    <w:rsid w:val="00FF145E"/>
    <w:rsid w:val="00FF1646"/>
    <w:rsid w:val="00FF1BB9"/>
    <w:rsid w:val="00FF1D4D"/>
    <w:rsid w:val="00FF242B"/>
    <w:rsid w:val="00FF2B0B"/>
    <w:rsid w:val="00FF3653"/>
    <w:rsid w:val="00FF402D"/>
    <w:rsid w:val="00FF5B12"/>
    <w:rsid w:val="00FF5CDE"/>
    <w:rsid w:val="00FF62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1415F11-8AE2-4D5B-ABC8-744BDDACA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after="200"/>
    </w:pPr>
    <w:rPr>
      <w:rFonts w:eastAsia="Times New Roman"/>
      <w:sz w:val="22"/>
      <w:szCs w:val="22"/>
      <w:lang w:eastAsia="en-US"/>
    </w:rPr>
  </w:style>
  <w:style w:type="paragraph" w:styleId="10">
    <w:name w:val="heading 1"/>
    <w:basedOn w:val="a"/>
    <w:next w:val="a"/>
    <w:link w:val="11"/>
    <w:uiPriority w:val="99"/>
    <w:qFormat/>
    <w:rsid w:val="00B26A02"/>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Cambria" w:hAnsi="Cambria"/>
      <w:b/>
      <w:bCs/>
      <w:color w:val="4F81BD"/>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pPr>
    <w:rPr>
      <w:rFonts w:ascii="Times New Roman" w:eastAsia="Times New Roman" w:hAnsi="Times New Roman"/>
      <w:color w:val="000000"/>
      <w:sz w:val="24"/>
      <w:szCs w:val="24"/>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link w:val="a7"/>
    <w:uiPriority w:val="99"/>
    <w:rsid w:val="00846676"/>
    <w:rPr>
      <w:rFonts w:ascii="Tahoma" w:eastAsia="Times New Roman" w:hAnsi="Tahoma" w:cs="Tahoma"/>
      <w:sz w:val="16"/>
      <w:szCs w:val="16"/>
    </w:rPr>
  </w:style>
  <w:style w:type="paragraph" w:customStyle="1" w:styleId="ConsPlusTitle">
    <w:name w:val="ConsPlusTitle"/>
    <w:rsid w:val="000F44D4"/>
    <w:pPr>
      <w:widowControl w:val="0"/>
      <w:autoSpaceDE w:val="0"/>
      <w:autoSpaceDN w:val="0"/>
      <w:adjustRightInd w:val="0"/>
    </w:pPr>
    <w:rPr>
      <w:rFonts w:cs="Calibri"/>
      <w:b/>
      <w:bCs/>
      <w:sz w:val="22"/>
      <w:szCs w:val="22"/>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link w:val="a9"/>
    <w:uiPriority w:val="99"/>
    <w:rsid w:val="000F44D4"/>
    <w:rPr>
      <w:rFonts w:ascii="Courier New" w:eastAsia="Calibri" w:hAnsi="Courier New" w:cs="Times New Roman"/>
      <w:sz w:val="20"/>
      <w:szCs w:val="20"/>
      <w:lang w:eastAsia="ru-RU"/>
    </w:rPr>
  </w:style>
  <w:style w:type="table" w:styleId="ab">
    <w:name w:val="Table Grid"/>
    <w:basedOn w:val="a1"/>
    <w:uiPriority w:val="39"/>
    <w:rsid w:val="009209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link w:val="10"/>
    <w:uiPriority w:val="99"/>
    <w:rsid w:val="00B26A02"/>
    <w:rPr>
      <w:rFonts w:ascii="Cambria" w:eastAsia="Times New Roman" w:hAnsi="Cambria" w:cs="Times New Roman"/>
      <w:b/>
      <w:bCs/>
      <w:color w:val="365F91"/>
      <w:sz w:val="28"/>
      <w:szCs w:val="28"/>
    </w:rPr>
  </w:style>
  <w:style w:type="character" w:customStyle="1" w:styleId="20">
    <w:name w:val="Заголовок 2 Знак"/>
    <w:link w:val="2"/>
    <w:uiPriority w:val="99"/>
    <w:rsid w:val="00941C6C"/>
    <w:rPr>
      <w:rFonts w:ascii="Cambria" w:eastAsia="Times New Roman" w:hAnsi="Cambria" w:cs="Times New Roman"/>
      <w:b/>
      <w:bCs/>
      <w:color w:val="4F81BD"/>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uiPriority w:val="99"/>
    <w:rsid w:val="005B7B3E"/>
    <w:rPr>
      <w:rFonts w:ascii="Cambria" w:eastAsia="Times New Roman" w:hAnsi="Cambria" w:cs="Times New Roman"/>
      <w:i/>
      <w:iCs/>
      <w:color w:val="243F60"/>
    </w:rPr>
  </w:style>
  <w:style w:type="character" w:customStyle="1" w:styleId="70">
    <w:name w:val="Заголовок 7 Знак"/>
    <w:uiPriority w:val="99"/>
    <w:rsid w:val="005B7B3E"/>
    <w:rPr>
      <w:rFonts w:ascii="Cambria" w:eastAsia="Times New Roman" w:hAnsi="Cambria" w:cs="Times New Roman"/>
      <w:i/>
      <w:iCs/>
      <w:color w:val="404040"/>
    </w:rPr>
  </w:style>
  <w:style w:type="character" w:customStyle="1" w:styleId="80">
    <w:name w:val="Заголовок 8 Знак"/>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uiPriority w:val="99"/>
    <w:rsid w:val="005B7B3E"/>
    <w:rPr>
      <w:rFonts w:ascii="Cambria" w:eastAsia="Times New Roman" w:hAnsi="Cambria" w:cs="Times New Roman"/>
      <w:i/>
      <w:iCs/>
      <w:color w:val="404040"/>
      <w:sz w:val="20"/>
      <w:szCs w:val="20"/>
    </w:rPr>
  </w:style>
  <w:style w:type="character" w:customStyle="1" w:styleId="61">
    <w:name w:val="Заголовок 6 Знак1"/>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uiPriority w:val="99"/>
    <w:semiHidden/>
    <w:locked/>
    <w:rsid w:val="005B7B3E"/>
    <w:rPr>
      <w:rFonts w:cs="Times New Roman"/>
      <w:sz w:val="20"/>
      <w:szCs w:val="20"/>
    </w:rPr>
  </w:style>
  <w:style w:type="character" w:styleId="af1">
    <w:name w:val="footnote reference"/>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uiPriority w:val="99"/>
    <w:qFormat/>
    <w:rsid w:val="005B7B3E"/>
    <w:rPr>
      <w:rFonts w:cs="Times New Roman"/>
      <w:b/>
      <w:bCs/>
    </w:rPr>
  </w:style>
  <w:style w:type="character" w:styleId="af5">
    <w:name w:val="Emphasis"/>
    <w:uiPriority w:val="99"/>
    <w:qFormat/>
    <w:rsid w:val="005B7B3E"/>
    <w:rPr>
      <w:rFonts w:cs="Times New Roman"/>
      <w:i/>
      <w:iCs/>
    </w:rPr>
  </w:style>
  <w:style w:type="character" w:styleId="af6">
    <w:name w:val="Hyperlink"/>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pPr>
    <w:rPr>
      <w:rFonts w:ascii="Courier New" w:eastAsia="Times New Roman" w:hAnsi="Courier New" w:cs="Courier New"/>
    </w:rPr>
  </w:style>
  <w:style w:type="character" w:styleId="af7">
    <w:name w:val="page number"/>
    <w:uiPriority w:val="99"/>
    <w:rsid w:val="005B7B3E"/>
    <w:rPr>
      <w:rFonts w:cs="Times New Roman"/>
    </w:rPr>
  </w:style>
  <w:style w:type="paragraph" w:customStyle="1" w:styleId="FR1">
    <w:name w:val="FR1"/>
    <w:uiPriority w:val="99"/>
    <w:rsid w:val="005B7B3E"/>
    <w:pPr>
      <w:widowControl w:val="0"/>
      <w:autoSpaceDE w:val="0"/>
      <w:autoSpaceDN w:val="0"/>
      <w:spacing w:line="300" w:lineRule="auto"/>
      <w:ind w:firstLine="560"/>
      <w:jc w:val="both"/>
    </w:pPr>
    <w:rPr>
      <w:rFonts w:ascii="Times New Roman" w:eastAsia="Times New Roman" w:hAnsi="Times New Roman"/>
      <w:sz w:val="28"/>
      <w:szCs w:val="28"/>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ind w:firstLine="720"/>
    </w:pPr>
    <w:rPr>
      <w:rFonts w:ascii="Arial" w:eastAsia="Times New Roman" w:hAnsi="Arial" w:cs="Arial"/>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val="x-none"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cs="Cambria"/>
      <w:bCs w:val="0"/>
      <w:noProof/>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uiPriority w:val="99"/>
    <w:rsid w:val="005B7B3E"/>
    <w:rPr>
      <w:rFonts w:ascii="Calibri" w:eastAsia="Times New Roman" w:hAnsi="Calibri" w:cs="Times New Roman"/>
      <w:sz w:val="16"/>
      <w:szCs w:val="16"/>
    </w:rPr>
  </w:style>
  <w:style w:type="character" w:customStyle="1" w:styleId="311">
    <w:name w:val="Основной текст с отступом 3 Знак1"/>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uiPriority w:val="99"/>
    <w:rsid w:val="005B7B3E"/>
    <w:rPr>
      <w:rFonts w:ascii="Calibri" w:eastAsia="Times New Roman" w:hAnsi="Calibri" w:cs="Times New Roman"/>
      <w:sz w:val="20"/>
      <w:szCs w:val="20"/>
    </w:rPr>
  </w:style>
  <w:style w:type="character" w:customStyle="1" w:styleId="1a">
    <w:name w:val="Текст концевой сноски Знак1"/>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customStyle="1" w:styleId="1b">
    <w:name w:val="Название1"/>
    <w:basedOn w:val="a"/>
    <w:link w:val="1c"/>
    <w:uiPriority w:val="99"/>
    <w:qFormat/>
    <w:rsid w:val="005B7B3E"/>
    <w:pPr>
      <w:spacing w:after="0"/>
      <w:jc w:val="center"/>
    </w:pPr>
    <w:rPr>
      <w:rFonts w:ascii="Times New Roman" w:hAnsi="Times New Roman"/>
      <w:b/>
      <w:bCs/>
      <w:sz w:val="20"/>
      <w:szCs w:val="20"/>
      <w:lang w:eastAsia="ru-RU"/>
    </w:rPr>
  </w:style>
  <w:style w:type="character" w:customStyle="1" w:styleId="aff5">
    <w:name w:val="Название Знак"/>
    <w:uiPriority w:val="99"/>
    <w:rsid w:val="005B7B3E"/>
    <w:rPr>
      <w:rFonts w:ascii="Cambria" w:eastAsia="Times New Roman" w:hAnsi="Cambria" w:cs="Times New Roman"/>
      <w:color w:val="17365D"/>
      <w:spacing w:val="5"/>
      <w:kern w:val="28"/>
      <w:sz w:val="52"/>
      <w:szCs w:val="52"/>
    </w:rPr>
  </w:style>
  <w:style w:type="character" w:customStyle="1" w:styleId="1c">
    <w:name w:val="Название Знак1"/>
    <w:link w:val="1b"/>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uiPriority w:val="99"/>
    <w:rsid w:val="005B7B3E"/>
    <w:rPr>
      <w:rFonts w:ascii="Calibri" w:eastAsia="Times New Roman" w:hAnsi="Calibri" w:cs="Times New Roman"/>
    </w:rPr>
  </w:style>
  <w:style w:type="character" w:customStyle="1" w:styleId="212">
    <w:name w:val="Основной текст с отступом 2 Знак1"/>
    <w:link w:val="23"/>
    <w:uiPriority w:val="99"/>
    <w:locked/>
    <w:rsid w:val="005B7B3E"/>
    <w:rPr>
      <w:rFonts w:ascii="Times New Roman" w:eastAsia="Times New Roman" w:hAnsi="Times New Roman" w:cs="Times New Roman"/>
      <w:sz w:val="20"/>
      <w:szCs w:val="20"/>
      <w:lang w:eastAsia="ru-RU"/>
    </w:rPr>
  </w:style>
  <w:style w:type="paragraph" w:styleId="aff6">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uiPriority w:val="99"/>
    <w:rsid w:val="005B7B3E"/>
    <w:rPr>
      <w:rFonts w:ascii="Calibri" w:eastAsia="Times New Roman" w:hAnsi="Calibri" w:cs="Times New Roman"/>
    </w:rPr>
  </w:style>
  <w:style w:type="character" w:customStyle="1" w:styleId="220">
    <w:name w:val="Основной текст 2 Знак2"/>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d">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e">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7">
    <w:name w:val="Document Map"/>
    <w:basedOn w:val="a"/>
    <w:link w:val="1f"/>
    <w:uiPriority w:val="99"/>
    <w:semiHidden/>
    <w:rsid w:val="005B7B3E"/>
    <w:pPr>
      <w:spacing w:after="0"/>
    </w:pPr>
    <w:rPr>
      <w:rFonts w:ascii="Tahoma" w:hAnsi="Tahoma" w:cs="Tahoma"/>
      <w:sz w:val="16"/>
      <w:szCs w:val="16"/>
      <w:lang w:eastAsia="ru-RU"/>
    </w:rPr>
  </w:style>
  <w:style w:type="character" w:customStyle="1" w:styleId="aff8">
    <w:name w:val="Схема документа Знак"/>
    <w:uiPriority w:val="99"/>
    <w:rsid w:val="005B7B3E"/>
    <w:rPr>
      <w:rFonts w:ascii="Tahoma" w:eastAsia="Times New Roman" w:hAnsi="Tahoma" w:cs="Tahoma"/>
      <w:sz w:val="16"/>
      <w:szCs w:val="16"/>
    </w:rPr>
  </w:style>
  <w:style w:type="character" w:customStyle="1" w:styleId="1f">
    <w:name w:val="Схема документа Знак1"/>
    <w:link w:val="aff7"/>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9">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a">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ind w:right="19772"/>
    </w:pPr>
    <w:rPr>
      <w:rFonts w:ascii="Courier New" w:eastAsia="Times New Roman" w:hAnsi="Courier New" w:cs="Courier New"/>
    </w:rPr>
  </w:style>
  <w:style w:type="paragraph" w:customStyle="1" w:styleId="ConsTitle">
    <w:name w:val="ConsTitle"/>
    <w:uiPriority w:val="99"/>
    <w:rsid w:val="005B7B3E"/>
    <w:pPr>
      <w:widowControl w:val="0"/>
      <w:autoSpaceDE w:val="0"/>
      <w:autoSpaceDN w:val="0"/>
      <w:adjustRightInd w:val="0"/>
      <w:ind w:right="19772"/>
    </w:pPr>
    <w:rPr>
      <w:rFonts w:ascii="Arial" w:eastAsia="Times New Roman" w:hAnsi="Arial" w:cs="Arial"/>
      <w:b/>
      <w:bCs/>
    </w:rPr>
  </w:style>
  <w:style w:type="paragraph" w:customStyle="1" w:styleId="ConsCell">
    <w:name w:val="ConsCell"/>
    <w:uiPriority w:val="99"/>
    <w:rsid w:val="005B7B3E"/>
    <w:pPr>
      <w:widowControl w:val="0"/>
      <w:autoSpaceDE w:val="0"/>
      <w:autoSpaceDN w:val="0"/>
      <w:adjustRightInd w:val="0"/>
      <w:ind w:right="19772"/>
    </w:pPr>
    <w:rPr>
      <w:rFonts w:ascii="Arial" w:eastAsia="Times New Roman" w:hAnsi="Arial" w:cs="Arial"/>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b">
    <w:name w:val="annotation reference"/>
    <w:uiPriority w:val="99"/>
    <w:semiHidden/>
    <w:rsid w:val="005B7B3E"/>
    <w:rPr>
      <w:rFonts w:cs="Times New Roman"/>
      <w:sz w:val="16"/>
      <w:szCs w:val="16"/>
    </w:rPr>
  </w:style>
  <w:style w:type="paragraph" w:styleId="affc">
    <w:name w:val="annotation text"/>
    <w:basedOn w:val="a"/>
    <w:link w:val="affd"/>
    <w:uiPriority w:val="99"/>
    <w:semiHidden/>
    <w:rsid w:val="005B7B3E"/>
    <w:pPr>
      <w:spacing w:after="0"/>
    </w:pPr>
    <w:rPr>
      <w:rFonts w:ascii="Times New Roman" w:hAnsi="Times New Roman"/>
      <w:sz w:val="20"/>
      <w:szCs w:val="20"/>
      <w:lang w:eastAsia="ru-RU"/>
    </w:rPr>
  </w:style>
  <w:style w:type="character" w:customStyle="1" w:styleId="affd">
    <w:name w:val="Текст примечания Знак"/>
    <w:link w:val="affc"/>
    <w:uiPriority w:val="99"/>
    <w:semiHidden/>
    <w:rsid w:val="005B7B3E"/>
    <w:rPr>
      <w:rFonts w:ascii="Times New Roman" w:eastAsia="Times New Roman" w:hAnsi="Times New Roman" w:cs="Times New Roman"/>
      <w:sz w:val="20"/>
      <w:szCs w:val="20"/>
      <w:lang w:eastAsia="ru-RU"/>
    </w:rPr>
  </w:style>
  <w:style w:type="paragraph" w:customStyle="1" w:styleId="1f0">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e">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ind w:firstLine="720"/>
    </w:pPr>
    <w:rPr>
      <w:rFonts w:ascii="Arial" w:eastAsia="Times New Roman" w:hAnsi="Arial" w:cs="Arial"/>
      <w:kern w:val="1"/>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1">
    <w:name w:val="Table Grid 1"/>
    <w:basedOn w:val="a1"/>
    <w:uiPriority w:val="99"/>
    <w:rsid w:val="005B7B3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0">
    <w:name w:val="FollowedHyperlink"/>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1">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2">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3">
    <w:name w:val="Цветовое выделение"/>
    <w:uiPriority w:val="99"/>
    <w:rsid w:val="005B7B3E"/>
    <w:rPr>
      <w:b/>
      <w:color w:val="000080"/>
      <w:sz w:val="20"/>
    </w:rPr>
  </w:style>
  <w:style w:type="character" w:customStyle="1" w:styleId="afff4">
    <w:name w:val="Гипертекстовая ссылка"/>
    <w:uiPriority w:val="99"/>
    <w:rsid w:val="005B7B3E"/>
    <w:rPr>
      <w:b/>
      <w:color w:val="008000"/>
      <w:sz w:val="20"/>
      <w:u w:val="single"/>
    </w:rPr>
  </w:style>
  <w:style w:type="paragraph" w:styleId="afff5">
    <w:name w:val="Subtitle"/>
    <w:basedOn w:val="a"/>
    <w:next w:val="a"/>
    <w:link w:val="afff6"/>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6">
    <w:name w:val="Подзаголовок Знак"/>
    <w:link w:val="afff5"/>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link w:val="HTML"/>
    <w:uiPriority w:val="99"/>
    <w:rsid w:val="005B7B3E"/>
    <w:rPr>
      <w:rFonts w:ascii="Courier New" w:eastAsia="Times New Roman" w:hAnsi="Courier New" w:cs="Courier New"/>
      <w:sz w:val="20"/>
      <w:szCs w:val="20"/>
      <w:lang w:eastAsia="ru-RU"/>
    </w:rPr>
  </w:style>
  <w:style w:type="character" w:customStyle="1" w:styleId="1f2">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3">
    <w:name w:val="Без интервала1"/>
    <w:uiPriority w:val="99"/>
    <w:rsid w:val="005B7B3E"/>
    <w:rPr>
      <w:rFonts w:ascii="Times New Roman" w:eastAsia="Times New Roman" w:hAnsi="Times New Roman"/>
      <w:sz w:val="24"/>
      <w:szCs w:val="24"/>
    </w:rPr>
  </w:style>
  <w:style w:type="table" w:customStyle="1" w:styleId="1f4">
    <w:name w:val="Сетка таблицы1"/>
    <w:uiPriority w:val="99"/>
    <w:rsid w:val="005B7B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spacing w:after="200" w:line="276" w:lineRule="auto"/>
      <w:ind w:firstLine="720"/>
      <w:jc w:val="both"/>
    </w:pPr>
    <w:rPr>
      <w:rFonts w:ascii="Times New Roman" w:eastAsia="Times New Roman" w:hAnsi="Times New Roman"/>
      <w:sz w:val="28"/>
      <w:szCs w:val="28"/>
      <w:lang w:val="en-US" w:eastAsia="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rPr>
      <w:rFonts w:ascii="Times New Roman" w:eastAsia="Times New Roman" w:hAnsi="Times New Roman"/>
      <w:sz w:val="24"/>
      <w:szCs w:val="24"/>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rPr>
      <w:rFonts w:ascii="Times New Roman" w:eastAsia="Times New Roman" w:hAnsi="Times New Roman"/>
      <w:sz w:val="24"/>
      <w:szCs w:val="24"/>
    </w:rPr>
  </w:style>
  <w:style w:type="character" w:customStyle="1" w:styleId="114">
    <w:name w:val="Сильное выделение11"/>
    <w:uiPriority w:val="99"/>
    <w:rsid w:val="005B7B3E"/>
    <w:rPr>
      <w:b/>
      <w:i/>
      <w:color w:val="4F81BD"/>
    </w:rPr>
  </w:style>
  <w:style w:type="character" w:customStyle="1" w:styleId="afff7">
    <w:name w:val="Тема примечания Знак"/>
    <w:link w:val="afff8"/>
    <w:uiPriority w:val="99"/>
    <w:semiHidden/>
    <w:locked/>
    <w:rsid w:val="005B7B3E"/>
    <w:rPr>
      <w:rFonts w:ascii="Times New Roman" w:hAnsi="Times New Roman"/>
      <w:b/>
      <w:sz w:val="20"/>
      <w:lang w:eastAsia="ru-RU"/>
    </w:rPr>
  </w:style>
  <w:style w:type="paragraph" w:styleId="afff8">
    <w:name w:val="annotation subject"/>
    <w:basedOn w:val="affc"/>
    <w:next w:val="affc"/>
    <w:link w:val="afff7"/>
    <w:uiPriority w:val="99"/>
    <w:semiHidden/>
    <w:rsid w:val="005B7B3E"/>
    <w:rPr>
      <w:rFonts w:eastAsia="Calibri"/>
      <w:b/>
      <w:lang w:val="x-none"/>
    </w:rPr>
  </w:style>
  <w:style w:type="character" w:customStyle="1" w:styleId="1f5">
    <w:name w:val="Тема примечания Знак1"/>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uiPriority w:val="99"/>
    <w:semiHidden/>
    <w:locked/>
    <w:rsid w:val="005B7B3E"/>
    <w:rPr>
      <w:rFonts w:ascii="Times New Roman" w:eastAsia="Times New Roman" w:hAnsi="Times New Roman" w:cs="Times New Roman"/>
      <w:b/>
      <w:bCs/>
      <w:sz w:val="20"/>
      <w:szCs w:val="20"/>
      <w:lang w:eastAsia="ru-RU"/>
    </w:rPr>
  </w:style>
  <w:style w:type="paragraph" w:styleId="afff9">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rPr>
      <w:rFonts w:ascii="Times New Roman" w:eastAsia="Times New Roman" w:hAnsi="Times New Roman"/>
      <w:sz w:val="24"/>
      <w:szCs w:val="24"/>
    </w:rPr>
  </w:style>
  <w:style w:type="character" w:customStyle="1" w:styleId="2e">
    <w:name w:val="Сильное выделение2"/>
    <w:uiPriority w:val="99"/>
    <w:rsid w:val="005B7B3E"/>
    <w:rPr>
      <w:b/>
      <w:i/>
      <w:color w:val="4F81BD"/>
    </w:rPr>
  </w:style>
  <w:style w:type="character" w:customStyle="1" w:styleId="1f6">
    <w:name w:val="Текст примечания Знак1"/>
    <w:uiPriority w:val="99"/>
    <w:semiHidden/>
    <w:rsid w:val="005B7B3E"/>
    <w:rPr>
      <w:rFonts w:ascii="Times New Roman" w:hAnsi="Times New Roman"/>
    </w:rPr>
  </w:style>
  <w:style w:type="paragraph" w:styleId="afffa">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pPr>
    <w:rPr>
      <w:rFonts w:ascii="Times New Roman" w:eastAsia="Times New Roman" w:hAnsi="Times New Roman"/>
      <w:sz w:val="24"/>
      <w:szCs w:val="24"/>
    </w:rPr>
  </w:style>
  <w:style w:type="table" w:customStyle="1" w:styleId="38">
    <w:name w:val="Сетка таблицы3"/>
    <w:basedOn w:val="a1"/>
    <w:next w:val="ab"/>
    <w:uiPriority w:val="59"/>
    <w:rsid w:val="00232B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b">
    <w:name w:val="Intense Emphasis"/>
    <w:uiPriority w:val="21"/>
    <w:qFormat/>
    <w:rsid w:val="00B77114"/>
    <w:rPr>
      <w:b/>
      <w:bCs/>
      <w:i/>
      <w:iCs/>
      <w:color w:val="4F81BD"/>
    </w:rPr>
  </w:style>
  <w:style w:type="table" w:customStyle="1" w:styleId="43">
    <w:name w:val="Сетка таблицы4"/>
    <w:basedOn w:val="a1"/>
    <w:next w:val="ab"/>
    <w:uiPriority w:val="59"/>
    <w:rsid w:val="008F7A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next w:val="ab"/>
    <w:uiPriority w:val="59"/>
    <w:rsid w:val="008F7A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1"/>
    <w:next w:val="ab"/>
    <w:uiPriority w:val="59"/>
    <w:rsid w:val="008F7A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1"/>
    <w:next w:val="ab"/>
    <w:uiPriority w:val="59"/>
    <w:rsid w:val="002702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1"/>
    <w:next w:val="ab"/>
    <w:uiPriority w:val="59"/>
    <w:rsid w:val="002702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1"/>
    <w:next w:val="ab"/>
    <w:uiPriority w:val="59"/>
    <w:rsid w:val="00BE750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1"/>
    <w:next w:val="ab"/>
    <w:uiPriority w:val="59"/>
    <w:rsid w:val="00E423B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c">
    <w:name w:val="Основной текст_"/>
    <w:link w:val="2f"/>
    <w:rsid w:val="00C416B6"/>
    <w:rPr>
      <w:rFonts w:ascii="Times New Roman" w:eastAsia="Times New Roman" w:hAnsi="Times New Roman"/>
      <w:spacing w:val="2"/>
      <w:sz w:val="21"/>
      <w:szCs w:val="21"/>
      <w:shd w:val="clear" w:color="auto" w:fill="FFFFFF"/>
    </w:rPr>
  </w:style>
  <w:style w:type="character" w:customStyle="1" w:styleId="1f7">
    <w:name w:val="Основной текст1"/>
    <w:rsid w:val="00C416B6"/>
    <w:rPr>
      <w:rFonts w:ascii="Times New Roman" w:eastAsia="Times New Roman" w:hAnsi="Times New Roman" w:cs="Times New Roman"/>
      <w:color w:val="000000"/>
      <w:spacing w:val="2"/>
      <w:w w:val="100"/>
      <w:position w:val="0"/>
      <w:sz w:val="21"/>
      <w:szCs w:val="21"/>
      <w:shd w:val="clear" w:color="auto" w:fill="FFFFFF"/>
      <w:lang w:val="ru-RU"/>
    </w:rPr>
  </w:style>
  <w:style w:type="paragraph" w:customStyle="1" w:styleId="2f">
    <w:name w:val="Основной текст2"/>
    <w:basedOn w:val="a"/>
    <w:link w:val="afffc"/>
    <w:rsid w:val="00C416B6"/>
    <w:pPr>
      <w:widowControl w:val="0"/>
      <w:shd w:val="clear" w:color="auto" w:fill="FFFFFF"/>
      <w:spacing w:after="300" w:line="274" w:lineRule="exact"/>
      <w:jc w:val="right"/>
    </w:pPr>
    <w:rPr>
      <w:rFonts w:ascii="Times New Roman" w:hAnsi="Times New Roman"/>
      <w:spacing w:val="2"/>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23">
      <w:bodyDiv w:val="1"/>
      <w:marLeft w:val="0"/>
      <w:marRight w:val="0"/>
      <w:marTop w:val="0"/>
      <w:marBottom w:val="0"/>
      <w:divBdr>
        <w:top w:val="none" w:sz="0" w:space="0" w:color="auto"/>
        <w:left w:val="none" w:sz="0" w:space="0" w:color="auto"/>
        <w:bottom w:val="none" w:sz="0" w:space="0" w:color="auto"/>
        <w:right w:val="none" w:sz="0" w:space="0" w:color="auto"/>
      </w:divBdr>
    </w:div>
    <w:div w:id="131677041">
      <w:bodyDiv w:val="1"/>
      <w:marLeft w:val="0"/>
      <w:marRight w:val="0"/>
      <w:marTop w:val="0"/>
      <w:marBottom w:val="0"/>
      <w:divBdr>
        <w:top w:val="none" w:sz="0" w:space="0" w:color="auto"/>
        <w:left w:val="none" w:sz="0" w:space="0" w:color="auto"/>
        <w:bottom w:val="none" w:sz="0" w:space="0" w:color="auto"/>
        <w:right w:val="none" w:sz="0" w:space="0" w:color="auto"/>
      </w:divBdr>
    </w:div>
    <w:div w:id="142236707">
      <w:bodyDiv w:val="1"/>
      <w:marLeft w:val="0"/>
      <w:marRight w:val="0"/>
      <w:marTop w:val="0"/>
      <w:marBottom w:val="0"/>
      <w:divBdr>
        <w:top w:val="none" w:sz="0" w:space="0" w:color="auto"/>
        <w:left w:val="none" w:sz="0" w:space="0" w:color="auto"/>
        <w:bottom w:val="none" w:sz="0" w:space="0" w:color="auto"/>
        <w:right w:val="none" w:sz="0" w:space="0" w:color="auto"/>
      </w:divBdr>
    </w:div>
    <w:div w:id="469443021">
      <w:bodyDiv w:val="1"/>
      <w:marLeft w:val="0"/>
      <w:marRight w:val="0"/>
      <w:marTop w:val="0"/>
      <w:marBottom w:val="0"/>
      <w:divBdr>
        <w:top w:val="none" w:sz="0" w:space="0" w:color="auto"/>
        <w:left w:val="none" w:sz="0" w:space="0" w:color="auto"/>
        <w:bottom w:val="none" w:sz="0" w:space="0" w:color="auto"/>
        <w:right w:val="none" w:sz="0" w:space="0" w:color="auto"/>
      </w:divBdr>
    </w:div>
    <w:div w:id="547303675">
      <w:bodyDiv w:val="1"/>
      <w:marLeft w:val="0"/>
      <w:marRight w:val="0"/>
      <w:marTop w:val="0"/>
      <w:marBottom w:val="0"/>
      <w:divBdr>
        <w:top w:val="none" w:sz="0" w:space="0" w:color="auto"/>
        <w:left w:val="none" w:sz="0" w:space="0" w:color="auto"/>
        <w:bottom w:val="none" w:sz="0" w:space="0" w:color="auto"/>
        <w:right w:val="none" w:sz="0" w:space="0" w:color="auto"/>
      </w:divBdr>
    </w:div>
    <w:div w:id="624432102">
      <w:bodyDiv w:val="1"/>
      <w:marLeft w:val="0"/>
      <w:marRight w:val="0"/>
      <w:marTop w:val="0"/>
      <w:marBottom w:val="0"/>
      <w:divBdr>
        <w:top w:val="none" w:sz="0" w:space="0" w:color="auto"/>
        <w:left w:val="none" w:sz="0" w:space="0" w:color="auto"/>
        <w:bottom w:val="none" w:sz="0" w:space="0" w:color="auto"/>
        <w:right w:val="none" w:sz="0" w:space="0" w:color="auto"/>
      </w:divBdr>
    </w:div>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33125792">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 w:id="1035273732">
      <w:bodyDiv w:val="1"/>
      <w:marLeft w:val="0"/>
      <w:marRight w:val="0"/>
      <w:marTop w:val="0"/>
      <w:marBottom w:val="0"/>
      <w:divBdr>
        <w:top w:val="none" w:sz="0" w:space="0" w:color="auto"/>
        <w:left w:val="none" w:sz="0" w:space="0" w:color="auto"/>
        <w:bottom w:val="none" w:sz="0" w:space="0" w:color="auto"/>
        <w:right w:val="none" w:sz="0" w:space="0" w:color="auto"/>
      </w:divBdr>
    </w:div>
    <w:div w:id="1160195338">
      <w:bodyDiv w:val="1"/>
      <w:marLeft w:val="0"/>
      <w:marRight w:val="0"/>
      <w:marTop w:val="0"/>
      <w:marBottom w:val="0"/>
      <w:divBdr>
        <w:top w:val="none" w:sz="0" w:space="0" w:color="auto"/>
        <w:left w:val="none" w:sz="0" w:space="0" w:color="auto"/>
        <w:bottom w:val="none" w:sz="0" w:space="0" w:color="auto"/>
        <w:right w:val="none" w:sz="0" w:space="0" w:color="auto"/>
      </w:divBdr>
    </w:div>
    <w:div w:id="1486582191">
      <w:bodyDiv w:val="1"/>
      <w:marLeft w:val="0"/>
      <w:marRight w:val="0"/>
      <w:marTop w:val="0"/>
      <w:marBottom w:val="0"/>
      <w:divBdr>
        <w:top w:val="none" w:sz="0" w:space="0" w:color="auto"/>
        <w:left w:val="none" w:sz="0" w:space="0" w:color="auto"/>
        <w:bottom w:val="none" w:sz="0" w:space="0" w:color="auto"/>
        <w:right w:val="none" w:sz="0" w:space="0" w:color="auto"/>
      </w:divBdr>
    </w:div>
    <w:div w:id="1497303819">
      <w:bodyDiv w:val="1"/>
      <w:marLeft w:val="0"/>
      <w:marRight w:val="0"/>
      <w:marTop w:val="0"/>
      <w:marBottom w:val="0"/>
      <w:divBdr>
        <w:top w:val="none" w:sz="0" w:space="0" w:color="auto"/>
        <w:left w:val="none" w:sz="0" w:space="0" w:color="auto"/>
        <w:bottom w:val="none" w:sz="0" w:space="0" w:color="auto"/>
        <w:right w:val="none" w:sz="0" w:space="0" w:color="auto"/>
      </w:divBdr>
    </w:div>
    <w:div w:id="200909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5325B43FF6333D120D688A289DF78F8BF8FBFE3FCB925CE0B07AF5DB6AF22B1DB66806C17EB15E140E45D1041E7B214A8D2344C80C7A2818CAC4FA7gE4BM" TargetMode="External"/><Relationship Id="rId13" Type="http://schemas.openxmlformats.org/officeDocument/2006/relationships/hyperlink" Target="consultantplus://offline/ref=BF38F072F6E3F5A82D4E9368546055CDA9EB78C98444E66432362A95B5353BCE0A4E10ADBCF58346AD8D0CB9D18D07BB1A2A3327C5D4E12C71DBD5EFtCkBH" TargetMode="External"/><Relationship Id="rId18" Type="http://schemas.openxmlformats.org/officeDocument/2006/relationships/hyperlink" Target="consultantplus://offline/ref=BF38F072F6E3F5A82D4E9368546055CDA9EB78C98444E66432362A95B5353BCE0A4E10ADBCF58346AB8709B8DB8D07BB1A2A3327C5D4E12C71DBD5EFtCkBH"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consultantplus://offline/ref=BF38F072F6E3F5A82D4E9368546055CDA9EB78C98444E66432362A95B5353BCE0A4E10ADBCF58346AB8709B8DB8D07BB1A2A3327C5D4E12C71DBD5EFtCkBH" TargetMode="External"/><Relationship Id="rId7" Type="http://schemas.openxmlformats.org/officeDocument/2006/relationships/endnotes" Target="endnotes.xml"/><Relationship Id="rId12" Type="http://schemas.openxmlformats.org/officeDocument/2006/relationships/hyperlink" Target="consultantplus://offline/ref=BF38F072F6E3F5A82D4E9368546055CDA9EB78C98444E66432362A95B5353BCE0A4E10ADBCF58346AB8709B8DB8D07BB1A2A3327C5D4E12C71DBD5EFtCkBH" TargetMode="External"/><Relationship Id="rId17" Type="http://schemas.openxmlformats.org/officeDocument/2006/relationships/header" Target="head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consultantplus://offline/ref=BF38F072F6E3F5A82D4E9368546055CDA9EB78C98444E66432362A95B5353BCE0A4E10ADBCF58346AB8709BBD28D07BB1A2A3327C5D4E12C71DBD5EFtCkB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32FBC2039563575EE9BB2CFEFE1EF4D25EE297249D84BED85039323CFA6C60B6DB49DA9694C28B0224B0C59A94883DE9DABB6137F9C084B274BD890Y8E3O"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BF38F072F6E3F5A82D4E9368546055CDA9EB78C98444E66432362A95B5353BCE0A4E10ADBCF58346AD8D0CB9D18D07BB1A2A3327C5D4E12C71DBD5EFtCkBH" TargetMode="External"/><Relationship Id="rId28" Type="http://schemas.openxmlformats.org/officeDocument/2006/relationships/theme" Target="theme/theme1.xml"/><Relationship Id="rId10" Type="http://schemas.openxmlformats.org/officeDocument/2006/relationships/hyperlink" Target="consultantplus://offline/ref=832FBC2039563575EE9BB2CFEFE1EF4D25EE297249D84BED85039323CFA6C60B6DB49DA9694C28B0224B0C59A94883DE9DABB6137F9C084B274BD890Y8E3O" TargetMode="External"/><Relationship Id="rId19" Type="http://schemas.openxmlformats.org/officeDocument/2006/relationships/hyperlink" Target="consultantplus://offline/ref=BF38F072F6E3F5A82D4E9368546055CDA9EB78C98444E66432362A95B5353BCE0A4E10ADBCF58346AD8D0CB9D18D07BB1A2A3327C5D4E12C71DBD5EFtCkBH" TargetMode="External"/><Relationship Id="rId4" Type="http://schemas.openxmlformats.org/officeDocument/2006/relationships/settings" Target="settings.xml"/><Relationship Id="rId9" Type="http://schemas.openxmlformats.org/officeDocument/2006/relationships/hyperlink" Target="consultantplus://offline/ref=832FBC2039563575EE9BB2CFEFE1EF4D25EE297249D84BED85039323CFA6C60B6DB49DA9694C28B0224B0C59A94883DE9DABB6137F9C084B274BD890Y8E3O" TargetMode="External"/><Relationship Id="rId14" Type="http://schemas.openxmlformats.org/officeDocument/2006/relationships/header" Target="header1.xml"/><Relationship Id="rId22" Type="http://schemas.openxmlformats.org/officeDocument/2006/relationships/hyperlink" Target="consultantplus://offline/ref=BF38F072F6E3F5A82D4E9368546055CDA9EB78C98444E66432362A95B5353BCE0A4E10ADBCF58346AB8709BBD28D07BB1A2A3327C5D4E12C71DBD5EFtCkB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BEDC0-7709-4CE2-8F72-DDA60688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15</Pages>
  <Words>4052</Words>
  <Characters>23101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27099</CharactersWithSpaces>
  <SharedDoc>false</SharedDoc>
  <HLinks>
    <vt:vector size="6" baseType="variant">
      <vt:variant>
        <vt:i4>4718680</vt:i4>
      </vt:variant>
      <vt:variant>
        <vt:i4>0</vt:i4>
      </vt:variant>
      <vt:variant>
        <vt:i4>0</vt:i4>
      </vt:variant>
      <vt:variant>
        <vt:i4>5</vt:i4>
      </vt:variant>
      <vt:variant>
        <vt:lpwstr>consultantplus://offline/ref=E48251FFA1AF8FBF2AB2F3D7F787678E4D0C41C17AA00A43391FF3F7F9379742CB6FBF9F5AFA73BF3F3236CB8F02232E6E4CC78025E05860E3D15A343FH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Шангараева Элина Наилевна</cp:lastModifiedBy>
  <cp:revision>27</cp:revision>
  <cp:lastPrinted>2022-06-07T06:49:00Z</cp:lastPrinted>
  <dcterms:created xsi:type="dcterms:W3CDTF">2023-05-11T14:40:00Z</dcterms:created>
  <dcterms:modified xsi:type="dcterms:W3CDTF">2023-06-02T11:26:00Z</dcterms:modified>
</cp:coreProperties>
</file>